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AAF" w:rsidRDefault="00882AA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ЗА ОПРЕДЕЛЯНЕ НА СТОЙНОСТТА НА РАЗХОДА</w:t>
      </w:r>
    </w:p>
    <w:p w:rsidR="00882AAF" w:rsidRDefault="00882AAF">
      <w:pPr>
        <w:jc w:val="center"/>
        <w:rPr>
          <w:rFonts w:ascii="Times New Roman" w:hAnsi="Times New Roman"/>
          <w:sz w:val="28"/>
          <w:szCs w:val="28"/>
        </w:rPr>
      </w:pPr>
    </w:p>
    <w:p w:rsidR="00882AAF" w:rsidRDefault="00882AAF">
      <w:pPr>
        <w:jc w:val="both"/>
        <w:rPr>
          <w:rFonts w:ascii="Times New Roman" w:hAnsi="Times New Roman"/>
          <w:sz w:val="28"/>
          <w:szCs w:val="28"/>
        </w:rPr>
      </w:pPr>
    </w:p>
    <w:p w:rsidR="00882AAF" w:rsidRDefault="00882A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4"/>
          <w:szCs w:val="24"/>
        </w:rPr>
        <w:t xml:space="preserve">На основание чл. 29, ал. 18 от НАРЕДБА № 12 от 25 юли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  <w:r>
        <w:rPr>
          <w:rFonts w:ascii="Times New Roman" w:hAnsi="Times New Roman"/>
          <w:sz w:val="24"/>
          <w:szCs w:val="24"/>
        </w:rPr>
        <w:t xml:space="preserve">.за прилагане на подмярка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 –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4"/>
            <w:szCs w:val="24"/>
          </w:rPr>
          <w:t>2020 г</w:t>
        </w:r>
      </w:smartTag>
      <w:r>
        <w:rPr>
          <w:rFonts w:ascii="Times New Roman" w:hAnsi="Times New Roman"/>
          <w:sz w:val="24"/>
          <w:szCs w:val="24"/>
        </w:rPr>
        <w:t xml:space="preserve">. и съгласно протокол </w:t>
      </w:r>
      <w:r w:rsidRPr="00D77EB2">
        <w:rPr>
          <w:rFonts w:ascii="Times New Roman" w:hAnsi="Times New Roman"/>
          <w:color w:val="auto"/>
          <w:sz w:val="24"/>
          <w:szCs w:val="24"/>
        </w:rPr>
        <w:t xml:space="preserve">от </w:t>
      </w:r>
      <w:r>
        <w:rPr>
          <w:rFonts w:ascii="Times New Roman" w:hAnsi="Times New Roman"/>
          <w:color w:val="auto"/>
          <w:sz w:val="24"/>
          <w:szCs w:val="24"/>
          <w:lang w:val="en-US"/>
        </w:rPr>
        <w:t>30</w:t>
      </w:r>
      <w:r>
        <w:rPr>
          <w:rFonts w:ascii="Times New Roman" w:hAnsi="Times New Roman"/>
          <w:color w:val="auto"/>
          <w:sz w:val="24"/>
          <w:szCs w:val="24"/>
        </w:rPr>
        <w:t>.09.2016 год</w:t>
      </w:r>
      <w:r w:rsidRPr="00D77EB2">
        <w:rPr>
          <w:rFonts w:ascii="Times New Roman" w:hAnsi="Times New Roman"/>
          <w:color w:val="auto"/>
          <w:sz w:val="24"/>
          <w:szCs w:val="24"/>
        </w:rPr>
        <w:t xml:space="preserve"> за </w:t>
      </w:r>
      <w:r>
        <w:rPr>
          <w:rFonts w:ascii="Times New Roman" w:hAnsi="Times New Roman"/>
          <w:sz w:val="24"/>
          <w:szCs w:val="24"/>
        </w:rPr>
        <w:t xml:space="preserve">извършена оценка на постъпили оферти по публикувана в „профил на купувача“ покана за пазарни консултации от </w:t>
      </w:r>
      <w:r>
        <w:rPr>
          <w:rFonts w:ascii="Times New Roman" w:hAnsi="Times New Roman"/>
          <w:sz w:val="24"/>
          <w:szCs w:val="24"/>
          <w:lang w:val="en-US"/>
        </w:rPr>
        <w:t>17.09.2016</w:t>
      </w:r>
      <w:r>
        <w:rPr>
          <w:rFonts w:ascii="Times New Roman" w:hAnsi="Times New Roman"/>
          <w:sz w:val="24"/>
          <w:szCs w:val="24"/>
        </w:rPr>
        <w:t xml:space="preserve"> г.,</w:t>
      </w:r>
    </w:p>
    <w:p w:rsidR="00882AAF" w:rsidRPr="004E4907" w:rsidRDefault="00882AAF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882AAF" w:rsidRDefault="00882AA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УСТАНОВИХ</w:t>
      </w:r>
    </w:p>
    <w:p w:rsidR="00882AAF" w:rsidRDefault="00882AAF">
      <w:pPr>
        <w:jc w:val="center"/>
        <w:rPr>
          <w:rFonts w:ascii="Times New Roman" w:hAnsi="Times New Roman"/>
          <w:b/>
          <w:sz w:val="24"/>
          <w:szCs w:val="24"/>
        </w:rPr>
      </w:pPr>
    </w:p>
    <w:p w:rsidR="00882AAF" w:rsidRDefault="00882AAF">
      <w:pPr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периода определен от възложителя до 2</w:t>
      </w:r>
      <w:r>
        <w:rPr>
          <w:rFonts w:ascii="Times New Roman" w:hAnsi="Times New Roman"/>
          <w:sz w:val="24"/>
          <w:szCs w:val="24"/>
          <w:lang w:val="en-US"/>
        </w:rPr>
        <w:t>9</w:t>
      </w:r>
      <w:r>
        <w:rPr>
          <w:rFonts w:ascii="Times New Roman" w:hAnsi="Times New Roman"/>
          <w:sz w:val="24"/>
          <w:szCs w:val="24"/>
        </w:rPr>
        <w:t xml:space="preserve">.09.2016 год. включително в </w:t>
      </w:r>
      <w:r w:rsidRPr="00B84462">
        <w:rPr>
          <w:rFonts w:ascii="Times New Roman" w:hAnsi="Times New Roman"/>
          <w:color w:val="auto"/>
          <w:sz w:val="24"/>
          <w:szCs w:val="24"/>
        </w:rPr>
        <w:t>деловодството на общината са постъпили три оферти, а именно:</w:t>
      </w:r>
    </w:p>
    <w:p w:rsidR="00882AAF" w:rsidRPr="00AA033E" w:rsidRDefault="00882AAF" w:rsidP="00AA033E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AA033E">
        <w:rPr>
          <w:rFonts w:ascii="Times New Roman" w:hAnsi="Times New Roman"/>
          <w:sz w:val="24"/>
          <w:szCs w:val="24"/>
        </w:rPr>
        <w:tab/>
        <w:t>Оферта от „СК-13 ПЪТСТРОЙ“ АД, гр. Перник, с вх. № 26-00-814 от 27.09.2016 г.</w:t>
      </w:r>
    </w:p>
    <w:p w:rsidR="00882AAF" w:rsidRPr="00B25E6C" w:rsidRDefault="00882AAF" w:rsidP="00672EC9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Оферта от „ГЕЛАК“ ООД, гр. София, с вх. № </w:t>
      </w:r>
      <w:r w:rsidRPr="00AA033E">
        <w:rPr>
          <w:rFonts w:ascii="Times New Roman" w:hAnsi="Times New Roman"/>
          <w:color w:val="auto"/>
          <w:sz w:val="24"/>
          <w:szCs w:val="24"/>
        </w:rPr>
        <w:t>26-00-817 от 28.09.2016 г.</w:t>
      </w:r>
    </w:p>
    <w:p w:rsidR="00882AAF" w:rsidRPr="00AA033E" w:rsidRDefault="00882AAF" w:rsidP="00672EC9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 xml:space="preserve">Оферта от „ПЛАНЕКС ИНФРАСТРУКТУРА“ ООД, гр. </w:t>
      </w:r>
      <w:r>
        <w:rPr>
          <w:rFonts w:ascii="Times New Roman" w:hAnsi="Times New Roman"/>
          <w:sz w:val="24"/>
          <w:szCs w:val="24"/>
        </w:rPr>
        <w:t>В. Търново</w:t>
      </w:r>
      <w:r w:rsidRPr="0008545F">
        <w:rPr>
          <w:rFonts w:ascii="Times New Roman" w:hAnsi="Times New Roman"/>
          <w:sz w:val="24"/>
          <w:szCs w:val="24"/>
        </w:rPr>
        <w:t xml:space="preserve">, с вх. </w:t>
      </w:r>
      <w:r w:rsidRPr="00AA033E">
        <w:rPr>
          <w:rFonts w:ascii="Times New Roman" w:hAnsi="Times New Roman"/>
          <w:color w:val="auto"/>
          <w:sz w:val="24"/>
          <w:szCs w:val="24"/>
        </w:rPr>
        <w:t>№ 26-00-822 от 2</w:t>
      </w:r>
      <w:r w:rsidRPr="00AA033E">
        <w:rPr>
          <w:rFonts w:ascii="Times New Roman" w:hAnsi="Times New Roman"/>
          <w:color w:val="auto"/>
          <w:sz w:val="24"/>
          <w:szCs w:val="24"/>
          <w:lang w:val="en-US"/>
        </w:rPr>
        <w:t>9</w:t>
      </w:r>
      <w:r w:rsidRPr="00AA033E">
        <w:rPr>
          <w:rFonts w:ascii="Times New Roman" w:hAnsi="Times New Roman"/>
          <w:color w:val="auto"/>
          <w:sz w:val="24"/>
          <w:szCs w:val="24"/>
        </w:rPr>
        <w:t>.09.2016 г.</w:t>
      </w:r>
    </w:p>
    <w:p w:rsidR="00882AAF" w:rsidRDefault="00882AAF" w:rsidP="00F7306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A033E">
        <w:rPr>
          <w:rFonts w:ascii="Times New Roman" w:hAnsi="Times New Roman"/>
          <w:color w:val="auto"/>
          <w:sz w:val="24"/>
          <w:szCs w:val="24"/>
        </w:rPr>
        <w:t>Всички постъпили оферти отговарят на поставените изисквания от възложителя</w:t>
      </w:r>
      <w:r>
        <w:rPr>
          <w:rFonts w:ascii="Times New Roman" w:hAnsi="Times New Roman"/>
          <w:sz w:val="24"/>
          <w:szCs w:val="24"/>
        </w:rPr>
        <w:t xml:space="preserve"> - съдържат техническо и ценово предложение, изготвени са на официална бланка на фирмите оференти, съдържат печат и подпис на издателя, дата на издаване и срок на валидност на офертата.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Фирмите са регистрирани в търговския регистър към Агенцията по вписванията. Фирмите са </w:t>
      </w:r>
      <w:r w:rsidRPr="00D018EF">
        <w:rPr>
          <w:rFonts w:ascii="Times New Roman" w:hAnsi="Times New Roman"/>
          <w:sz w:val="24"/>
          <w:szCs w:val="24"/>
        </w:rPr>
        <w:t xml:space="preserve">вписани в Централен професионален </w:t>
      </w:r>
      <w:r w:rsidRPr="00A76843">
        <w:rPr>
          <w:rFonts w:ascii="Times New Roman" w:hAnsi="Times New Roman"/>
          <w:sz w:val="24"/>
          <w:szCs w:val="24"/>
        </w:rPr>
        <w:t xml:space="preserve">регистър на строителя съгласно Закона за Камарата на строителите и могат да извършват строежи от </w:t>
      </w:r>
      <w:r>
        <w:rPr>
          <w:rFonts w:ascii="Times New Roman" w:hAnsi="Times New Roman"/>
          <w:sz w:val="24"/>
          <w:szCs w:val="24"/>
        </w:rPr>
        <w:t>първа</w:t>
      </w:r>
      <w:r w:rsidRPr="00A76843">
        <w:rPr>
          <w:rFonts w:ascii="Times New Roman" w:hAnsi="Times New Roman"/>
          <w:sz w:val="24"/>
          <w:szCs w:val="24"/>
        </w:rPr>
        <w:t xml:space="preserve"> категория съгласно изискванията на чл. 3, ал. 2 от Закона за Камарата на строителите.</w:t>
      </w:r>
    </w:p>
    <w:p w:rsidR="00882AAF" w:rsidRDefault="00882AAF" w:rsidP="00A21CE3">
      <w:pPr>
        <w:pStyle w:val="ListParagraph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Предвид посочените обстоятелства, д</w:t>
      </w:r>
      <w:r w:rsidRPr="00382D6B">
        <w:rPr>
          <w:rFonts w:ascii="Times New Roman" w:hAnsi="Times New Roman"/>
          <w:sz w:val="24"/>
          <w:szCs w:val="24"/>
        </w:rPr>
        <w:t xml:space="preserve">опускат се до разглеждане </w:t>
      </w:r>
      <w:r>
        <w:rPr>
          <w:rFonts w:ascii="Times New Roman" w:hAnsi="Times New Roman"/>
          <w:sz w:val="24"/>
          <w:szCs w:val="24"/>
        </w:rPr>
        <w:t xml:space="preserve">всички </w:t>
      </w:r>
      <w:r w:rsidRPr="00382D6B">
        <w:rPr>
          <w:rFonts w:ascii="Times New Roman" w:hAnsi="Times New Roman"/>
          <w:sz w:val="24"/>
          <w:szCs w:val="24"/>
        </w:rPr>
        <w:t>ценови</w:t>
      </w:r>
      <w:r>
        <w:rPr>
          <w:rFonts w:ascii="Times New Roman" w:hAnsi="Times New Roman"/>
          <w:sz w:val="24"/>
          <w:szCs w:val="24"/>
        </w:rPr>
        <w:t xml:space="preserve"> оферти. Фирмите са предложили общи цени за изпълнение на заданието, както следва:</w:t>
      </w:r>
    </w:p>
    <w:p w:rsidR="00882AAF" w:rsidRDefault="00882AAF" w:rsidP="00A21CE3">
      <w:pPr>
        <w:pStyle w:val="ListParagraph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882AAF" w:rsidRPr="009118C3" w:rsidRDefault="00882AAF" w:rsidP="003151F0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Оферта от „ГЕЛАК“ ООД, гр. София, с вх</w:t>
      </w:r>
      <w:r w:rsidRPr="00B25E6C">
        <w:rPr>
          <w:rFonts w:ascii="Times New Roman" w:hAnsi="Times New Roman"/>
          <w:sz w:val="24"/>
          <w:szCs w:val="24"/>
        </w:rPr>
        <w:t xml:space="preserve">. </w:t>
      </w:r>
      <w:r w:rsidRPr="00AA033E">
        <w:rPr>
          <w:rFonts w:ascii="Times New Roman" w:hAnsi="Times New Roman"/>
          <w:color w:val="auto"/>
          <w:sz w:val="24"/>
          <w:szCs w:val="24"/>
        </w:rPr>
        <w:t>№ 26-00-817 от 28.09.2016 г.</w:t>
      </w:r>
      <w:r w:rsidRPr="00B25E6C">
        <w:rPr>
          <w:rFonts w:ascii="Times New Roman" w:hAnsi="Times New Roman"/>
          <w:sz w:val="24"/>
          <w:szCs w:val="24"/>
        </w:rPr>
        <w:t xml:space="preserve"> на обща </w:t>
      </w:r>
      <w:r w:rsidRPr="009118C3">
        <w:rPr>
          <w:rFonts w:ascii="Times New Roman" w:hAnsi="Times New Roman"/>
          <w:sz w:val="24"/>
          <w:szCs w:val="24"/>
        </w:rPr>
        <w:t xml:space="preserve">стойност </w:t>
      </w:r>
      <w:r>
        <w:rPr>
          <w:rFonts w:ascii="Times New Roman" w:hAnsi="Times New Roman"/>
          <w:sz w:val="24"/>
          <w:szCs w:val="24"/>
        </w:rPr>
        <w:t xml:space="preserve">в размер на </w:t>
      </w:r>
      <w:r>
        <w:rPr>
          <w:rFonts w:ascii="Times New Roman" w:hAnsi="Times New Roman"/>
          <w:sz w:val="24"/>
          <w:szCs w:val="24"/>
          <w:lang w:val="en-US"/>
        </w:rPr>
        <w:t>884 838.01</w:t>
      </w:r>
      <w:r w:rsidRPr="009118C3">
        <w:rPr>
          <w:rFonts w:ascii="Times New Roman" w:hAnsi="Times New Roman"/>
          <w:sz w:val="24"/>
          <w:szCs w:val="24"/>
        </w:rPr>
        <w:t xml:space="preserve"> лв без ДДС.</w:t>
      </w:r>
    </w:p>
    <w:p w:rsidR="00882AAF" w:rsidRPr="00AA033E" w:rsidRDefault="00882AAF" w:rsidP="003151F0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 xml:space="preserve">Оферта от „ПЛАНЕКС ИНФРАСТРУКТУРА“ ООД, гр. </w:t>
      </w:r>
      <w:r>
        <w:rPr>
          <w:rFonts w:ascii="Times New Roman" w:hAnsi="Times New Roman"/>
          <w:sz w:val="24"/>
          <w:szCs w:val="24"/>
        </w:rPr>
        <w:t>В. Търново</w:t>
      </w:r>
      <w:r w:rsidRPr="0008545F">
        <w:rPr>
          <w:rFonts w:ascii="Times New Roman" w:hAnsi="Times New Roman"/>
          <w:sz w:val="24"/>
          <w:szCs w:val="24"/>
        </w:rPr>
        <w:t xml:space="preserve">, с вх. № </w:t>
      </w:r>
      <w:r w:rsidRPr="00AA033E">
        <w:rPr>
          <w:rFonts w:ascii="Times New Roman" w:hAnsi="Times New Roman"/>
          <w:color w:val="auto"/>
          <w:sz w:val="24"/>
          <w:szCs w:val="24"/>
        </w:rPr>
        <w:t>26-00-822 от 2</w:t>
      </w:r>
      <w:r w:rsidRPr="00AA033E">
        <w:rPr>
          <w:rFonts w:ascii="Times New Roman" w:hAnsi="Times New Roman"/>
          <w:color w:val="auto"/>
          <w:sz w:val="24"/>
          <w:szCs w:val="24"/>
          <w:lang w:val="en-US"/>
        </w:rPr>
        <w:t>9</w:t>
      </w:r>
      <w:r w:rsidRPr="00AA033E">
        <w:rPr>
          <w:rFonts w:ascii="Times New Roman" w:hAnsi="Times New Roman"/>
          <w:color w:val="auto"/>
          <w:sz w:val="24"/>
          <w:szCs w:val="24"/>
        </w:rPr>
        <w:t xml:space="preserve">.09.2016 г. на обща стойност </w:t>
      </w:r>
      <w:r w:rsidRPr="00AA033E">
        <w:rPr>
          <w:rFonts w:ascii="Times New Roman" w:hAnsi="Times New Roman"/>
          <w:color w:val="auto"/>
          <w:sz w:val="24"/>
          <w:szCs w:val="24"/>
          <w:lang w:val="en-US"/>
        </w:rPr>
        <w:t>898 541.05</w:t>
      </w:r>
      <w:r w:rsidRPr="00AA033E">
        <w:rPr>
          <w:rFonts w:ascii="Times New Roman" w:hAnsi="Times New Roman"/>
          <w:color w:val="auto"/>
          <w:sz w:val="24"/>
          <w:szCs w:val="24"/>
        </w:rPr>
        <w:t xml:space="preserve"> лв. без ДДС.</w:t>
      </w:r>
    </w:p>
    <w:p w:rsidR="00882AAF" w:rsidRPr="0008545F" w:rsidRDefault="00882AAF" w:rsidP="003151F0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 xml:space="preserve">Оферта от „СК-13 ПЪТСТРОЙ“ АД, гр. Перник, с вх. № </w:t>
      </w:r>
      <w:r w:rsidRPr="00AA033E">
        <w:rPr>
          <w:rFonts w:ascii="Times New Roman" w:hAnsi="Times New Roman"/>
          <w:color w:val="auto"/>
          <w:sz w:val="24"/>
          <w:szCs w:val="24"/>
        </w:rPr>
        <w:t>26-00-814 от 27.09.2016</w:t>
      </w:r>
      <w:r w:rsidRPr="006A11F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8545F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на обща стойност </w:t>
      </w:r>
      <w:r>
        <w:rPr>
          <w:rFonts w:ascii="Times New Roman" w:hAnsi="Times New Roman"/>
          <w:sz w:val="24"/>
          <w:szCs w:val="24"/>
          <w:lang w:val="en-US"/>
        </w:rPr>
        <w:t>856 744.43</w:t>
      </w:r>
      <w:r>
        <w:rPr>
          <w:rFonts w:ascii="Times New Roman" w:hAnsi="Times New Roman"/>
          <w:sz w:val="24"/>
          <w:szCs w:val="24"/>
        </w:rPr>
        <w:t xml:space="preserve"> лв. без ДДС.</w:t>
      </w:r>
    </w:p>
    <w:p w:rsidR="00882AAF" w:rsidRDefault="00882AAF" w:rsidP="00523BF7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882AAF" w:rsidRDefault="00882AAF" w:rsidP="004C6C1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3BF7">
        <w:rPr>
          <w:rFonts w:ascii="Times New Roman" w:hAnsi="Times New Roman"/>
          <w:sz w:val="24"/>
          <w:szCs w:val="24"/>
        </w:rPr>
        <w:t>При остойнос</w:t>
      </w:r>
      <w:bookmarkStart w:id="0" w:name="_GoBack"/>
      <w:bookmarkEnd w:id="0"/>
      <w:r w:rsidRPr="00523BF7">
        <w:rPr>
          <w:rFonts w:ascii="Times New Roman" w:hAnsi="Times New Roman"/>
          <w:sz w:val="24"/>
          <w:szCs w:val="24"/>
        </w:rPr>
        <w:t xml:space="preserve">тяването на разходите се приложи метода на определяне на най-ниска цена между получените </w:t>
      </w:r>
      <w:r>
        <w:rPr>
          <w:rFonts w:ascii="Times New Roman" w:hAnsi="Times New Roman"/>
          <w:sz w:val="24"/>
          <w:szCs w:val="24"/>
        </w:rPr>
        <w:t>три</w:t>
      </w:r>
      <w:r w:rsidRPr="00523BF7">
        <w:rPr>
          <w:rFonts w:ascii="Times New Roman" w:hAnsi="Times New Roman"/>
          <w:sz w:val="24"/>
          <w:szCs w:val="24"/>
        </w:rPr>
        <w:t xml:space="preserve"> оферти. Най-ниската цена съобразно получените </w:t>
      </w:r>
      <w:r>
        <w:rPr>
          <w:rFonts w:ascii="Times New Roman" w:hAnsi="Times New Roman"/>
          <w:sz w:val="24"/>
          <w:szCs w:val="24"/>
        </w:rPr>
        <w:t>три</w:t>
      </w:r>
      <w:r w:rsidRPr="00523BF7">
        <w:rPr>
          <w:rFonts w:ascii="Times New Roman" w:hAnsi="Times New Roman"/>
          <w:sz w:val="24"/>
          <w:szCs w:val="24"/>
        </w:rPr>
        <w:t xml:space="preserve"> ценови предложения е: </w:t>
      </w:r>
      <w:r>
        <w:rPr>
          <w:rFonts w:ascii="Times New Roman" w:hAnsi="Times New Roman"/>
          <w:sz w:val="24"/>
          <w:szCs w:val="24"/>
          <w:lang w:val="en-US"/>
        </w:rPr>
        <w:t>856 744.43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27BA">
        <w:rPr>
          <w:rFonts w:ascii="Times New Roman" w:hAnsi="Times New Roman"/>
          <w:sz w:val="24"/>
          <w:szCs w:val="24"/>
        </w:rPr>
        <w:t>лв.</w:t>
      </w:r>
      <w:r>
        <w:rPr>
          <w:rFonts w:ascii="Times New Roman" w:hAnsi="Times New Roman"/>
          <w:sz w:val="24"/>
          <w:szCs w:val="24"/>
        </w:rPr>
        <w:t xml:space="preserve"> без ДДС  лв. и </w:t>
      </w:r>
      <w:r>
        <w:rPr>
          <w:rFonts w:ascii="Times New Roman" w:hAnsi="Times New Roman"/>
          <w:sz w:val="24"/>
          <w:szCs w:val="24"/>
          <w:lang w:val="en-US"/>
        </w:rPr>
        <w:t xml:space="preserve">1 028 093.32 </w:t>
      </w:r>
      <w:r>
        <w:rPr>
          <w:rFonts w:ascii="Times New Roman" w:hAnsi="Times New Roman"/>
          <w:sz w:val="24"/>
          <w:szCs w:val="24"/>
        </w:rPr>
        <w:t>лв. с ДДС.</w:t>
      </w:r>
    </w:p>
    <w:p w:rsidR="00882AAF" w:rsidRDefault="00882AAF" w:rsidP="004C6C1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тази връзка следва да бъдат включени в проектното предложение инвестиционни разходи за проект </w:t>
      </w:r>
      <w:r w:rsidRPr="00CB4551">
        <w:rPr>
          <w:rFonts w:ascii="Times New Roman" w:hAnsi="Times New Roman"/>
          <w:b/>
          <w:sz w:val="24"/>
          <w:szCs w:val="24"/>
        </w:rPr>
        <w:t>„Рехабилитация на магистарлен водопровод за водоснабдителна група „Орехово, Малево, Хвойна, Павелско и рехабилитация на съществуваща водопроводна мрежа в село Проглед, Община Чепеларе“,</w:t>
      </w:r>
      <w:r w:rsidRPr="00CB45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за обект  </w:t>
      </w:r>
      <w:r w:rsidRPr="003837F3">
        <w:rPr>
          <w:rFonts w:ascii="Times New Roman" w:hAnsi="Times New Roman"/>
          <w:b/>
          <w:i/>
          <w:sz w:val="24"/>
          <w:szCs w:val="24"/>
        </w:rPr>
        <w:t>Рехабилитация на съществуваща водопроводна мрежа на село</w:t>
      </w:r>
      <w:r w:rsidRPr="003837F3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r w:rsidRPr="003837F3">
        <w:rPr>
          <w:rFonts w:ascii="Times New Roman" w:hAnsi="Times New Roman"/>
          <w:b/>
          <w:i/>
          <w:sz w:val="24"/>
          <w:szCs w:val="24"/>
        </w:rPr>
        <w:t>Павелско, община Чепеларе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размера определен при индикативното остойностяване на инвестиционните разходи съгласно най-ниската получена цена на стойност:  </w:t>
      </w:r>
      <w:r>
        <w:rPr>
          <w:rFonts w:ascii="Times New Roman" w:hAnsi="Times New Roman"/>
          <w:sz w:val="24"/>
          <w:szCs w:val="24"/>
          <w:lang w:val="en-US"/>
        </w:rPr>
        <w:t>856 744.43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27BA">
        <w:rPr>
          <w:rFonts w:ascii="Times New Roman" w:hAnsi="Times New Roman"/>
          <w:sz w:val="24"/>
          <w:szCs w:val="24"/>
        </w:rPr>
        <w:t>лв.</w:t>
      </w:r>
      <w:r>
        <w:rPr>
          <w:rFonts w:ascii="Times New Roman" w:hAnsi="Times New Roman"/>
          <w:sz w:val="24"/>
          <w:szCs w:val="24"/>
        </w:rPr>
        <w:t xml:space="preserve"> без ДДС  лв. и </w:t>
      </w:r>
      <w:r>
        <w:rPr>
          <w:rFonts w:ascii="Times New Roman" w:hAnsi="Times New Roman"/>
          <w:sz w:val="24"/>
          <w:szCs w:val="24"/>
          <w:lang w:val="en-US"/>
        </w:rPr>
        <w:t xml:space="preserve">1 028 093.32 </w:t>
      </w:r>
      <w:r>
        <w:rPr>
          <w:rFonts w:ascii="Times New Roman" w:hAnsi="Times New Roman"/>
          <w:sz w:val="24"/>
          <w:szCs w:val="24"/>
        </w:rPr>
        <w:t>лв. с ДДС.</w:t>
      </w:r>
    </w:p>
    <w:p w:rsidR="00882AAF" w:rsidRDefault="00882AAF" w:rsidP="00ED721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882AAF" w:rsidRDefault="00882AAF">
      <w:pPr>
        <w:jc w:val="both"/>
        <w:rPr>
          <w:rFonts w:ascii="Times New Roman" w:hAnsi="Times New Roman"/>
          <w:sz w:val="24"/>
          <w:szCs w:val="24"/>
        </w:rPr>
      </w:pPr>
    </w:p>
    <w:p w:rsidR="00882AAF" w:rsidRDefault="00882AA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РЕШИХ</w:t>
      </w:r>
    </w:p>
    <w:p w:rsidR="00882AAF" w:rsidRDefault="00882AAF">
      <w:pPr>
        <w:jc w:val="center"/>
        <w:rPr>
          <w:rFonts w:ascii="Times New Roman" w:hAnsi="Times New Roman"/>
          <w:b/>
          <w:sz w:val="24"/>
          <w:szCs w:val="24"/>
        </w:rPr>
      </w:pPr>
    </w:p>
    <w:p w:rsidR="00882AAF" w:rsidRPr="004C6C16" w:rsidRDefault="00882AAF" w:rsidP="004C6C16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Определям да бъдат включени в проектното предложение за </w:t>
      </w:r>
      <w:r w:rsidRPr="00CB4551">
        <w:rPr>
          <w:rFonts w:ascii="Times New Roman" w:hAnsi="Times New Roman"/>
          <w:b/>
          <w:sz w:val="24"/>
          <w:szCs w:val="24"/>
        </w:rPr>
        <w:t>„Рехабилитация на магистарлен водопровод за водоснабдителна група „Орехово, Малево, Хвойна, Павелско и рехабилитация на съществуваща водопроводна мрежа в село Проглед, Община Чепеларе“,</w:t>
      </w:r>
      <w:r>
        <w:rPr>
          <w:rFonts w:ascii="Times New Roman" w:hAnsi="Times New Roman"/>
          <w:b/>
          <w:sz w:val="24"/>
          <w:szCs w:val="24"/>
        </w:rPr>
        <w:t xml:space="preserve"> за обект</w:t>
      </w:r>
      <w:r w:rsidRPr="004C6C16">
        <w:rPr>
          <w:rFonts w:ascii="Times New Roman" w:hAnsi="Times New Roman"/>
          <w:b/>
          <w:i/>
          <w:sz w:val="24"/>
          <w:szCs w:val="24"/>
        </w:rPr>
        <w:t>Рехабилитация на съществуваща водопроводна мрежа на село</w:t>
      </w:r>
      <w:r w:rsidRPr="004C6C16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r w:rsidRPr="004C6C16">
        <w:rPr>
          <w:rFonts w:ascii="Times New Roman" w:hAnsi="Times New Roman"/>
          <w:b/>
          <w:i/>
          <w:sz w:val="24"/>
          <w:szCs w:val="24"/>
        </w:rPr>
        <w:t>Павелско, община Чепеларе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при кандидатстване по подмярка 7.2 от ПРСР 2014-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b/>
            <w:sz w:val="24"/>
            <w:szCs w:val="24"/>
          </w:rPr>
          <w:t>2020 г</w:t>
        </w:r>
      </w:smartTag>
      <w:r>
        <w:rPr>
          <w:rFonts w:ascii="Times New Roman" w:hAnsi="Times New Roman"/>
          <w:b/>
          <w:sz w:val="24"/>
          <w:szCs w:val="24"/>
        </w:rPr>
        <w:t xml:space="preserve">., инвестиционни разходи за ново изграждане, рехабилитация и реконструкция на водоснабдителни мрежи на територията на общината в размера определен при индикативното остойностяване на инвестиционните разходи </w:t>
      </w:r>
      <w:r w:rsidRPr="001375A4">
        <w:rPr>
          <w:rFonts w:ascii="Times New Roman" w:hAnsi="Times New Roman"/>
          <w:b/>
          <w:sz w:val="24"/>
          <w:szCs w:val="24"/>
        </w:rPr>
        <w:t xml:space="preserve">съгласно най-ниската получена цена </w:t>
      </w:r>
      <w:r>
        <w:rPr>
          <w:rFonts w:ascii="Times New Roman" w:hAnsi="Times New Roman"/>
          <w:b/>
          <w:sz w:val="24"/>
          <w:szCs w:val="24"/>
        </w:rPr>
        <w:t xml:space="preserve">на стойност: </w:t>
      </w:r>
      <w:r w:rsidRPr="004C6C16">
        <w:rPr>
          <w:rFonts w:ascii="Times New Roman" w:hAnsi="Times New Roman"/>
          <w:b/>
          <w:sz w:val="24"/>
          <w:szCs w:val="24"/>
          <w:lang w:val="en-US"/>
        </w:rPr>
        <w:t>856 744.43</w:t>
      </w:r>
      <w:r w:rsidRPr="004C6C16">
        <w:rPr>
          <w:rFonts w:ascii="Times New Roman" w:hAnsi="Times New Roman"/>
          <w:b/>
          <w:sz w:val="24"/>
          <w:szCs w:val="24"/>
        </w:rPr>
        <w:t xml:space="preserve"> лв. без ДДС  лв. и </w:t>
      </w:r>
      <w:r w:rsidRPr="004C6C16">
        <w:rPr>
          <w:rFonts w:ascii="Times New Roman" w:hAnsi="Times New Roman"/>
          <w:b/>
          <w:sz w:val="24"/>
          <w:szCs w:val="24"/>
          <w:lang w:val="en-US"/>
        </w:rPr>
        <w:t xml:space="preserve">1 028 093.32 </w:t>
      </w:r>
      <w:r w:rsidRPr="004C6C16">
        <w:rPr>
          <w:rFonts w:ascii="Times New Roman" w:hAnsi="Times New Roman"/>
          <w:b/>
          <w:sz w:val="24"/>
          <w:szCs w:val="24"/>
        </w:rPr>
        <w:t>лв. с ДДС.</w:t>
      </w:r>
    </w:p>
    <w:p w:rsidR="00882AAF" w:rsidRDefault="00882AA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882AAF" w:rsidRDefault="00882AA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882AAF" w:rsidRDefault="00882AA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882AAF" w:rsidRDefault="00882AA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882AAF" w:rsidRDefault="00882AA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КМЕТ НА ОБЩИНА ЧЕПЕЛАРЕ: /подпис и печат/</w:t>
      </w:r>
    </w:p>
    <w:p w:rsidR="00882AAF" w:rsidRDefault="00882AA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СЛАВКА ЧАКЪРОВА</w:t>
      </w:r>
    </w:p>
    <w:sectPr w:rsidR="00882AAF" w:rsidSect="00D35105">
      <w:pgSz w:w="11906" w:h="16838"/>
      <w:pgMar w:top="1417" w:right="1416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FreeSan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B152F"/>
    <w:multiLevelType w:val="hybridMultilevel"/>
    <w:tmpl w:val="C5B665B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9F20580"/>
    <w:multiLevelType w:val="hybridMultilevel"/>
    <w:tmpl w:val="ABE6488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0C56B1"/>
    <w:multiLevelType w:val="hybridMultilevel"/>
    <w:tmpl w:val="1BFCFEA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2FD022C"/>
    <w:multiLevelType w:val="hybridMultilevel"/>
    <w:tmpl w:val="E7B24B3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304E5B"/>
    <w:multiLevelType w:val="hybridMultilevel"/>
    <w:tmpl w:val="A29EF032"/>
    <w:lvl w:ilvl="0" w:tplc="CC72DED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C263C92"/>
    <w:multiLevelType w:val="hybridMultilevel"/>
    <w:tmpl w:val="617E7912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483D"/>
    <w:rsid w:val="0008545F"/>
    <w:rsid w:val="000C007F"/>
    <w:rsid w:val="0012156F"/>
    <w:rsid w:val="001375A4"/>
    <w:rsid w:val="001E27BA"/>
    <w:rsid w:val="00203018"/>
    <w:rsid w:val="0027315D"/>
    <w:rsid w:val="002A2F55"/>
    <w:rsid w:val="00311E1F"/>
    <w:rsid w:val="003151F0"/>
    <w:rsid w:val="00317145"/>
    <w:rsid w:val="00382D6B"/>
    <w:rsid w:val="003837F3"/>
    <w:rsid w:val="00394608"/>
    <w:rsid w:val="004C6C16"/>
    <w:rsid w:val="004E4907"/>
    <w:rsid w:val="00523BF7"/>
    <w:rsid w:val="00555868"/>
    <w:rsid w:val="00602C79"/>
    <w:rsid w:val="00672EC9"/>
    <w:rsid w:val="006A11FD"/>
    <w:rsid w:val="00816EB2"/>
    <w:rsid w:val="00882AAF"/>
    <w:rsid w:val="008875CF"/>
    <w:rsid w:val="008B7020"/>
    <w:rsid w:val="009118C3"/>
    <w:rsid w:val="009F112B"/>
    <w:rsid w:val="00A028B7"/>
    <w:rsid w:val="00A21CE3"/>
    <w:rsid w:val="00A76843"/>
    <w:rsid w:val="00AA033E"/>
    <w:rsid w:val="00B045AA"/>
    <w:rsid w:val="00B2339F"/>
    <w:rsid w:val="00B25E6C"/>
    <w:rsid w:val="00B8300D"/>
    <w:rsid w:val="00B84462"/>
    <w:rsid w:val="00B93260"/>
    <w:rsid w:val="00C21F90"/>
    <w:rsid w:val="00C832A1"/>
    <w:rsid w:val="00CB4551"/>
    <w:rsid w:val="00CD4A58"/>
    <w:rsid w:val="00D018EF"/>
    <w:rsid w:val="00D35105"/>
    <w:rsid w:val="00D5483D"/>
    <w:rsid w:val="00D54B64"/>
    <w:rsid w:val="00D77EB2"/>
    <w:rsid w:val="00DB7259"/>
    <w:rsid w:val="00E16785"/>
    <w:rsid w:val="00E42121"/>
    <w:rsid w:val="00E46D37"/>
    <w:rsid w:val="00E77CFE"/>
    <w:rsid w:val="00ED7212"/>
    <w:rsid w:val="00F73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Droid Sans Fallback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15D"/>
    <w:pPr>
      <w:suppressAutoHyphens/>
      <w:spacing w:after="160" w:line="259" w:lineRule="auto"/>
    </w:pPr>
    <w:rPr>
      <w:color w:val="00000A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rsid w:val="0027315D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uiPriority w:val="99"/>
    <w:rsid w:val="0027315D"/>
    <w:pPr>
      <w:spacing w:after="140" w:line="288" w:lineRule="auto"/>
    </w:pPr>
  </w:style>
  <w:style w:type="paragraph" w:styleId="List">
    <w:name w:val="List"/>
    <w:basedOn w:val="TextBody"/>
    <w:uiPriority w:val="99"/>
    <w:rsid w:val="0027315D"/>
    <w:rPr>
      <w:rFonts w:cs="FreeSans"/>
    </w:rPr>
  </w:style>
  <w:style w:type="paragraph" w:styleId="Caption">
    <w:name w:val="caption"/>
    <w:basedOn w:val="Normal"/>
    <w:uiPriority w:val="99"/>
    <w:qFormat/>
    <w:rsid w:val="0027315D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27315D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99"/>
    <w:qFormat/>
    <w:rsid w:val="008B70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536</Words>
  <Characters>3059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Емил Фархи</dc:creator>
  <cp:keywords/>
  <dc:description/>
  <cp:lastModifiedBy>User</cp:lastModifiedBy>
  <cp:revision>29</cp:revision>
  <dcterms:created xsi:type="dcterms:W3CDTF">2016-09-29T10:28:00Z</dcterms:created>
  <dcterms:modified xsi:type="dcterms:W3CDTF">2016-09-30T09:06:00Z</dcterms:modified>
</cp:coreProperties>
</file>