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8B0" w:rsidRDefault="004268B0" w:rsidP="004268B0">
      <w:pPr>
        <w:spacing w:line="252" w:lineRule="auto"/>
        <w:ind w:left="1842" w:right="-284" w:firstLine="282"/>
        <w:rPr>
          <w:rFonts w:ascii="Times New Roman" w:eastAsia="Times New Roman" w:hAnsi="Times New Roman" w:cs="Times New Roman"/>
          <w:b/>
          <w:sz w:val="24"/>
          <w:szCs w:val="24"/>
          <w:u w:val="double"/>
          <w:lang w:eastAsia="bg-BG"/>
        </w:rPr>
      </w:pPr>
      <w:r>
        <w:rPr>
          <w:rFonts w:ascii="Times New Roman" w:eastAsia="Times New Roman" w:hAnsi="Times New Roman" w:cs="Times New Roman"/>
          <w:b/>
          <w:sz w:val="24"/>
          <w:szCs w:val="24"/>
          <w:u w:val="double"/>
          <w:lang w:eastAsia="bg-BG"/>
        </w:rPr>
        <w:t>О Б Щ И Н С К И   С Ъ В Е Т – Ч Е П Е Л А Р Е</w:t>
      </w:r>
    </w:p>
    <w:p w:rsidR="004268B0" w:rsidRDefault="004268B0" w:rsidP="004268B0">
      <w:pPr>
        <w:spacing w:after="0" w:line="240" w:lineRule="auto"/>
        <w:jc w:val="center"/>
        <w:rPr>
          <w:rFonts w:ascii="Times New Roman" w:eastAsia="Times New Roman" w:hAnsi="Times New Roman" w:cs="Times New Roman"/>
          <w:sz w:val="24"/>
          <w:szCs w:val="24"/>
        </w:rPr>
      </w:pPr>
    </w:p>
    <w:p w:rsidR="004268B0" w:rsidRDefault="004268B0" w:rsidP="004268B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Р  Е  Ш  Е  Н  И  Е</w:t>
      </w:r>
    </w:p>
    <w:p w:rsidR="004268B0" w:rsidRDefault="004268B0" w:rsidP="004268B0">
      <w:pPr>
        <w:tabs>
          <w:tab w:val="center" w:pos="4536"/>
          <w:tab w:val="left" w:pos="5700"/>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w:t>
      </w: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rPr>
        <w:t>424</w:t>
      </w:r>
      <w:r>
        <w:rPr>
          <w:rFonts w:ascii="Times New Roman" w:eastAsia="Times New Roman" w:hAnsi="Times New Roman" w:cs="Times New Roman"/>
          <w:b/>
          <w:sz w:val="24"/>
          <w:szCs w:val="24"/>
          <w:lang w:val="en-US"/>
        </w:rPr>
        <w:tab/>
      </w:r>
    </w:p>
    <w:p w:rsidR="004268B0" w:rsidRDefault="004268B0" w:rsidP="004268B0">
      <w:pPr>
        <w:spacing w:after="0" w:line="240" w:lineRule="auto"/>
        <w:jc w:val="both"/>
        <w:rPr>
          <w:rFonts w:ascii="Times New Roman" w:eastAsia="Times New Roman" w:hAnsi="Times New Roman" w:cs="Times New Roman"/>
          <w:sz w:val="24"/>
          <w:szCs w:val="24"/>
          <w:lang w:val="en-US"/>
        </w:rPr>
      </w:pPr>
    </w:p>
    <w:p w:rsidR="004268B0" w:rsidRDefault="004268B0" w:rsidP="004268B0">
      <w:pPr>
        <w:spacing w:after="0" w:line="240" w:lineRule="auto"/>
        <w:jc w:val="both"/>
        <w:rPr>
          <w:rFonts w:ascii="Times New Roman" w:eastAsia="Times New Roman" w:hAnsi="Times New Roman" w:cs="Times New Roman"/>
          <w:sz w:val="24"/>
          <w:szCs w:val="24"/>
          <w:lang w:val="en-US"/>
        </w:rPr>
      </w:pPr>
    </w:p>
    <w:p w:rsidR="004268B0" w:rsidRDefault="004268B0" w:rsidP="004268B0">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Взето с Протокол № 46 от</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извънредно заседание на Общински с</w:t>
      </w:r>
      <w:r w:rsidR="00E238D5">
        <w:rPr>
          <w:rFonts w:ascii="Times New Roman" w:eastAsia="Times New Roman" w:hAnsi="Times New Roman" w:cs="Times New Roman"/>
          <w:sz w:val="24"/>
          <w:szCs w:val="24"/>
        </w:rPr>
        <w:t>ъвет – Чепеларе, проведено на 05</w:t>
      </w:r>
      <w:r>
        <w:rPr>
          <w:rFonts w:ascii="Times New Roman" w:eastAsia="Times New Roman" w:hAnsi="Times New Roman" w:cs="Times New Roman"/>
          <w:sz w:val="24"/>
          <w:szCs w:val="24"/>
        </w:rPr>
        <w:t>.08.2026 година.</w:t>
      </w:r>
    </w:p>
    <w:p w:rsidR="004268B0" w:rsidRDefault="004268B0" w:rsidP="004268B0">
      <w:pPr>
        <w:spacing w:after="0" w:line="240" w:lineRule="auto"/>
        <w:jc w:val="both"/>
        <w:rPr>
          <w:rFonts w:ascii="Times New Roman" w:eastAsia="Times New Roman" w:hAnsi="Times New Roman" w:cs="Times New Roman"/>
          <w:sz w:val="24"/>
          <w:szCs w:val="24"/>
        </w:rPr>
      </w:pPr>
    </w:p>
    <w:p w:rsidR="004268B0" w:rsidRDefault="004268B0" w:rsidP="004268B0">
      <w:pPr>
        <w:spacing w:after="0" w:line="240" w:lineRule="auto"/>
        <w:jc w:val="both"/>
        <w:rPr>
          <w:rFonts w:ascii="Times New Roman" w:eastAsia="Times New Roman" w:hAnsi="Times New Roman" w:cs="Times New Roman"/>
          <w:sz w:val="24"/>
          <w:szCs w:val="24"/>
        </w:rPr>
      </w:pPr>
    </w:p>
    <w:p w:rsidR="004268B0" w:rsidRDefault="004268B0" w:rsidP="004268B0">
      <w:pPr>
        <w:spacing w:after="0" w:line="240" w:lineRule="auto"/>
        <w:ind w:firstLine="708"/>
        <w:jc w:val="both"/>
        <w:rPr>
          <w:rFonts w:ascii="Times New Roman" w:eastAsia="Times New Roman" w:hAnsi="Times New Roman" w:cs="Times New Roman"/>
          <w:bCs/>
          <w:iCs/>
          <w:sz w:val="24"/>
          <w:szCs w:val="24"/>
          <w:u w:val="single"/>
        </w:rPr>
      </w:pPr>
      <w:r>
        <w:rPr>
          <w:rFonts w:ascii="Times New Roman" w:eastAsia="Times New Roman" w:hAnsi="Times New Roman" w:cs="Times New Roman"/>
          <w:b/>
          <w:bCs/>
          <w:sz w:val="24"/>
          <w:szCs w:val="24"/>
          <w:lang w:val="en-AU"/>
        </w:rPr>
        <w:t>ОТНОСНО</w:t>
      </w:r>
      <w:r>
        <w:rPr>
          <w:rFonts w:ascii="Times New Roman" w:eastAsia="Times New Roman" w:hAnsi="Times New Roman" w:cs="Times New Roman"/>
          <w:sz w:val="24"/>
          <w:szCs w:val="24"/>
          <w:lang w:val="en-AU"/>
        </w:rPr>
        <w:t>:</w:t>
      </w:r>
      <w:r>
        <w:rPr>
          <w:rFonts w:ascii="Times New Roman" w:eastAsia="Times New Roman" w:hAnsi="Times New Roman" w:cs="Times New Roman"/>
          <w:b/>
          <w:sz w:val="24"/>
          <w:szCs w:val="24"/>
          <w:lang w:val="en-AU" w:eastAsia="bg-BG"/>
        </w:rPr>
        <w:t xml:space="preserve"> </w:t>
      </w:r>
      <w:r w:rsidRPr="004268B0">
        <w:rPr>
          <w:rFonts w:ascii="Times New Roman" w:eastAsia="Times New Roman" w:hAnsi="Times New Roman" w:cs="Times New Roman"/>
          <w:bCs/>
          <w:iCs/>
          <w:sz w:val="24"/>
          <w:szCs w:val="24"/>
          <w:u w:val="single"/>
        </w:rPr>
        <w:t xml:space="preserve">Повторно разглеждане на Решение </w:t>
      </w:r>
      <w:proofErr w:type="spellStart"/>
      <w:r w:rsidRPr="004268B0">
        <w:rPr>
          <w:rFonts w:ascii="Times New Roman" w:eastAsia="Times New Roman" w:hAnsi="Times New Roman" w:cs="Times New Roman"/>
          <w:bCs/>
          <w:iCs/>
          <w:sz w:val="24"/>
          <w:szCs w:val="24"/>
          <w:u w:val="single"/>
        </w:rPr>
        <w:t>No</w:t>
      </w:r>
      <w:proofErr w:type="spellEnd"/>
      <w:r w:rsidRPr="004268B0">
        <w:rPr>
          <w:rFonts w:ascii="Times New Roman" w:eastAsia="Times New Roman" w:hAnsi="Times New Roman" w:cs="Times New Roman"/>
          <w:bCs/>
          <w:iCs/>
          <w:sz w:val="24"/>
          <w:szCs w:val="24"/>
          <w:u w:val="single"/>
        </w:rPr>
        <w:t xml:space="preserve"> 413, прието с Протокол </w:t>
      </w:r>
      <w:proofErr w:type="spellStart"/>
      <w:r w:rsidRPr="004268B0">
        <w:rPr>
          <w:rFonts w:ascii="Times New Roman" w:eastAsia="Times New Roman" w:hAnsi="Times New Roman" w:cs="Times New Roman"/>
          <w:bCs/>
          <w:iCs/>
          <w:sz w:val="24"/>
          <w:szCs w:val="24"/>
          <w:u w:val="single"/>
        </w:rPr>
        <w:t>No</w:t>
      </w:r>
      <w:proofErr w:type="spellEnd"/>
      <w:r w:rsidRPr="004268B0">
        <w:rPr>
          <w:rFonts w:ascii="Times New Roman" w:eastAsia="Times New Roman" w:hAnsi="Times New Roman" w:cs="Times New Roman"/>
          <w:bCs/>
          <w:iCs/>
          <w:sz w:val="24"/>
          <w:szCs w:val="24"/>
          <w:u w:val="single"/>
        </w:rPr>
        <w:t xml:space="preserve"> 44 от извънредно заседание на Общински съвет – Чепеларе, проведено на 09.07.2026 г., върнато за ново обсъждане със Заповед </w:t>
      </w:r>
      <w:proofErr w:type="spellStart"/>
      <w:r w:rsidRPr="004268B0">
        <w:rPr>
          <w:rFonts w:ascii="Times New Roman" w:eastAsia="Times New Roman" w:hAnsi="Times New Roman" w:cs="Times New Roman"/>
          <w:bCs/>
          <w:iCs/>
          <w:sz w:val="24"/>
          <w:szCs w:val="24"/>
          <w:u w:val="single"/>
        </w:rPr>
        <w:t>No</w:t>
      </w:r>
      <w:proofErr w:type="spellEnd"/>
      <w:r w:rsidRPr="004268B0">
        <w:rPr>
          <w:rFonts w:ascii="Times New Roman" w:eastAsia="Times New Roman" w:hAnsi="Times New Roman" w:cs="Times New Roman"/>
          <w:bCs/>
          <w:iCs/>
          <w:sz w:val="24"/>
          <w:szCs w:val="24"/>
          <w:u w:val="single"/>
        </w:rPr>
        <w:t xml:space="preserve"> АП-03-14-25/22.07.2026 г. на Областния управител на Област Смолян, и приемане на ново решение за предоставяне на необходимите права за изграждане на нова физическа инфраструктура и електронна съобщителна мрежа по проект, финансиран по Националния план за възстановяване и устойчивост</w:t>
      </w:r>
    </w:p>
    <w:p w:rsidR="004268B0" w:rsidRDefault="004268B0" w:rsidP="004268B0">
      <w:pPr>
        <w:spacing w:after="0" w:line="240" w:lineRule="auto"/>
        <w:ind w:firstLine="708"/>
        <w:jc w:val="both"/>
        <w:rPr>
          <w:rFonts w:ascii="Times New Roman" w:eastAsia="Times New Roman" w:hAnsi="Times New Roman" w:cs="Times New Roman"/>
          <w:bCs/>
          <w:iCs/>
          <w:sz w:val="24"/>
          <w:szCs w:val="24"/>
          <w:u w:val="single"/>
        </w:rPr>
      </w:pPr>
    </w:p>
    <w:p w:rsidR="008F0561" w:rsidRDefault="008F0561" w:rsidP="004268B0">
      <w:pPr>
        <w:spacing w:after="0" w:line="240" w:lineRule="auto"/>
        <w:ind w:firstLine="708"/>
        <w:jc w:val="both"/>
        <w:rPr>
          <w:rFonts w:ascii="Times New Roman" w:eastAsia="Times New Roman" w:hAnsi="Times New Roman" w:cs="Times New Roman"/>
          <w:bCs/>
          <w:iCs/>
          <w:sz w:val="24"/>
          <w:szCs w:val="24"/>
          <w:u w:val="single"/>
        </w:rPr>
      </w:pPr>
    </w:p>
    <w:p w:rsidR="004268B0" w:rsidRDefault="004268B0" w:rsidP="004268B0">
      <w:pPr>
        <w:spacing w:after="0"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lang w:val="en-AU"/>
        </w:rPr>
        <w:t xml:space="preserve">Общински съвет – Чепеларе </w:t>
      </w:r>
      <w:proofErr w:type="spellStart"/>
      <w:r>
        <w:rPr>
          <w:rFonts w:ascii="Times New Roman" w:eastAsia="Times New Roman" w:hAnsi="Times New Roman" w:cs="Times New Roman"/>
          <w:sz w:val="24"/>
          <w:szCs w:val="24"/>
          <w:lang w:val="en-AU"/>
        </w:rPr>
        <w:t>като</w:t>
      </w:r>
      <w:proofErr w:type="spellEnd"/>
      <w:r>
        <w:rPr>
          <w:rFonts w:ascii="Times New Roman" w:eastAsia="Times New Roman" w:hAnsi="Times New Roman" w:cs="Times New Roman"/>
          <w:sz w:val="24"/>
          <w:szCs w:val="24"/>
          <w:lang w:val="en-AU"/>
        </w:rPr>
        <w:t xml:space="preserve"> изслуша </w:t>
      </w:r>
      <w:proofErr w:type="spellStart"/>
      <w:r>
        <w:rPr>
          <w:rFonts w:ascii="Times New Roman" w:eastAsia="Times New Roman" w:hAnsi="Times New Roman" w:cs="Times New Roman"/>
          <w:sz w:val="24"/>
          <w:szCs w:val="24"/>
          <w:lang w:val="en-AU"/>
        </w:rPr>
        <w:t>предложението</w:t>
      </w:r>
      <w:proofErr w:type="spellEnd"/>
      <w:r>
        <w:rPr>
          <w:rFonts w:ascii="Times New Roman" w:eastAsia="Times New Roman" w:hAnsi="Times New Roman" w:cs="Times New Roman"/>
          <w:sz w:val="24"/>
          <w:szCs w:val="24"/>
          <w:lang w:val="en-AU"/>
        </w:rPr>
        <w:t xml:space="preserve"> </w:t>
      </w:r>
      <w:r>
        <w:rPr>
          <w:rFonts w:ascii="Times New Roman" w:eastAsia="Times New Roman" w:hAnsi="Times New Roman" w:cs="Times New Roman"/>
          <w:sz w:val="24"/>
          <w:szCs w:val="24"/>
        </w:rPr>
        <w:t>на кмета на общината</w:t>
      </w:r>
      <w:r>
        <w:rPr>
          <w:rFonts w:ascii="Times New Roman" w:eastAsia="Times New Roman" w:hAnsi="Times New Roman" w:cs="Times New Roman"/>
          <w:sz w:val="24"/>
          <w:szCs w:val="24"/>
          <w:lang w:val="en-AU"/>
        </w:rPr>
        <w:t xml:space="preserve">, </w:t>
      </w:r>
      <w:r>
        <w:rPr>
          <w:rFonts w:ascii="Times New Roman" w:eastAsia="Times New Roman" w:hAnsi="Times New Roman" w:cs="Times New Roman"/>
          <w:sz w:val="24"/>
          <w:szCs w:val="24"/>
        </w:rPr>
        <w:t xml:space="preserve">становището на </w:t>
      </w:r>
      <w:proofErr w:type="spellStart"/>
      <w:r>
        <w:rPr>
          <w:rFonts w:ascii="Times New Roman" w:eastAsia="Times New Roman" w:hAnsi="Times New Roman" w:cs="Times New Roman"/>
          <w:sz w:val="24"/>
          <w:szCs w:val="24"/>
          <w:lang w:val="en-AU"/>
        </w:rPr>
        <w:t>постоянната</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комиси</w:t>
      </w:r>
      <w:proofErr w:type="spellEnd"/>
      <w:r>
        <w:rPr>
          <w:rFonts w:ascii="Times New Roman" w:eastAsia="Times New Roman" w:hAnsi="Times New Roman" w:cs="Times New Roman"/>
          <w:sz w:val="24"/>
          <w:szCs w:val="24"/>
        </w:rPr>
        <w:t>я</w:t>
      </w:r>
      <w:r>
        <w:rPr>
          <w:rFonts w:ascii="Times New Roman" w:eastAsia="Times New Roman" w:hAnsi="Times New Roman" w:cs="Times New Roman"/>
          <w:sz w:val="24"/>
          <w:szCs w:val="24"/>
          <w:lang w:val="en-AU"/>
        </w:rPr>
        <w:t xml:space="preserve"> по</w:t>
      </w:r>
      <w:r>
        <w:rPr>
          <w:rFonts w:ascii="Times New Roman" w:eastAsia="Times New Roman" w:hAnsi="Times New Roman" w:cs="Times New Roman"/>
          <w:sz w:val="24"/>
          <w:szCs w:val="24"/>
        </w:rPr>
        <w:t xml:space="preserve"> „Общинска собственост, устройство на територията, инфраструктура и екология</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AU"/>
        </w:rPr>
        <w:t>и</w:t>
      </w:r>
      <w:proofErr w:type="gramEnd"/>
      <w:r>
        <w:rPr>
          <w:rFonts w:ascii="Times New Roman" w:eastAsia="Times New Roman" w:hAnsi="Times New Roman" w:cs="Times New Roman"/>
          <w:sz w:val="24"/>
          <w:szCs w:val="24"/>
          <w:lang w:val="en-AU"/>
        </w:rPr>
        <w:t xml:space="preserve"> </w:t>
      </w:r>
      <w:r>
        <w:rPr>
          <w:rFonts w:ascii="Times New Roman" w:eastAsia="Times New Roman" w:hAnsi="Times New Roman" w:cs="Times New Roman"/>
          <w:sz w:val="24"/>
          <w:szCs w:val="24"/>
        </w:rPr>
        <w:t>проведените</w:t>
      </w:r>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разисквания</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AU"/>
        </w:rPr>
        <w:t xml:space="preserve"> </w:t>
      </w:r>
      <w:r>
        <w:rPr>
          <w:rFonts w:ascii="Times New Roman" w:eastAsia="Times New Roman" w:hAnsi="Times New Roman" w:cs="Times New Roman"/>
          <w:color w:val="000000"/>
          <w:sz w:val="24"/>
          <w:szCs w:val="24"/>
          <w:shd w:val="clear" w:color="auto" w:fill="FFFFFF"/>
        </w:rPr>
        <w:t xml:space="preserve">на основание </w:t>
      </w:r>
      <w:r w:rsidR="006751D5" w:rsidRPr="00210288">
        <w:rPr>
          <w:rFonts w:ascii="Times New Roman" w:eastAsia="Calibri" w:hAnsi="Times New Roman" w:cs="Times New Roman"/>
          <w:sz w:val="24"/>
          <w:szCs w:val="24"/>
        </w:rPr>
        <w:t>чл. 21, ал. 1, т. 8 от ЗМСМА, във връзка със чл. 11 ал. 1 от Закона за общинската собственост</w:t>
      </w:r>
      <w:r w:rsidR="00A87123">
        <w:rPr>
          <w:rFonts w:ascii="Times New Roman" w:eastAsia="Calibri" w:hAnsi="Times New Roman" w:cs="Times New Roman"/>
          <w:sz w:val="24"/>
          <w:szCs w:val="24"/>
        </w:rPr>
        <w:t>,</w:t>
      </w:r>
      <w:r w:rsidR="006751D5" w:rsidRPr="00210288">
        <w:rPr>
          <w:rFonts w:ascii="Times New Roman" w:eastAsia="Calibri" w:hAnsi="Times New Roman" w:cs="Times New Roman"/>
          <w:sz w:val="24"/>
          <w:szCs w:val="24"/>
        </w:rPr>
        <w:t xml:space="preserve"> във връзка с</w:t>
      </w:r>
      <w:r w:rsidR="006751D5">
        <w:rPr>
          <w:rFonts w:ascii="Times New Roman" w:eastAsia="Calibri" w:hAnsi="Times New Roman" w:cs="Times New Roman"/>
          <w:sz w:val="24"/>
          <w:szCs w:val="24"/>
          <w:lang w:val="en-US"/>
        </w:rPr>
        <w:t xml:space="preserve"> </w:t>
      </w:r>
      <w:r w:rsidR="006751D5">
        <w:rPr>
          <w:rFonts w:ascii="Times New Roman" w:eastAsia="Calibri" w:hAnsi="Times New Roman" w:cs="Times New Roman"/>
          <w:sz w:val="24"/>
          <w:szCs w:val="24"/>
        </w:rPr>
        <w:t>чл.</w:t>
      </w:r>
      <w:r w:rsidR="006751D5" w:rsidRPr="00210288">
        <w:rPr>
          <w:rFonts w:ascii="Times New Roman" w:eastAsia="Calibri" w:hAnsi="Times New Roman" w:cs="Times New Roman"/>
          <w:sz w:val="24"/>
          <w:szCs w:val="24"/>
        </w:rPr>
        <w:t xml:space="preserve"> 17, ал. 1 и ал. 2, т. 1</w:t>
      </w:r>
      <w:r w:rsidR="00A87123">
        <w:rPr>
          <w:rFonts w:ascii="Times New Roman" w:eastAsia="Calibri" w:hAnsi="Times New Roman" w:cs="Times New Roman"/>
          <w:sz w:val="24"/>
          <w:szCs w:val="24"/>
        </w:rPr>
        <w:t>,</w:t>
      </w:r>
      <w:r w:rsidR="006751D5" w:rsidRPr="00210288">
        <w:rPr>
          <w:rFonts w:ascii="Times New Roman" w:eastAsia="Calibri" w:hAnsi="Times New Roman" w:cs="Times New Roman"/>
          <w:sz w:val="24"/>
          <w:szCs w:val="24"/>
        </w:rPr>
        <w:t xml:space="preserve"> във връзка с чл. 18 ал. 3 от Закона за електронните съобщителни мрежи и физическата инфраструктура</w:t>
      </w:r>
      <w:r w:rsidR="00A87123">
        <w:rPr>
          <w:rFonts w:ascii="Times New Roman" w:eastAsia="Calibri" w:hAnsi="Times New Roman" w:cs="Times New Roman"/>
          <w:sz w:val="24"/>
          <w:szCs w:val="24"/>
        </w:rPr>
        <w:t>,</w:t>
      </w:r>
      <w:r w:rsidR="006751D5" w:rsidRPr="00210288">
        <w:rPr>
          <w:rFonts w:ascii="Times New Roman" w:eastAsia="Calibri" w:hAnsi="Times New Roman" w:cs="Times New Roman"/>
          <w:sz w:val="24"/>
          <w:szCs w:val="24"/>
        </w:rPr>
        <w:t xml:space="preserve"> и чл. 60 ал. 1 от </w:t>
      </w:r>
      <w:proofErr w:type="spellStart"/>
      <w:r w:rsidR="006751D5" w:rsidRPr="00210288">
        <w:rPr>
          <w:rFonts w:ascii="Times New Roman" w:eastAsia="Calibri" w:hAnsi="Times New Roman" w:cs="Times New Roman"/>
          <w:sz w:val="24"/>
          <w:szCs w:val="24"/>
        </w:rPr>
        <w:t>Административнопроцесуалния</w:t>
      </w:r>
      <w:proofErr w:type="spellEnd"/>
      <w:r w:rsidR="006751D5" w:rsidRPr="00210288">
        <w:rPr>
          <w:rFonts w:ascii="Times New Roman" w:eastAsia="Calibri" w:hAnsi="Times New Roman" w:cs="Times New Roman"/>
          <w:sz w:val="24"/>
          <w:szCs w:val="24"/>
        </w:rPr>
        <w:t xml:space="preserve"> кодекс</w:t>
      </w:r>
      <w:r w:rsidRPr="00451C93">
        <w:rPr>
          <w:rFonts w:ascii="Times New Roman" w:eastAsia="Times New Roman" w:hAnsi="Times New Roman" w:cs="Times New Roman"/>
          <w:iCs/>
          <w:sz w:val="24"/>
          <w:szCs w:val="24"/>
          <w:lang w:eastAsia="bg-BG"/>
        </w:rPr>
        <w:t xml:space="preserve">, </w:t>
      </w:r>
    </w:p>
    <w:p w:rsidR="004268B0" w:rsidRDefault="004268B0" w:rsidP="004268B0">
      <w:pPr>
        <w:spacing w:after="0" w:line="240" w:lineRule="atLeast"/>
        <w:jc w:val="both"/>
        <w:rPr>
          <w:rFonts w:ascii="Times New Roman" w:eastAsia="Times New Roman" w:hAnsi="Times New Roman" w:cs="Times New Roman"/>
          <w:b/>
          <w:sz w:val="24"/>
          <w:szCs w:val="24"/>
          <w:lang w:val="en-AU"/>
        </w:rPr>
      </w:pPr>
    </w:p>
    <w:p w:rsidR="004268B0" w:rsidRDefault="004268B0" w:rsidP="004268B0">
      <w:pPr>
        <w:spacing w:after="0" w:line="240" w:lineRule="atLeast"/>
        <w:jc w:val="both"/>
        <w:rPr>
          <w:rFonts w:ascii="Times New Roman" w:eastAsia="Times New Roman" w:hAnsi="Times New Roman" w:cs="Times New Roman"/>
          <w:b/>
          <w:sz w:val="24"/>
          <w:szCs w:val="24"/>
          <w:lang w:val="en-AU"/>
        </w:rPr>
      </w:pPr>
    </w:p>
    <w:p w:rsidR="004268B0" w:rsidRDefault="004268B0" w:rsidP="004268B0">
      <w:pPr>
        <w:spacing w:after="0" w:line="240" w:lineRule="atLeast"/>
        <w:ind w:left="3528" w:firstLine="12"/>
        <w:jc w:val="both"/>
        <w:rPr>
          <w:rFonts w:ascii="Times New Roman" w:eastAsia="Times New Roman" w:hAnsi="Times New Roman" w:cs="Times New Roman"/>
          <w:b/>
          <w:sz w:val="24"/>
          <w:szCs w:val="24"/>
          <w:lang w:val="en-AU"/>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en-AU"/>
        </w:rPr>
        <w:t>Р   Е   Ш   И:</w:t>
      </w:r>
    </w:p>
    <w:p w:rsidR="00210288" w:rsidRPr="00210288" w:rsidRDefault="006751D5"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sidRPr="00210288">
        <w:rPr>
          <w:rFonts w:ascii="Times New Roman" w:eastAsia="Calibri" w:hAnsi="Times New Roman" w:cs="Times New Roman"/>
          <w:sz w:val="24"/>
          <w:szCs w:val="24"/>
        </w:rPr>
        <w:t xml:space="preserve"> </w:t>
      </w:r>
    </w:p>
    <w:p w:rsidR="00210288" w:rsidRPr="00210288" w:rsidRDefault="00E238D5"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210288" w:rsidRPr="00210288">
        <w:rPr>
          <w:rFonts w:ascii="Times New Roman" w:eastAsia="Calibri" w:hAnsi="Times New Roman" w:cs="Times New Roman"/>
          <w:sz w:val="24"/>
          <w:szCs w:val="24"/>
        </w:rPr>
        <w:t>Общински съвет – Чепеларе:</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 </w:t>
      </w:r>
      <w:r w:rsidR="00210288" w:rsidRPr="00210288">
        <w:rPr>
          <w:rFonts w:ascii="Times New Roman" w:eastAsia="Calibri" w:hAnsi="Times New Roman" w:cs="Times New Roman"/>
          <w:sz w:val="24"/>
          <w:szCs w:val="24"/>
        </w:rPr>
        <w:t>Приема за сведение Заповед № АП-03-14-25/22.07.2026 г. на Областния управител на област Смолян, с която Решение № 413/09.07.2026 г. на Общински съвет – Чепеларе е върнато за ново обсъждане.</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 </w:t>
      </w:r>
      <w:r w:rsidR="00210288" w:rsidRPr="00210288">
        <w:rPr>
          <w:rFonts w:ascii="Times New Roman" w:eastAsia="Calibri" w:hAnsi="Times New Roman" w:cs="Times New Roman"/>
          <w:sz w:val="24"/>
          <w:szCs w:val="24"/>
        </w:rPr>
        <w:t>Отменя Решение № 413, прието с Протокол № 44 от 09.07.2026 г. на Общински съвет – Чепеларе, и приема ново решение, с което се отстраняват констатираните от Областния управител несъответствия и се прецизират правата, имотите и условията за реализиране на инвестиционния проект.</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210288" w:rsidRPr="00210288">
        <w:rPr>
          <w:rFonts w:ascii="Times New Roman" w:eastAsia="Calibri" w:hAnsi="Times New Roman" w:cs="Times New Roman"/>
          <w:sz w:val="24"/>
          <w:szCs w:val="24"/>
        </w:rPr>
        <w:t>3.</w:t>
      </w:r>
      <w:r>
        <w:rPr>
          <w:rFonts w:ascii="Times New Roman" w:eastAsia="Calibri" w:hAnsi="Times New Roman" w:cs="Times New Roman"/>
          <w:sz w:val="24"/>
          <w:szCs w:val="24"/>
        </w:rPr>
        <w:t xml:space="preserve"> </w:t>
      </w:r>
      <w:r w:rsidR="00210288" w:rsidRPr="00210288">
        <w:rPr>
          <w:rFonts w:ascii="Times New Roman" w:eastAsia="Calibri" w:hAnsi="Times New Roman" w:cs="Times New Roman"/>
          <w:sz w:val="24"/>
          <w:szCs w:val="24"/>
        </w:rPr>
        <w:t xml:space="preserve">Допълва Годишната програма за управление и разпореждане с имоти – общинска собственост през 2026 г., като добавя нова точка Учредяване права на преминаване през общински имоти, подробно описани в т. 4 – т. 35 и т. 37 и т. 38 от разпоредителната част на това решение.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 </w:t>
      </w:r>
      <w:r w:rsidR="00210288" w:rsidRPr="00210288">
        <w:rPr>
          <w:rFonts w:ascii="Times New Roman" w:eastAsia="Calibri" w:hAnsi="Times New Roman" w:cs="Times New Roman"/>
          <w:sz w:val="24"/>
          <w:szCs w:val="24"/>
        </w:rPr>
        <w:t>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w:t>
      </w:r>
      <w:r w:rsidR="00210288" w:rsidRPr="00210288">
        <w:rPr>
          <w:rFonts w:ascii="Times New Roman" w:eastAsia="Calibri" w:hAnsi="Times New Roman" w:cs="Times New Roman"/>
          <w:sz w:val="24"/>
          <w:szCs w:val="24"/>
        </w:rPr>
        <w:lastRenderedPageBreak/>
        <w:t xml:space="preserve">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80371.0.919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Земеделска, НТП За селскостопански, горски, ведомствен път, площ 1217 кв. по КККР на гр. Чепеларе одобрени със Заповед № РД-18-57/28.08.2006 г., издадена от Изпълнителния директор на АГКК, с дължина на трасето 317,362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210288" w:rsidRPr="00210288">
        <w:rPr>
          <w:rFonts w:ascii="Times New Roman" w:eastAsia="Calibri" w:hAnsi="Times New Roman" w:cs="Times New Roman"/>
          <w:sz w:val="24"/>
          <w:szCs w:val="24"/>
        </w:rPr>
        <w:t>5.</w:t>
      </w:r>
      <w:r>
        <w:rPr>
          <w:rFonts w:ascii="Times New Roman" w:eastAsia="Calibri" w:hAnsi="Times New Roman" w:cs="Times New Roman"/>
          <w:sz w:val="24"/>
          <w:szCs w:val="24"/>
        </w:rPr>
        <w:t xml:space="preserve">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80371.70.32 </w:t>
      </w:r>
      <w:proofErr w:type="spellStart"/>
      <w:r w:rsidR="00210288" w:rsidRPr="00210288">
        <w:rPr>
          <w:rFonts w:ascii="Times New Roman" w:eastAsia="Calibri" w:hAnsi="Times New Roman" w:cs="Times New Roman"/>
          <w:sz w:val="24"/>
          <w:szCs w:val="24"/>
        </w:rPr>
        <w:t>Таванчека</w:t>
      </w:r>
      <w:proofErr w:type="spellEnd"/>
      <w:r w:rsidR="00210288" w:rsidRPr="00210288">
        <w:rPr>
          <w:rFonts w:ascii="Times New Roman" w:eastAsia="Calibri" w:hAnsi="Times New Roman" w:cs="Times New Roman"/>
          <w:sz w:val="24"/>
          <w:szCs w:val="24"/>
        </w:rPr>
        <w:t xml:space="preserve">,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Земеделска, НТП За селскостопански, горски, ведомствен път, площ 3633 кв. м. по КККР на гр. Чепеларе, одобрени със Заповед № РД-18-57/28.08.2006 г., издадена от Изпълнителния директор на АГКК, с дължина на трасето 103,833 метра;  </w:t>
      </w: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6.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80371.241.1827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1227 </w:t>
      </w:r>
      <w:proofErr w:type="spellStart"/>
      <w:r w:rsidR="00210288" w:rsidRPr="00210288">
        <w:rPr>
          <w:rFonts w:ascii="Times New Roman" w:eastAsia="Calibri" w:hAnsi="Times New Roman" w:cs="Times New Roman"/>
          <w:sz w:val="24"/>
          <w:szCs w:val="24"/>
        </w:rPr>
        <w:t>кв.м</w:t>
      </w:r>
      <w:proofErr w:type="spellEnd"/>
      <w:r w:rsidR="00210288" w:rsidRPr="00210288">
        <w:rPr>
          <w:rFonts w:ascii="Times New Roman" w:eastAsia="Calibri" w:hAnsi="Times New Roman" w:cs="Times New Roman"/>
          <w:sz w:val="24"/>
          <w:szCs w:val="24"/>
        </w:rPr>
        <w:t xml:space="preserve">. по КККР на гр. Чепеларе, одобрени със Заповед № РД-18-57/28.08.2006 г., издадена от Изпълнителния директор на АГКК, с дължина на трасето 1,255 метра;  </w:t>
      </w: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7.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w:t>
      </w:r>
      <w:r w:rsidR="00210288" w:rsidRPr="00210288">
        <w:rPr>
          <w:rFonts w:ascii="Times New Roman" w:eastAsia="Calibri" w:hAnsi="Times New Roman" w:cs="Times New Roman"/>
          <w:sz w:val="24"/>
          <w:szCs w:val="24"/>
        </w:rPr>
        <w:lastRenderedPageBreak/>
        <w:t xml:space="preserve">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80371.241.9043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178 кв. м, по КККР на гр. Чепеларе, одобрени със Заповед № РД-18-57/28.08.2006 г., издадена от Изпълнителния директор на АГКК, с дължина на трасето 14,902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8.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80371.243.1703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4054 кв. м, по КККР на гр. Чепеларе, одобрени със Заповед № РД-18-57/28.08.2006 г., издадена от Изпълнителния директор на АГКК, с дължина на трасето 348,803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9.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80371.243.1707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873 кв. м, по КККР на гр. Чепеларе, одобрени със Заповед № РД-18-57/28.08.2006 г., издадена от Изпълнителния директор на АГКК, с дължина на трасето 85,102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10.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w:t>
      </w:r>
      <w:r w:rsidR="00210288" w:rsidRPr="00210288">
        <w:rPr>
          <w:rFonts w:ascii="Times New Roman" w:eastAsia="Calibri" w:hAnsi="Times New Roman" w:cs="Times New Roman"/>
          <w:sz w:val="24"/>
          <w:szCs w:val="24"/>
        </w:rPr>
        <w:lastRenderedPageBreak/>
        <w:t xml:space="preserve">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80371.243.1822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459 кв. м по КККР на гр. Чепеларе, одобрени със Заповед № РД-18-57/28.08.2006 г., издадена от Изпълнителния директор на АГКК, с дължина на трасето 47,727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11.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80371.243.1828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Ниско застрояване (до 10 m), с площ 1565 </w:t>
      </w:r>
      <w:proofErr w:type="spellStart"/>
      <w:r w:rsidR="00210288" w:rsidRPr="00210288">
        <w:rPr>
          <w:rFonts w:ascii="Times New Roman" w:eastAsia="Calibri" w:hAnsi="Times New Roman" w:cs="Times New Roman"/>
          <w:sz w:val="24"/>
          <w:szCs w:val="24"/>
        </w:rPr>
        <w:t>кв.м</w:t>
      </w:r>
      <w:proofErr w:type="spellEnd"/>
      <w:r w:rsidR="00210288" w:rsidRPr="00210288">
        <w:rPr>
          <w:rFonts w:ascii="Times New Roman" w:eastAsia="Calibri" w:hAnsi="Times New Roman" w:cs="Times New Roman"/>
          <w:sz w:val="24"/>
          <w:szCs w:val="24"/>
        </w:rPr>
        <w:t xml:space="preserve">. по КККР на гр. Чепеларе, одобрени със Заповед № РД-18-57/28.08.2006 г., издадена от Изпълнителния директор на АГКК, с дължина на трасето 1,934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12.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80371.243.1845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с площ 917 </w:t>
      </w:r>
      <w:proofErr w:type="spellStart"/>
      <w:r w:rsidR="00210288" w:rsidRPr="00210288">
        <w:rPr>
          <w:rFonts w:ascii="Times New Roman" w:eastAsia="Calibri" w:hAnsi="Times New Roman" w:cs="Times New Roman"/>
          <w:sz w:val="24"/>
          <w:szCs w:val="24"/>
        </w:rPr>
        <w:t>кв.м</w:t>
      </w:r>
      <w:proofErr w:type="spellEnd"/>
      <w:r w:rsidR="00210288" w:rsidRPr="00210288">
        <w:rPr>
          <w:rFonts w:ascii="Times New Roman" w:eastAsia="Calibri" w:hAnsi="Times New Roman" w:cs="Times New Roman"/>
          <w:sz w:val="24"/>
          <w:szCs w:val="24"/>
        </w:rPr>
        <w:t xml:space="preserve">. по КККР на гр. Чепеларе, одобрени със Заповед № РД-18-57/28.08.2006 г., издадена от Изпълнителния директор на АГКК, с дължина на трасето 83,683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13.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w:t>
      </w:r>
      <w:r w:rsidR="00210288" w:rsidRPr="00210288">
        <w:rPr>
          <w:rFonts w:ascii="Times New Roman" w:eastAsia="Calibri" w:hAnsi="Times New Roman" w:cs="Times New Roman"/>
          <w:sz w:val="24"/>
          <w:szCs w:val="24"/>
        </w:rPr>
        <w:lastRenderedPageBreak/>
        <w:t xml:space="preserve">– ЮЦ – Червен – Чепеларе – Пампорово върху ПИ 80371.243.9020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с площ 14101 </w:t>
      </w:r>
      <w:proofErr w:type="spellStart"/>
      <w:r w:rsidR="00210288" w:rsidRPr="00210288">
        <w:rPr>
          <w:rFonts w:ascii="Times New Roman" w:eastAsia="Calibri" w:hAnsi="Times New Roman" w:cs="Times New Roman"/>
          <w:sz w:val="24"/>
          <w:szCs w:val="24"/>
        </w:rPr>
        <w:t>кв.м</w:t>
      </w:r>
      <w:proofErr w:type="spellEnd"/>
      <w:r w:rsidR="00210288" w:rsidRPr="00210288">
        <w:rPr>
          <w:rFonts w:ascii="Times New Roman" w:eastAsia="Calibri" w:hAnsi="Times New Roman" w:cs="Times New Roman"/>
          <w:sz w:val="24"/>
          <w:szCs w:val="24"/>
        </w:rPr>
        <w:t xml:space="preserve">. по КККР на гр. Чепеларе, одобрени със Заповед № РД-18-57/28.08.2006 г., издадена от Изпълнителния директор на АГКК, с дължина на трасето 15,64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14.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80371.241.9023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друг поземлен имот за движение и транспорт, площ 1128 кв. м., по КККР на гр. Чепеларе, одобрени със Заповед № РД-18-57/28.08.2006 г., издадена от Изпълнителния директор на АГКК, с дължина на трасето 1,015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15.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80371.241.9024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друг поземлен имот за движение и транспорт, площ 1277 кв. м. по КККР на гр. Чепеларе, одобрени със Заповед № РД-18-57/28.08.2006 г., издадена от Изпълнителния директор на АГКК, с дължина на трасето 1,744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16.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w:t>
      </w:r>
      <w:r w:rsidR="00210288" w:rsidRPr="00210288">
        <w:rPr>
          <w:rFonts w:ascii="Times New Roman" w:eastAsia="Calibri" w:hAnsi="Times New Roman" w:cs="Times New Roman"/>
          <w:sz w:val="24"/>
          <w:szCs w:val="24"/>
        </w:rPr>
        <w:lastRenderedPageBreak/>
        <w:t xml:space="preserve">– ЮЦ – Червен – Чепеларе – Пампорово върху ПИ 80371.241.9019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485 кв. м. по КККР на гр. Чепеларе, одобрени със Заповед № РД-18-57/28.08.2006 г., издадена от Изпълнителния директор на АГКК, с дължина на трасето 34,088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17.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80371.241.9024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друг поземлен имот за движение и транспорт, площ 1277 кв. м. по КККР на гр. Чепеларе, одобрени със Заповед № РД-18-57/28.08.2006 г., издадена от Изпълнителния директор на АГКК, с дължина на трасето 0,57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18.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04801.143.264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НТП За местен път, площ 11438 кв. м. по КККР на гр. Чепеларе, одобрени със Заповед № РД-18-57/28.08.2006 г., издадена от Изпълнителния директор на АГКК, с дължина на трасето 874,238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19.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04801.143.266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w:t>
      </w:r>
      <w:r w:rsidR="00210288" w:rsidRPr="00210288">
        <w:rPr>
          <w:rFonts w:ascii="Times New Roman" w:eastAsia="Calibri" w:hAnsi="Times New Roman" w:cs="Times New Roman"/>
          <w:sz w:val="24"/>
          <w:szCs w:val="24"/>
        </w:rPr>
        <w:lastRenderedPageBreak/>
        <w:t xml:space="preserve">публична,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НТП За местен път, площ 3177 </w:t>
      </w:r>
      <w:proofErr w:type="spellStart"/>
      <w:r w:rsidR="00210288" w:rsidRPr="00210288">
        <w:rPr>
          <w:rFonts w:ascii="Times New Roman" w:eastAsia="Calibri" w:hAnsi="Times New Roman" w:cs="Times New Roman"/>
          <w:sz w:val="24"/>
          <w:szCs w:val="24"/>
        </w:rPr>
        <w:t>кв.м</w:t>
      </w:r>
      <w:proofErr w:type="spellEnd"/>
      <w:r w:rsidR="00210288" w:rsidRPr="00210288">
        <w:rPr>
          <w:rFonts w:ascii="Times New Roman" w:eastAsia="Calibri" w:hAnsi="Times New Roman" w:cs="Times New Roman"/>
          <w:sz w:val="24"/>
          <w:szCs w:val="24"/>
        </w:rPr>
        <w:t xml:space="preserve">. по КККР на гр. Чепеларе, одобрени със Заповед № РД-18-57/28.08.2006 г., издадена от Изпълнителния директор на АГКК, с дължина на трасето 330,59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20.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58517.16.36 м. КАРАМАНИЦА,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категория 10, НТП За местен път, площ 1311 кв. м. по КККР на гр. Чепеларе, одобрени със Заповед № РД-18-57/28.08.2006 г., издадена от Изпълнителния директор на АГКК, с дължина на трасето 284,564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21.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58517.16.107 м. КАРАМАНИЦА,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Земеделска, категория 10, НТП За селскостопански, горски, ведомствен път, площ 913 кв. м. по КККР на гр. Чепеларе, одобрени със Заповед № РД-18-57/28.08.2006 г., издадена от Изпълнителния директор на АГКК, с дължина на трасето 276,752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22.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58517.16.130 м. КАРАМАНИЦА, вид </w:t>
      </w:r>
      <w:proofErr w:type="spellStart"/>
      <w:r w:rsidR="00210288" w:rsidRPr="00210288">
        <w:rPr>
          <w:rFonts w:ascii="Times New Roman" w:eastAsia="Calibri" w:hAnsi="Times New Roman" w:cs="Times New Roman"/>
          <w:sz w:val="24"/>
          <w:szCs w:val="24"/>
        </w:rPr>
        <w:lastRenderedPageBreak/>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Земеделска, категория 10, НТП За селскостопански, горски, ведомствен път, площ 4153 кв. м. по КККР на гр. Чепеларе, одобрени със Заповед № РД-18-57/28.08.2006 г., издадена от Изпълнителния директор на АГКК, с дължина на трасето 1048,463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210288" w:rsidRPr="00210288">
        <w:rPr>
          <w:rFonts w:ascii="Times New Roman" w:eastAsia="Calibri" w:hAnsi="Times New Roman" w:cs="Times New Roman"/>
          <w:sz w:val="24"/>
          <w:szCs w:val="24"/>
        </w:rPr>
        <w:t>23.</w:t>
      </w:r>
      <w:r>
        <w:rPr>
          <w:rFonts w:ascii="Times New Roman" w:eastAsia="Calibri" w:hAnsi="Times New Roman" w:cs="Times New Roman"/>
          <w:sz w:val="24"/>
          <w:szCs w:val="24"/>
        </w:rPr>
        <w:t xml:space="preserve">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58517.220.1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Земеделска, НТП За селскостопански, горски, ведомствен път, площ 4817 кв. м. по КККР на гр. Чепеларе, одобрени със Заповед № РД-18-57/28.08.2006 г., издадена от Изпълнителния директор на АГКК, с дължина на трасето 817,534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24.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80371.0.203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Земеделска, НТП За селскостопански, горски, ведомствен път, площ 14221 кв. м. по КККР на гр. Чепеларе, одобрени със Заповед № РД-18-57/28.08.2006 г., издадена от Изпълнителния директор на АГКК, с дължина на трасето 1022,641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25.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80371.0.258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Земеделска, НТП За селскостопански, горски, ведомствен път, </w:t>
      </w:r>
      <w:r w:rsidR="00210288" w:rsidRPr="00210288">
        <w:rPr>
          <w:rFonts w:ascii="Times New Roman" w:eastAsia="Calibri" w:hAnsi="Times New Roman" w:cs="Times New Roman"/>
          <w:sz w:val="24"/>
          <w:szCs w:val="24"/>
        </w:rPr>
        <w:lastRenderedPageBreak/>
        <w:t xml:space="preserve">площ 4229 кв. м. по КККР на гр. Чепеларе, одобрени със Заповед № РД-18-57/28.08.2006 г., издадена от Изпълнителния директор на АГКК, с дължина на трасето 782,846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26.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80371.0.277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Земеделска, НТП За селскостопански, горски, ведомствен път, площ 3201 кв. м. по КККР на гр. Чепеларе, одобрени със Заповед № РД-18-57/28.08.2006 г., издадена от Изпълнителния директор на АГКК, с дължина на трасето 705,362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210288" w:rsidRPr="00210288">
        <w:rPr>
          <w:rFonts w:ascii="Times New Roman" w:eastAsia="Calibri" w:hAnsi="Times New Roman" w:cs="Times New Roman"/>
          <w:sz w:val="24"/>
          <w:szCs w:val="24"/>
        </w:rPr>
        <w:t>27.</w:t>
      </w:r>
      <w:r>
        <w:rPr>
          <w:rFonts w:ascii="Times New Roman" w:eastAsia="Calibri" w:hAnsi="Times New Roman" w:cs="Times New Roman"/>
          <w:sz w:val="24"/>
          <w:szCs w:val="24"/>
        </w:rPr>
        <w:t xml:space="preserve">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80371.152.14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Земеделска, НТП За селскостопански, горски, ведомствен път, площ 3091 кв. м. по КККР на гр. Чепеларе, одобрени със Заповед № РД-18-57/28.08.2006 г., издадена от Изпълнителния директор на АГКК, с дължина на трасето 681,578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28.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80371.240.45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Общинска публична, вид територия Урбанизирана, НТП За друг поземлен имот за движение и транспорт, площ 924 кв. м. по КККР на гр. Чепеларе, одобрени със Заповед № РД-18-</w:t>
      </w:r>
      <w:r w:rsidR="00210288" w:rsidRPr="00210288">
        <w:rPr>
          <w:rFonts w:ascii="Times New Roman" w:eastAsia="Calibri" w:hAnsi="Times New Roman" w:cs="Times New Roman"/>
          <w:sz w:val="24"/>
          <w:szCs w:val="24"/>
        </w:rPr>
        <w:lastRenderedPageBreak/>
        <w:t xml:space="preserve">57/28.08.2006 г., издадена от Изпълнителния директор на АГКК, с дължина на трасето 8,024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29.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80371.240.9027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3400 кв. м. по КККР на гр. Чепеларе, одобрени със Заповед № РД-18-57/28.08.2006 г., издадена от Изпълнителния директор на АГКК, с дължина на трасето 413,675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30.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80371.240.9098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първостепенна улица, площ 1076 кв. м. по КККР на гр. Чепеларе, одобрени със Заповед № РД-18-57/28.08.2006 г., издадена от Изпълнителния директор на АГКК, с дължина на трасето 461,698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31.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80371.240.9099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1630 кв. м. по КККР на гр. Чепеларе, одобрени със Заповед № РД-18-57/28.08.2006 г., издадена от Изпълнителния директор на АГКК, с дължина на трасето 128,499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32.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80371.240.9100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1630 кв. м. по КККР на гр. Чепеларе, одобрени със Заповед № РД-18-57/28.08.2006 г., издадена от Изпълнителния директор на АГКК, с дължина на трасето 66,931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33.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80371.241.1827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второстепенна улица, площ 1227 кв. м. по КККР на гр. Чепеларе, одобрени със Заповед № РД-18-57/28.08.2006 г., издадена от Изпълнителния директор на АГКК, с дължина на трасето 108,431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34.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80371.241.9023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друг поземлен имот за движение и транспорт, площ 1128 кв. м. по КККР на гр. Чепеларе, одобрени със Заповед № РД-18-57/28.08.2006 г., издадена от Изпълнителния директор на АГКК, с дължина на трасето 1,192 метра;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ab/>
        <w:t xml:space="preserve">35. </w:t>
      </w:r>
      <w:r w:rsidR="00210288" w:rsidRPr="00210288">
        <w:rPr>
          <w:rFonts w:ascii="Times New Roman" w:eastAsia="Calibri" w:hAnsi="Times New Roman" w:cs="Times New Roman"/>
          <w:sz w:val="24"/>
          <w:szCs w:val="24"/>
        </w:rPr>
        <w:t xml:space="preserve">На основание чл. 18, ал. 3 ЗЕСМФИ във връзка с чл. 17, ал. 1 ЗЕСМФИ учредява безвъзмездно и безсрочно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ПИ80371.241.9024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публична, вид територия Урбанизирана, НТП За друг поземлен имот за движение и транспорт, площ 1277 </w:t>
      </w:r>
      <w:proofErr w:type="spellStart"/>
      <w:r w:rsidR="00210288" w:rsidRPr="00210288">
        <w:rPr>
          <w:rFonts w:ascii="Times New Roman" w:eastAsia="Calibri" w:hAnsi="Times New Roman" w:cs="Times New Roman"/>
          <w:sz w:val="24"/>
          <w:szCs w:val="24"/>
        </w:rPr>
        <w:t>кв.м</w:t>
      </w:r>
      <w:proofErr w:type="spellEnd"/>
      <w:r w:rsidR="00210288" w:rsidRPr="00210288">
        <w:rPr>
          <w:rFonts w:ascii="Times New Roman" w:eastAsia="Calibri" w:hAnsi="Times New Roman" w:cs="Times New Roman"/>
          <w:sz w:val="24"/>
          <w:szCs w:val="24"/>
        </w:rPr>
        <w:t>. по КККР на гр. Чепеларе, одобрени със Заповед № РД-18-57/28.08.2006 г., издадена от Изпълнителния директор на АГКК, с дължина на трасето 257,374 метра.</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36. </w:t>
      </w:r>
      <w:r w:rsidR="00210288" w:rsidRPr="00210288">
        <w:rPr>
          <w:rFonts w:ascii="Times New Roman" w:eastAsia="Calibri" w:hAnsi="Times New Roman" w:cs="Times New Roman"/>
          <w:sz w:val="24"/>
          <w:szCs w:val="24"/>
        </w:rPr>
        <w:t>На основание чл. 41, ал. 2 от ЗОС приема пазарната оценка на правото на преминаване по чл. 17, ал. 1 ЗЕСМФИ върху ПИ 58517.0.42, частна общинска собственост, и ПИ 58517.0.47, частна общинска собственост, изготвена от „</w:t>
      </w:r>
      <w:proofErr w:type="spellStart"/>
      <w:r w:rsidR="00210288" w:rsidRPr="00210288">
        <w:rPr>
          <w:rFonts w:ascii="Times New Roman" w:eastAsia="Calibri" w:hAnsi="Times New Roman" w:cs="Times New Roman"/>
          <w:sz w:val="24"/>
          <w:szCs w:val="24"/>
        </w:rPr>
        <w:t>Ласто</w:t>
      </w:r>
      <w:proofErr w:type="spellEnd"/>
      <w:r w:rsidR="00210288" w:rsidRPr="00210288">
        <w:rPr>
          <w:rFonts w:ascii="Times New Roman" w:eastAsia="Calibri" w:hAnsi="Times New Roman" w:cs="Times New Roman"/>
          <w:sz w:val="24"/>
          <w:szCs w:val="24"/>
        </w:rPr>
        <w:t xml:space="preserve"> инженеринг“ ЕООД, съгласно която пазарната цена на правото на преминаване възлиза на следните суми: 1 119 евро без ДДС за ПИ 58517.0.42 и 8 782 евро без ДДС за ПИ 58517.0.47.</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37. </w:t>
      </w:r>
      <w:r w:rsidR="00210288" w:rsidRPr="00210288">
        <w:rPr>
          <w:rFonts w:ascii="Times New Roman" w:eastAsia="Calibri" w:hAnsi="Times New Roman" w:cs="Times New Roman"/>
          <w:sz w:val="24"/>
          <w:szCs w:val="24"/>
        </w:rPr>
        <w:t xml:space="preserve">На основание чл. 19, ал. 1 ЗЕСМФИ във връзка с чл. 17, ал. 1 ЗЕСМФИ и чл. 41, ал. 2 ЗОС учредява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58517.0.42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частна,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НТП За ремонт и поддържане на транспортни средства, площ 2977 кв. м. по КККР на гр. Чепеларе, одобрени със Заповед № РД-18-57/28.08.2006 г., издадена от Изпълнителния директор на АГКК, с дължина на трасето 51,793 метра, за срок от 10 години от влизане в сила на това решение срещу заплащане на цена от 1 119 евро (хиляда сто и деветнадесет евро) без ДДС.</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38. </w:t>
      </w:r>
      <w:r w:rsidR="00210288" w:rsidRPr="00210288">
        <w:rPr>
          <w:rFonts w:ascii="Times New Roman" w:eastAsia="Calibri" w:hAnsi="Times New Roman" w:cs="Times New Roman"/>
          <w:sz w:val="24"/>
          <w:szCs w:val="24"/>
        </w:rPr>
        <w:t xml:space="preserve">На основание чл. 19, ал. 1 ЗЕСМФИ във връзка с чл. 17, ал. 1 ЗЕСМФИ и чл. 41, ал. 2 ЗОС учредява право на преминаване в полза на „ЦЕТИН България“ ЕАД, ЕИК 206149191,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w:t>
      </w:r>
      <w:r w:rsidR="00210288" w:rsidRPr="00210288">
        <w:rPr>
          <w:rFonts w:ascii="Times New Roman" w:eastAsia="Calibri" w:hAnsi="Times New Roman" w:cs="Times New Roman"/>
          <w:sz w:val="24"/>
          <w:szCs w:val="24"/>
        </w:rPr>
        <w:lastRenderedPageBreak/>
        <w:t xml:space="preserve">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върху ПИ 58517.0.47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частна,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НТП За път от републиканската пътна мрежа, площ 10469 кв. м. по КККР на гр. Чепеларе, одобрени със Заповед № РД-18-57/28.08.2006 г., издадена от Изпълнителния директор на АГКК, с дължина на трасето 406, 557 метра, за срок от 10 години от влизане в сила на това решение срещу заплащане на цена от 8 782 евро (осем хиляди седемстотин и осемдесет и две евро) без ДДС.</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39. </w:t>
      </w:r>
      <w:r w:rsidR="00210288" w:rsidRPr="00210288">
        <w:rPr>
          <w:rFonts w:ascii="Times New Roman" w:eastAsia="Calibri" w:hAnsi="Times New Roman" w:cs="Times New Roman"/>
          <w:sz w:val="24"/>
          <w:szCs w:val="24"/>
        </w:rPr>
        <w:t xml:space="preserve">Отхвърля искането на „ЦЕТИН България“ ЕАД, ЕИК 206149191, за учредяване на право на преминаване върху ПИ 58517.0.48 вид </w:t>
      </w:r>
      <w:proofErr w:type="spellStart"/>
      <w:r w:rsidR="00210288" w:rsidRPr="00210288">
        <w:rPr>
          <w:rFonts w:ascii="Times New Roman" w:eastAsia="Calibri" w:hAnsi="Times New Roman" w:cs="Times New Roman"/>
          <w:sz w:val="24"/>
          <w:szCs w:val="24"/>
        </w:rPr>
        <w:t>собств</w:t>
      </w:r>
      <w:proofErr w:type="spellEnd"/>
      <w:r w:rsidR="00210288" w:rsidRPr="00210288">
        <w:rPr>
          <w:rFonts w:ascii="Times New Roman" w:eastAsia="Calibri" w:hAnsi="Times New Roman" w:cs="Times New Roman"/>
          <w:sz w:val="24"/>
          <w:szCs w:val="24"/>
        </w:rPr>
        <w:t xml:space="preserve"> общинска частна,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НТП За ремонт и поддържане на транспортни средства, площ 2436 кв. м. по КККР на гр. Чепеларе, одобрени със Заповед № РД-18-57/28.08.2006 г., издадена от Изпълнителния директор на АГКК, с дължина на трасето 335,361 метра,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поради статута на посочения имот като изключителна държавна собственост.</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40. </w:t>
      </w:r>
      <w:r w:rsidR="00210288" w:rsidRPr="00210288">
        <w:rPr>
          <w:rFonts w:ascii="Times New Roman" w:eastAsia="Calibri" w:hAnsi="Times New Roman" w:cs="Times New Roman"/>
          <w:sz w:val="24"/>
          <w:szCs w:val="24"/>
        </w:rPr>
        <w:t xml:space="preserve">Отхвърля искането на „ЦЕТИН България“ ЕАД, ЕИК 206149191, за учредяване на право на преминаване върху ПИ 58517.201.31,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НТП За път от републиканската пътна мрежа, площ 5651 кв. м. по КККР на гр. Чепеларе, одобрени със Заповед № РД-18-57/28.08.2006 г., издадена от Изпълнителния директор на АГКК, с дължина на трасето 491,417 метра,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поради статута на посочения имот като изключителна държавна собственост.</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41. </w:t>
      </w:r>
      <w:r w:rsidR="00210288" w:rsidRPr="00210288">
        <w:rPr>
          <w:rFonts w:ascii="Times New Roman" w:eastAsia="Calibri" w:hAnsi="Times New Roman" w:cs="Times New Roman"/>
          <w:sz w:val="24"/>
          <w:szCs w:val="24"/>
        </w:rPr>
        <w:t xml:space="preserve">Отхвърля искането на „ЦЕТИН България“ ЕАД, ЕИК 206149191, за учредяване на право на преминаване върху ПИ 58517.201.40,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НТП За път от републиканската пътна мрежа, площ 3770 кв. м. по КККР на гр. Чепеларе, одобрени със Заповед № РД-18-57/28.08.2006 г., издадена от Изпълнителния директор на АГКК, с дължина на трасето 142,813 метра, в съответствие с предвижданията на инвестиционен проект за обект: „Строеж по Договор с регистрационен номер в ИСМ-ИСУН 2020 BG-RRP-7.008-0004-C01“, по процедура чрез </w:t>
      </w:r>
      <w:r w:rsidR="00210288" w:rsidRPr="00210288">
        <w:rPr>
          <w:rFonts w:ascii="Times New Roman" w:eastAsia="Calibri" w:hAnsi="Times New Roman" w:cs="Times New Roman"/>
          <w:sz w:val="24"/>
          <w:szCs w:val="24"/>
        </w:rPr>
        <w:lastRenderedPageBreak/>
        <w:t>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поради статута на посочения имот като изключителна държавна собственост.</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42. </w:t>
      </w:r>
      <w:r w:rsidR="00210288" w:rsidRPr="00210288">
        <w:rPr>
          <w:rFonts w:ascii="Times New Roman" w:eastAsia="Calibri" w:hAnsi="Times New Roman" w:cs="Times New Roman"/>
          <w:sz w:val="24"/>
          <w:szCs w:val="24"/>
        </w:rPr>
        <w:t xml:space="preserve">Отхвърля искането на „ЦЕТИН България“ ЕАД, ЕИК 206149191, за учредяване на право на преминаване върху ПИ 58517.201.46,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НТП За ремонт и поддържане на транспортни средства, площ 734 кв. м. по КККР на гр. Чепеларе, одобрени със Заповед № РД-18-57/28.08.2006 г., издадена от Изпълнителния директор на АГКК, с дължина на трасето 188,443 метра,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поради статута на посочения имот като изключителна държавна собственост.</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43. </w:t>
      </w:r>
      <w:r w:rsidR="00210288" w:rsidRPr="00210288">
        <w:rPr>
          <w:rFonts w:ascii="Times New Roman" w:eastAsia="Calibri" w:hAnsi="Times New Roman" w:cs="Times New Roman"/>
          <w:sz w:val="24"/>
          <w:szCs w:val="24"/>
        </w:rPr>
        <w:t xml:space="preserve">Отхвърля искането на „ЦЕТИН България“ ЕАД, ЕИК 206149191, за учредяване на право на преминаване върху ПИ 58517.0.41, вид територия </w:t>
      </w:r>
      <w:proofErr w:type="spellStart"/>
      <w:r w:rsidR="00210288" w:rsidRPr="00210288">
        <w:rPr>
          <w:rFonts w:ascii="Times New Roman" w:eastAsia="Calibri" w:hAnsi="Times New Roman" w:cs="Times New Roman"/>
          <w:sz w:val="24"/>
          <w:szCs w:val="24"/>
        </w:rPr>
        <w:t>Територия</w:t>
      </w:r>
      <w:proofErr w:type="spellEnd"/>
      <w:r w:rsidR="00210288" w:rsidRPr="00210288">
        <w:rPr>
          <w:rFonts w:ascii="Times New Roman" w:eastAsia="Calibri" w:hAnsi="Times New Roman" w:cs="Times New Roman"/>
          <w:sz w:val="24"/>
          <w:szCs w:val="24"/>
        </w:rPr>
        <w:t xml:space="preserve"> на транспорта, НТП За път от републиканската пътна мрежа, площ 1933 кв. м. по КККР на гр. Чепеларе, одобрени със Заповед № РД-18-57/28.08.2006 г., издадена от Изпълнителния директор на АГКК, с дължина на трасето 332,241 метра, в съответствие с предвижданията на инвестиционен проект за обект: „Строеж по Договор с регистрационен номер в ИСМ-ИСУН 2020 BG-RRP-7.008-0004-C01“, по процедура чрез подбор BG-RRP-7.008 от Механизма за възстановяване и устойчивост за изпълнение на проекта по инвестиция К7.И1 „Широкомащабно разгръщане на цифрова инфраструктура на територията на България“ от Националния план за възстановяване и устойчивост на Република България, представляващ изграждане на нова физическа инфраструктура и разполагане на електронна съобщителна мрежа на територията на Южен централен район, областите Пловдив, Пазарджик, Хасково, Кърджали, Смолян“, трасе 213100 Червен – Чепеларе – Пампорово – ЮЦ – Червен – Чепеларе – Пампорово, поради статута на посочения имот като изключителна държавна собственост.</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44. </w:t>
      </w:r>
      <w:r w:rsidR="00210288" w:rsidRPr="00210288">
        <w:rPr>
          <w:rFonts w:ascii="Times New Roman" w:eastAsia="Calibri" w:hAnsi="Times New Roman" w:cs="Times New Roman"/>
          <w:sz w:val="24"/>
          <w:szCs w:val="24"/>
        </w:rPr>
        <w:t>Задължава „ЦЕТИН България“ ЕАД след приключване на строително-монтажните работи да възстанови за своя сметка всички засегнати улици, тротоари, пътища, зелени площи и други елементи на публичната общинска инфраструктура, както и всички други засегнати общински имоти, в първоначалното им състояние съгласно действащите нормативни изисквания и указанията на община Чепеларе.</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45. </w:t>
      </w:r>
      <w:r w:rsidR="00210288" w:rsidRPr="00210288">
        <w:rPr>
          <w:rFonts w:ascii="Times New Roman" w:eastAsia="Calibri" w:hAnsi="Times New Roman" w:cs="Times New Roman"/>
          <w:sz w:val="24"/>
          <w:szCs w:val="24"/>
        </w:rPr>
        <w:t xml:space="preserve">Задължава „ЦЕТИН България“ ЕАД, преди започване на строително-монтажните работи, да внесе по сметка на община Чепеларе парична гаранция за възстановяване на засегнатата общинска инфраструктура, определена съгласно действащата Наредба на </w:t>
      </w:r>
      <w:r w:rsidR="00210288" w:rsidRPr="00210288">
        <w:rPr>
          <w:rFonts w:ascii="Times New Roman" w:eastAsia="Calibri" w:hAnsi="Times New Roman" w:cs="Times New Roman"/>
          <w:sz w:val="24"/>
          <w:szCs w:val="24"/>
        </w:rPr>
        <w:lastRenderedPageBreak/>
        <w:t>Общин</w:t>
      </w:r>
      <w:bookmarkStart w:id="0" w:name="_GoBack"/>
      <w:bookmarkEnd w:id="0"/>
      <w:r w:rsidR="00210288" w:rsidRPr="00210288">
        <w:rPr>
          <w:rFonts w:ascii="Times New Roman" w:eastAsia="Calibri" w:hAnsi="Times New Roman" w:cs="Times New Roman"/>
          <w:sz w:val="24"/>
          <w:szCs w:val="24"/>
        </w:rPr>
        <w:t xml:space="preserve">ски съвет – Чепеларе за определяне на цените при извършване на разкопаване на елементите на техническата инфраструктура, изчислена на квадратен метър разкопана площ. Общият размер на гаранцията за настоящия обект възлиза на стойност 50 (петдесет) хиляди евро. Паричната гаранция се освобождава след окончателното приемане на възстановените участъци от комисия, назначена със заповед на кмета на общината, и при липса на констатирани дефекти в рамките на гаранционните срокове.  </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46. </w:t>
      </w:r>
      <w:r w:rsidR="00210288" w:rsidRPr="00210288">
        <w:rPr>
          <w:rFonts w:ascii="Times New Roman" w:eastAsia="Calibri" w:hAnsi="Times New Roman" w:cs="Times New Roman"/>
          <w:sz w:val="24"/>
          <w:szCs w:val="24"/>
        </w:rPr>
        <w:t>„ЦЕТИН България“ ЕАД се задължава при извършване на строителните и монтажните работи да спазва всички изисквания на действащото законодателство, включително изискванията за безопасност, опазване на общинската собственост и възстановяване на засегнатата инфраструктура.</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47. </w:t>
      </w:r>
      <w:r w:rsidR="00210288" w:rsidRPr="00210288">
        <w:rPr>
          <w:rFonts w:ascii="Times New Roman" w:eastAsia="Calibri" w:hAnsi="Times New Roman" w:cs="Times New Roman"/>
          <w:sz w:val="24"/>
          <w:szCs w:val="24"/>
        </w:rPr>
        <w:t>Възлага на Кмета на община Чепеларе да извърши всички необходими фактически и правни действия по изпълнение на настоящото решение.</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210288" w:rsidRPr="00210288" w:rsidRDefault="008D181E"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48. </w:t>
      </w:r>
      <w:r w:rsidR="00210288" w:rsidRPr="00210288">
        <w:rPr>
          <w:rFonts w:ascii="Times New Roman" w:eastAsia="Calibri" w:hAnsi="Times New Roman" w:cs="Times New Roman"/>
          <w:sz w:val="24"/>
          <w:szCs w:val="24"/>
        </w:rPr>
        <w:t xml:space="preserve">Допуска на основание </w:t>
      </w:r>
      <w:r w:rsidR="005A1444">
        <w:rPr>
          <w:rFonts w:ascii="Times New Roman" w:eastAsia="Calibri" w:hAnsi="Times New Roman" w:cs="Times New Roman"/>
          <w:sz w:val="24"/>
          <w:szCs w:val="24"/>
        </w:rPr>
        <w:t xml:space="preserve">чл. </w:t>
      </w:r>
      <w:r w:rsidR="00210288" w:rsidRPr="00210288">
        <w:rPr>
          <w:rFonts w:ascii="Times New Roman" w:eastAsia="Calibri" w:hAnsi="Times New Roman" w:cs="Times New Roman"/>
          <w:sz w:val="24"/>
          <w:szCs w:val="24"/>
        </w:rPr>
        <w:t>60, ал. 1 от АПК предварително изпълнение на настоящото решение с оглед защита на особено важни държавни и обществени интереси, свързани с реализирането на проекта по Националния план за възстановяване и устойчивост и изграждането на високоскоростна цифрова инфраструктура, както с оглед избягване на значителни и трудно поправими вреди от забавяне на изпълнени</w:t>
      </w:r>
      <w:r w:rsidR="005A1444">
        <w:rPr>
          <w:rFonts w:ascii="Times New Roman" w:eastAsia="Calibri" w:hAnsi="Times New Roman" w:cs="Times New Roman"/>
          <w:sz w:val="24"/>
          <w:szCs w:val="24"/>
        </w:rPr>
        <w:t>ето на инвестицията в срок до 31</w:t>
      </w:r>
      <w:r w:rsidR="00210288" w:rsidRPr="00210288">
        <w:rPr>
          <w:rFonts w:ascii="Times New Roman" w:eastAsia="Calibri" w:hAnsi="Times New Roman" w:cs="Times New Roman"/>
          <w:sz w:val="24"/>
          <w:szCs w:val="24"/>
        </w:rPr>
        <w:t xml:space="preserve">.08.2026 г. Детайлните мотиви, които обосновават наличието на предпоставките за допускане на предварителното изпълнение по </w:t>
      </w:r>
      <w:r w:rsidR="005A1444">
        <w:rPr>
          <w:rFonts w:ascii="Times New Roman" w:eastAsia="Calibri" w:hAnsi="Times New Roman" w:cs="Times New Roman"/>
          <w:sz w:val="24"/>
          <w:szCs w:val="24"/>
        </w:rPr>
        <w:t xml:space="preserve">чл. </w:t>
      </w:r>
      <w:r w:rsidR="00210288" w:rsidRPr="00210288">
        <w:rPr>
          <w:rFonts w:ascii="Times New Roman" w:eastAsia="Calibri" w:hAnsi="Times New Roman" w:cs="Times New Roman"/>
          <w:sz w:val="24"/>
          <w:szCs w:val="24"/>
        </w:rPr>
        <w:t>60, ал. 1 от АПК, се съдържат в обстоятелствената част на решението.</w:t>
      </w:r>
    </w:p>
    <w:p w:rsidR="00210288" w:rsidRPr="00210288" w:rsidRDefault="00210288" w:rsidP="00210288">
      <w:pPr>
        <w:tabs>
          <w:tab w:val="left" w:pos="426"/>
          <w:tab w:val="left" w:pos="709"/>
          <w:tab w:val="left" w:pos="993"/>
        </w:tabs>
        <w:spacing w:after="0" w:line="240" w:lineRule="auto"/>
        <w:jc w:val="both"/>
        <w:rPr>
          <w:rFonts w:ascii="Times New Roman" w:eastAsia="Calibri" w:hAnsi="Times New Roman" w:cs="Times New Roman"/>
          <w:sz w:val="24"/>
          <w:szCs w:val="24"/>
        </w:rPr>
      </w:pP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xml:space="preserve">Общ </w:t>
      </w:r>
      <w:proofErr w:type="spellStart"/>
      <w:r>
        <w:rPr>
          <w:rFonts w:ascii="Times New Roman" w:eastAsia="Times New Roman" w:hAnsi="Times New Roman" w:cs="Times New Roman"/>
          <w:sz w:val="24"/>
          <w:szCs w:val="24"/>
          <w:lang w:val="en-AU"/>
        </w:rPr>
        <w:t>брой</w:t>
      </w:r>
      <w:proofErr w:type="spellEnd"/>
      <w:r>
        <w:rPr>
          <w:rFonts w:ascii="Times New Roman" w:eastAsia="Times New Roman" w:hAnsi="Times New Roman" w:cs="Times New Roman"/>
          <w:sz w:val="24"/>
          <w:szCs w:val="24"/>
          <w:lang w:val="en-AU"/>
        </w:rPr>
        <w:t xml:space="preserve"> на </w:t>
      </w:r>
      <w:proofErr w:type="spellStart"/>
      <w:r>
        <w:rPr>
          <w:rFonts w:ascii="Times New Roman" w:eastAsia="Times New Roman" w:hAnsi="Times New Roman" w:cs="Times New Roman"/>
          <w:sz w:val="24"/>
          <w:szCs w:val="24"/>
          <w:lang w:val="en-AU"/>
        </w:rPr>
        <w:t>общинските</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съветници</w:t>
      </w:r>
      <w:proofErr w:type="spellEnd"/>
      <w:r>
        <w:rPr>
          <w:rFonts w:ascii="Times New Roman" w:eastAsia="Times New Roman" w:hAnsi="Times New Roman" w:cs="Times New Roman"/>
          <w:sz w:val="24"/>
          <w:szCs w:val="24"/>
          <w:lang w:val="en-AU"/>
        </w:rPr>
        <w:t>: 13</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Гласували</w:t>
      </w:r>
      <w:proofErr w:type="spellEnd"/>
      <w:r>
        <w:rPr>
          <w:rFonts w:ascii="Times New Roman" w:eastAsia="Times New Roman" w:hAnsi="Times New Roman" w:cs="Times New Roman"/>
          <w:sz w:val="24"/>
          <w:szCs w:val="24"/>
          <w:lang w:val="en-AU"/>
        </w:rPr>
        <w:t>: 13</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Ангел</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Николов</w:t>
      </w:r>
      <w:proofErr w:type="spellEnd"/>
      <w:r>
        <w:rPr>
          <w:rFonts w:ascii="Times New Roman" w:eastAsia="Times New Roman" w:hAnsi="Times New Roman" w:cs="Times New Roman"/>
          <w:sz w:val="24"/>
          <w:szCs w:val="24"/>
          <w:lang w:val="en-AU"/>
        </w:rPr>
        <w:t xml:space="preserve"> - „</w:t>
      </w:r>
      <w:r>
        <w:rPr>
          <w:rFonts w:ascii="Times New Roman" w:eastAsia="Times New Roman" w:hAnsi="Times New Roman" w:cs="Times New Roman"/>
          <w:sz w:val="24"/>
          <w:szCs w:val="24"/>
        </w:rPr>
        <w:t>ПРОТИВ</w:t>
      </w:r>
      <w:r>
        <w:rPr>
          <w:rFonts w:ascii="Times New Roman" w:eastAsia="Times New Roman" w:hAnsi="Times New Roman" w:cs="Times New Roman"/>
          <w:sz w:val="24"/>
          <w:szCs w:val="24"/>
          <w:lang w:val="en-AU"/>
        </w:rPr>
        <w:t xml:space="preserve">“                                      д-р </w:t>
      </w:r>
      <w:proofErr w:type="spellStart"/>
      <w:r>
        <w:rPr>
          <w:rFonts w:ascii="Times New Roman" w:eastAsia="Times New Roman" w:hAnsi="Times New Roman" w:cs="Times New Roman"/>
          <w:sz w:val="24"/>
          <w:szCs w:val="24"/>
          <w:lang w:val="en-AU"/>
        </w:rPr>
        <w:t>Лилия</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Милина</w:t>
      </w:r>
      <w:proofErr w:type="spellEnd"/>
      <w:r>
        <w:rPr>
          <w:rFonts w:ascii="Times New Roman" w:eastAsia="Times New Roman" w:hAnsi="Times New Roman" w:cs="Times New Roman"/>
          <w:sz w:val="24"/>
          <w:szCs w:val="24"/>
          <w:lang w:val="en-AU"/>
        </w:rPr>
        <w:t xml:space="preserve"> - „ЗА“</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Анета</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Пашалиева</w:t>
      </w:r>
      <w:proofErr w:type="spellEnd"/>
      <w:r>
        <w:rPr>
          <w:rFonts w:ascii="Times New Roman" w:eastAsia="Times New Roman" w:hAnsi="Times New Roman" w:cs="Times New Roman"/>
          <w:sz w:val="24"/>
          <w:szCs w:val="24"/>
          <w:lang w:val="en-AU"/>
        </w:rPr>
        <w:t xml:space="preserve"> - „</w:t>
      </w:r>
      <w:r>
        <w:rPr>
          <w:rFonts w:ascii="Times New Roman" w:eastAsia="Times New Roman" w:hAnsi="Times New Roman" w:cs="Times New Roman"/>
          <w:sz w:val="24"/>
          <w:szCs w:val="24"/>
        </w:rPr>
        <w:t>ПРОТИВ</w:t>
      </w:r>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Петя</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Касабова</w:t>
      </w:r>
      <w:proofErr w:type="spellEnd"/>
      <w:r>
        <w:rPr>
          <w:rFonts w:ascii="Times New Roman" w:eastAsia="Times New Roman" w:hAnsi="Times New Roman" w:cs="Times New Roman"/>
          <w:sz w:val="24"/>
          <w:szCs w:val="24"/>
          <w:lang w:val="en-AU"/>
        </w:rPr>
        <w:t xml:space="preserve"> - „ЗА“                                 </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Асен</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Хаджиев</w:t>
      </w:r>
      <w:proofErr w:type="spellEnd"/>
      <w:r>
        <w:rPr>
          <w:rFonts w:ascii="Times New Roman" w:eastAsia="Times New Roman" w:hAnsi="Times New Roman" w:cs="Times New Roman"/>
          <w:sz w:val="24"/>
          <w:szCs w:val="24"/>
          <w:lang w:val="en-AU"/>
        </w:rPr>
        <w:t xml:space="preserve"> - „</w:t>
      </w:r>
      <w:r>
        <w:rPr>
          <w:rFonts w:ascii="Times New Roman" w:eastAsia="Times New Roman" w:hAnsi="Times New Roman" w:cs="Times New Roman"/>
          <w:sz w:val="24"/>
          <w:szCs w:val="24"/>
        </w:rPr>
        <w:t>ЗА</w:t>
      </w:r>
      <w:r>
        <w:rPr>
          <w:rFonts w:ascii="Times New Roman" w:eastAsia="Times New Roman" w:hAnsi="Times New Roman" w:cs="Times New Roman"/>
          <w:sz w:val="24"/>
          <w:szCs w:val="24"/>
          <w:lang w:val="en-AU"/>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Радомира</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Йорданова</w:t>
      </w:r>
      <w:proofErr w:type="spellEnd"/>
      <w:r>
        <w:rPr>
          <w:rFonts w:ascii="Times New Roman" w:eastAsia="Times New Roman" w:hAnsi="Times New Roman" w:cs="Times New Roman"/>
          <w:sz w:val="24"/>
          <w:szCs w:val="24"/>
          <w:lang w:val="en-AU"/>
        </w:rPr>
        <w:t xml:space="preserve"> - „</w:t>
      </w:r>
      <w:r>
        <w:rPr>
          <w:rFonts w:ascii="Times New Roman" w:eastAsia="Times New Roman" w:hAnsi="Times New Roman" w:cs="Times New Roman"/>
          <w:sz w:val="24"/>
          <w:szCs w:val="24"/>
        </w:rPr>
        <w:t>ПРОТИВ</w:t>
      </w:r>
      <w:r>
        <w:rPr>
          <w:rFonts w:ascii="Times New Roman" w:eastAsia="Times New Roman" w:hAnsi="Times New Roman" w:cs="Times New Roman"/>
          <w:sz w:val="24"/>
          <w:szCs w:val="24"/>
          <w:lang w:val="en-AU"/>
        </w:rPr>
        <w:t xml:space="preserve">“                                  </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Весела</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Хаджиева</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Русенова</w:t>
      </w:r>
      <w:proofErr w:type="spellEnd"/>
      <w:r>
        <w:rPr>
          <w:rFonts w:ascii="Times New Roman" w:eastAsia="Times New Roman" w:hAnsi="Times New Roman" w:cs="Times New Roman"/>
          <w:sz w:val="24"/>
          <w:szCs w:val="24"/>
          <w:lang w:val="en-AU"/>
        </w:rPr>
        <w:t xml:space="preserve"> - „ЗА“                             </w:t>
      </w:r>
      <w:proofErr w:type="spellStart"/>
      <w:r>
        <w:rPr>
          <w:rFonts w:ascii="Times New Roman" w:eastAsia="Times New Roman" w:hAnsi="Times New Roman" w:cs="Times New Roman"/>
          <w:sz w:val="24"/>
          <w:szCs w:val="24"/>
          <w:lang w:val="en-AU"/>
        </w:rPr>
        <w:t>Славка</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Чакърова</w:t>
      </w:r>
      <w:proofErr w:type="spellEnd"/>
      <w:r>
        <w:rPr>
          <w:rFonts w:ascii="Times New Roman" w:eastAsia="Times New Roman" w:hAnsi="Times New Roman" w:cs="Times New Roman"/>
          <w:sz w:val="24"/>
          <w:szCs w:val="24"/>
          <w:lang w:val="en-AU"/>
        </w:rPr>
        <w:t xml:space="preserve"> - „</w:t>
      </w:r>
      <w:r>
        <w:rPr>
          <w:rFonts w:ascii="Times New Roman" w:eastAsia="Times New Roman" w:hAnsi="Times New Roman" w:cs="Times New Roman"/>
          <w:sz w:val="24"/>
          <w:szCs w:val="24"/>
        </w:rPr>
        <w:t>ПРОТИВ</w:t>
      </w:r>
      <w:r>
        <w:rPr>
          <w:rFonts w:ascii="Times New Roman" w:eastAsia="Times New Roman" w:hAnsi="Times New Roman" w:cs="Times New Roman"/>
          <w:sz w:val="24"/>
          <w:szCs w:val="24"/>
          <w:lang w:val="en-AU"/>
        </w:rPr>
        <w:t>“</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Димитър</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Герджиков</w:t>
      </w:r>
      <w:proofErr w:type="spellEnd"/>
      <w:r>
        <w:rPr>
          <w:rFonts w:ascii="Times New Roman" w:eastAsia="Times New Roman" w:hAnsi="Times New Roman" w:cs="Times New Roman"/>
          <w:sz w:val="24"/>
          <w:szCs w:val="24"/>
          <w:lang w:val="en-AU"/>
        </w:rPr>
        <w:t xml:space="preserve"> - „</w:t>
      </w:r>
      <w:r>
        <w:rPr>
          <w:rFonts w:ascii="Times New Roman" w:eastAsia="Times New Roman" w:hAnsi="Times New Roman" w:cs="Times New Roman"/>
          <w:sz w:val="24"/>
          <w:szCs w:val="24"/>
        </w:rPr>
        <w:t>ЗА</w:t>
      </w:r>
      <w:r>
        <w:rPr>
          <w:rFonts w:ascii="Times New Roman" w:eastAsia="Times New Roman" w:hAnsi="Times New Roman" w:cs="Times New Roman"/>
          <w:sz w:val="24"/>
          <w:szCs w:val="24"/>
          <w:lang w:val="en-AU"/>
        </w:rPr>
        <w:t xml:space="preserve">“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lang w:val="en-AU"/>
        </w:rPr>
        <w:t>Стоян</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Андреев</w:t>
      </w:r>
      <w:proofErr w:type="spellEnd"/>
      <w:r>
        <w:rPr>
          <w:rFonts w:ascii="Times New Roman" w:eastAsia="Times New Roman" w:hAnsi="Times New Roman" w:cs="Times New Roman"/>
          <w:sz w:val="24"/>
          <w:szCs w:val="24"/>
          <w:lang w:val="en-AU"/>
        </w:rPr>
        <w:t xml:space="preserve"> - „ЗА“</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xml:space="preserve">Екатерина </w:t>
      </w:r>
      <w:proofErr w:type="spellStart"/>
      <w:r>
        <w:rPr>
          <w:rFonts w:ascii="Times New Roman" w:eastAsia="Times New Roman" w:hAnsi="Times New Roman" w:cs="Times New Roman"/>
          <w:sz w:val="24"/>
          <w:szCs w:val="24"/>
          <w:lang w:val="en-AU"/>
        </w:rPr>
        <w:t>Петрова</w:t>
      </w:r>
      <w:proofErr w:type="spellEnd"/>
      <w:r>
        <w:rPr>
          <w:rFonts w:ascii="Times New Roman" w:eastAsia="Times New Roman" w:hAnsi="Times New Roman" w:cs="Times New Roman"/>
          <w:sz w:val="24"/>
          <w:szCs w:val="24"/>
          <w:lang w:val="en-AU"/>
        </w:rPr>
        <w:t xml:space="preserve"> - „ЗА“                                           </w:t>
      </w:r>
      <w:proofErr w:type="spellStart"/>
      <w:r>
        <w:rPr>
          <w:rFonts w:ascii="Times New Roman" w:eastAsia="Times New Roman" w:hAnsi="Times New Roman" w:cs="Times New Roman"/>
          <w:sz w:val="24"/>
          <w:szCs w:val="24"/>
          <w:lang w:val="en-AU"/>
        </w:rPr>
        <w:t>Филип</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Делисивков</w:t>
      </w:r>
      <w:proofErr w:type="spellEnd"/>
      <w:r>
        <w:rPr>
          <w:rFonts w:ascii="Times New Roman" w:eastAsia="Times New Roman" w:hAnsi="Times New Roman" w:cs="Times New Roman"/>
          <w:sz w:val="24"/>
          <w:szCs w:val="24"/>
          <w:lang w:val="en-AU"/>
        </w:rPr>
        <w:t xml:space="preserve"> - „</w:t>
      </w:r>
      <w:r>
        <w:rPr>
          <w:rFonts w:ascii="Times New Roman" w:eastAsia="Times New Roman" w:hAnsi="Times New Roman" w:cs="Times New Roman"/>
          <w:sz w:val="24"/>
          <w:szCs w:val="24"/>
        </w:rPr>
        <w:t>ПРОТИВ</w:t>
      </w:r>
      <w:r>
        <w:rPr>
          <w:rFonts w:ascii="Times New Roman" w:eastAsia="Times New Roman" w:hAnsi="Times New Roman" w:cs="Times New Roman"/>
          <w:sz w:val="24"/>
          <w:szCs w:val="24"/>
          <w:lang w:val="en-AU"/>
        </w:rPr>
        <w:t xml:space="preserve">“                                 </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roofErr w:type="spellStart"/>
      <w:r>
        <w:rPr>
          <w:rFonts w:ascii="Times New Roman" w:eastAsia="Times New Roman" w:hAnsi="Times New Roman" w:cs="Times New Roman"/>
          <w:sz w:val="24"/>
          <w:szCs w:val="24"/>
          <w:lang w:val="en-AU"/>
        </w:rPr>
        <w:t>Елка</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Ангьозова</w:t>
      </w:r>
      <w:proofErr w:type="spellEnd"/>
      <w:r>
        <w:rPr>
          <w:rFonts w:ascii="Times New Roman" w:eastAsia="Times New Roman" w:hAnsi="Times New Roman" w:cs="Times New Roman"/>
          <w:sz w:val="24"/>
          <w:szCs w:val="24"/>
          <w:lang w:val="en-AU"/>
        </w:rPr>
        <w:t xml:space="preserve"> - „ЗА“                                                     </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xml:space="preserve"> “ЗА”- </w:t>
      </w:r>
      <w:r>
        <w:rPr>
          <w:rFonts w:ascii="Times New Roman" w:eastAsia="Times New Roman" w:hAnsi="Times New Roman" w:cs="Times New Roman"/>
          <w:sz w:val="24"/>
          <w:szCs w:val="24"/>
        </w:rPr>
        <w:t>8</w:t>
      </w:r>
      <w:r>
        <w:rPr>
          <w:rFonts w:ascii="Times New Roman" w:eastAsia="Times New Roman" w:hAnsi="Times New Roman" w:cs="Times New Roman"/>
          <w:sz w:val="24"/>
          <w:szCs w:val="24"/>
          <w:lang w:val="en-AU"/>
        </w:rPr>
        <w:t>;</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xml:space="preserve">“ПРОТИВ”- </w:t>
      </w: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en-AU"/>
        </w:rPr>
        <w:t>;</w:t>
      </w:r>
    </w:p>
    <w:p w:rsidR="004268B0" w:rsidRDefault="004268B0" w:rsidP="004268B0">
      <w:pPr>
        <w:tabs>
          <w:tab w:val="left" w:pos="426"/>
          <w:tab w:val="left" w:pos="709"/>
          <w:tab w:val="left" w:pos="993"/>
        </w:tabs>
        <w:spacing w:after="0" w:line="24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“ВЪЗДЪРЖАЛ СЕ”- 0;</w:t>
      </w:r>
      <w:r>
        <w:rPr>
          <w:rFonts w:ascii="Times New Roman" w:eastAsia="Times New Roman" w:hAnsi="Times New Roman" w:cs="Times New Roman"/>
          <w:sz w:val="24"/>
          <w:szCs w:val="24"/>
          <w:lang w:val="en-AU"/>
        </w:rPr>
        <w:tab/>
        <w:t xml:space="preserve">  </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p>
    <w:p w:rsidR="004268B0" w:rsidRDefault="004268B0" w:rsidP="004268B0">
      <w:pPr>
        <w:spacing w:after="0" w:line="240" w:lineRule="auto"/>
        <w:ind w:left="4248" w:firstLine="708"/>
        <w:jc w:val="both"/>
        <w:rPr>
          <w:rFonts w:ascii="Times New Roman" w:eastAsia="Times New Roman" w:hAnsi="Times New Roman" w:cs="Times New Roman"/>
          <w:sz w:val="24"/>
          <w:szCs w:val="24"/>
          <w:lang w:val="en-US"/>
        </w:rPr>
      </w:pPr>
    </w:p>
    <w:p w:rsidR="004268B0" w:rsidRDefault="004268B0" w:rsidP="005A1444">
      <w:pPr>
        <w:spacing w:after="0" w:line="240" w:lineRule="auto"/>
        <w:jc w:val="both"/>
        <w:rPr>
          <w:rFonts w:ascii="Times New Roman" w:eastAsia="Times New Roman" w:hAnsi="Times New Roman" w:cs="Times New Roman"/>
          <w:sz w:val="24"/>
          <w:szCs w:val="24"/>
          <w:lang w:val="en-US"/>
        </w:rPr>
      </w:pPr>
    </w:p>
    <w:p w:rsidR="004268B0" w:rsidRDefault="004268B0" w:rsidP="005A1444">
      <w:pPr>
        <w:spacing w:after="0" w:line="240" w:lineRule="auto"/>
        <w:jc w:val="both"/>
        <w:rPr>
          <w:rFonts w:ascii="Times New Roman" w:eastAsia="Times New Roman" w:hAnsi="Times New Roman" w:cs="Times New Roman"/>
          <w:sz w:val="24"/>
          <w:szCs w:val="24"/>
          <w:lang w:val="en-US"/>
        </w:rPr>
      </w:pPr>
    </w:p>
    <w:p w:rsidR="004268B0" w:rsidRDefault="004268B0" w:rsidP="004268B0">
      <w:pPr>
        <w:spacing w:after="0" w:line="240" w:lineRule="auto"/>
        <w:ind w:left="4248" w:firstLine="708"/>
        <w:jc w:val="both"/>
        <w:rPr>
          <w:rFonts w:ascii="Times New Roman" w:eastAsia="Times New Roman" w:hAnsi="Times New Roman" w:cs="Times New Roman"/>
          <w:sz w:val="24"/>
          <w:szCs w:val="24"/>
          <w:lang w:val="en-US"/>
        </w:rPr>
      </w:pPr>
    </w:p>
    <w:p w:rsidR="004268B0" w:rsidRDefault="004268B0" w:rsidP="004268B0">
      <w:pPr>
        <w:spacing w:after="0" w:line="240" w:lineRule="auto"/>
        <w:ind w:left="4248" w:firstLine="708"/>
        <w:jc w:val="both"/>
        <w:rPr>
          <w:rFonts w:ascii="Times New Roman" w:eastAsia="Times New Roman" w:hAnsi="Times New Roman" w:cs="Times New Roman"/>
          <w:sz w:val="24"/>
          <w:szCs w:val="24"/>
          <w:lang w:val="en-US"/>
        </w:rPr>
      </w:pPr>
    </w:p>
    <w:p w:rsidR="004268B0" w:rsidRDefault="004268B0" w:rsidP="004268B0">
      <w:pPr>
        <w:spacing w:after="0" w:line="240" w:lineRule="auto"/>
        <w:ind w:left="4248" w:firstLine="708"/>
        <w:jc w:val="both"/>
        <w:rPr>
          <w:rFonts w:ascii="Times New Roman" w:eastAsia="Times New Roman" w:hAnsi="Times New Roman" w:cs="Times New Roman"/>
          <w:sz w:val="24"/>
          <w:szCs w:val="24"/>
          <w:lang w:val="en-US"/>
        </w:rPr>
      </w:pPr>
    </w:p>
    <w:p w:rsidR="004268B0" w:rsidRDefault="004268B0" w:rsidP="004268B0">
      <w:pPr>
        <w:spacing w:after="0" w:line="240" w:lineRule="auto"/>
        <w:ind w:left="4248" w:firstLine="708"/>
        <w:jc w:val="both"/>
        <w:rPr>
          <w:rFonts w:ascii="Times New Roman" w:eastAsia="Times New Roman" w:hAnsi="Times New Roman" w:cs="Times New Roman"/>
          <w:sz w:val="24"/>
          <w:szCs w:val="24"/>
          <w:lang w:val="en-US"/>
        </w:rPr>
      </w:pPr>
    </w:p>
    <w:p w:rsidR="004268B0" w:rsidRDefault="004268B0" w:rsidP="004268B0">
      <w:pPr>
        <w:spacing w:after="0" w:line="240" w:lineRule="auto"/>
        <w:ind w:left="4248"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ПРЕДСЕДАТЕЛ НА</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ОБЩИНСКИ</w:t>
      </w:r>
    </w:p>
    <w:p w:rsidR="004268B0" w:rsidRDefault="004268B0" w:rsidP="004268B0">
      <w:pPr>
        <w:tabs>
          <w:tab w:val="left" w:pos="15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СЕКРЕТАР: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СЪВЕТ - ЧЕПЕЛАРЕ: ……………</w:t>
      </w:r>
    </w:p>
    <w:p w:rsidR="004268B0" w:rsidRDefault="004268B0" w:rsidP="004268B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/СТЕФКА СТАНКОВА/</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/ЕКАТЕРИНА ПЕТРОВА/</w:t>
      </w:r>
    </w:p>
    <w:p w:rsidR="00C73F50" w:rsidRDefault="006235CC"/>
    <w:sectPr w:rsidR="00C73F50">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5CC" w:rsidRDefault="006235CC">
      <w:pPr>
        <w:spacing w:after="0" w:line="240" w:lineRule="auto"/>
      </w:pPr>
      <w:r>
        <w:separator/>
      </w:r>
    </w:p>
  </w:endnote>
  <w:endnote w:type="continuationSeparator" w:id="0">
    <w:p w:rsidR="006235CC" w:rsidRDefault="00623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0044954"/>
      <w:docPartObj>
        <w:docPartGallery w:val="Page Numbers (Bottom of Page)"/>
        <w:docPartUnique/>
      </w:docPartObj>
    </w:sdtPr>
    <w:sdtEndPr>
      <w:rPr>
        <w:noProof/>
      </w:rPr>
    </w:sdtEndPr>
    <w:sdtContent>
      <w:p w:rsidR="006E7718" w:rsidRDefault="006A01AD">
        <w:pPr>
          <w:pStyle w:val="Footer"/>
          <w:jc w:val="right"/>
        </w:pPr>
        <w:r>
          <w:fldChar w:fldCharType="begin"/>
        </w:r>
        <w:r>
          <w:instrText xml:space="preserve"> PAGE   \* MERGEFORMAT </w:instrText>
        </w:r>
        <w:r>
          <w:fldChar w:fldCharType="separate"/>
        </w:r>
        <w:r w:rsidR="008F0561">
          <w:rPr>
            <w:noProof/>
          </w:rPr>
          <w:t>15</w:t>
        </w:r>
        <w:r>
          <w:rPr>
            <w:noProof/>
          </w:rPr>
          <w:fldChar w:fldCharType="end"/>
        </w:r>
      </w:p>
    </w:sdtContent>
  </w:sdt>
  <w:p w:rsidR="006E7718" w:rsidRDefault="006235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5CC" w:rsidRDefault="006235CC">
      <w:pPr>
        <w:spacing w:after="0" w:line="240" w:lineRule="auto"/>
      </w:pPr>
      <w:r>
        <w:separator/>
      </w:r>
    </w:p>
  </w:footnote>
  <w:footnote w:type="continuationSeparator" w:id="0">
    <w:p w:rsidR="006235CC" w:rsidRDefault="006235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BE2"/>
    <w:rsid w:val="001B1BA4"/>
    <w:rsid w:val="00210288"/>
    <w:rsid w:val="003574DE"/>
    <w:rsid w:val="004268B0"/>
    <w:rsid w:val="004B4BE2"/>
    <w:rsid w:val="005A1444"/>
    <w:rsid w:val="006235CC"/>
    <w:rsid w:val="006751D5"/>
    <w:rsid w:val="006A01AD"/>
    <w:rsid w:val="008D181E"/>
    <w:rsid w:val="008F0561"/>
    <w:rsid w:val="009F24DE"/>
    <w:rsid w:val="00A87123"/>
    <w:rsid w:val="00D943C1"/>
    <w:rsid w:val="00E238D5"/>
    <w:rsid w:val="00E63109"/>
    <w:rsid w:val="00E9477A"/>
    <w:rsid w:val="00EB0D99"/>
    <w:rsid w:val="00F424F0"/>
    <w:rsid w:val="00F531B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257724-9308-4A45-B709-DB24B0C18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8B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268B0"/>
    <w:pPr>
      <w:tabs>
        <w:tab w:val="center" w:pos="4536"/>
        <w:tab w:val="right" w:pos="9072"/>
      </w:tabs>
      <w:spacing w:after="0" w:line="240" w:lineRule="auto"/>
    </w:pPr>
  </w:style>
  <w:style w:type="character" w:customStyle="1" w:styleId="FooterChar">
    <w:name w:val="Footer Char"/>
    <w:basedOn w:val="DefaultParagraphFont"/>
    <w:link w:val="Footer"/>
    <w:uiPriority w:val="99"/>
    <w:rsid w:val="00426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7742</Words>
  <Characters>44135</Characters>
  <Application>Microsoft Office Word</Application>
  <DocSecurity>0</DocSecurity>
  <Lines>367</Lines>
  <Paragraphs>103</Paragraphs>
  <ScaleCrop>false</ScaleCrop>
  <Company/>
  <LinksUpToDate>false</LinksUpToDate>
  <CharactersWithSpaces>51774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11</cp:revision>
  <dcterms:created xsi:type="dcterms:W3CDTF">2026-08-05T07:31:00Z</dcterms:created>
  <dcterms:modified xsi:type="dcterms:W3CDTF">2026-08-12T06:11:00Z</dcterms:modified>
</cp:coreProperties>
</file>