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1B3" w:rsidRDefault="004541B3" w:rsidP="004541B3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4541B3" w:rsidRDefault="004541B3" w:rsidP="004541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541B3" w:rsidRDefault="004541B3" w:rsidP="004541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4541B3" w:rsidRDefault="004541B3" w:rsidP="004541B3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D25CF9">
        <w:rPr>
          <w:rFonts w:ascii="Times New Roman" w:eastAsia="Times New Roman" w:hAnsi="Times New Roman" w:cs="Times New Roman"/>
          <w:b/>
          <w:sz w:val="24"/>
          <w:szCs w:val="24"/>
        </w:rPr>
        <w:t>396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4541B3" w:rsidRDefault="004541B3" w:rsidP="004541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541B3" w:rsidRDefault="004541B3" w:rsidP="004541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43 от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редовно заседание на Общински съвет – Чепеларе, проведено на 25.06.2026 година.</w:t>
      </w:r>
    </w:p>
    <w:p w:rsidR="004541B3" w:rsidRDefault="004541B3" w:rsidP="004541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41B3" w:rsidRDefault="004541B3" w:rsidP="004541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41B3" w:rsidRDefault="004541B3" w:rsidP="00454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D25CF9" w:rsidRPr="00D25CF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Удължаване срока за възстановяване на заем, предоставен на община Чепеларе от Ц</w:t>
      </w:r>
      <w:r w:rsidR="00D25CF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ентралния бюджет по реда на чл.</w:t>
      </w:r>
      <w:r w:rsidR="00DF289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103, ал.1 от </w:t>
      </w:r>
      <w:r w:rsidR="00D25CF9" w:rsidRPr="00D25CF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Закона на публичните финанси в размер на 1 146 000 лв.</w:t>
      </w:r>
    </w:p>
    <w:p w:rsidR="00D25CF9" w:rsidRDefault="00D25CF9" w:rsidP="00454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D25CF9" w:rsidRDefault="00D25CF9" w:rsidP="00454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4541B3" w:rsidRDefault="004541B3" w:rsidP="00454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BD3791">
        <w:rPr>
          <w:rFonts w:ascii="Times New Roman" w:eastAsia="Times New Roman" w:hAnsi="Times New Roman" w:cs="Times New Roman"/>
          <w:sz w:val="24"/>
          <w:szCs w:val="24"/>
        </w:rPr>
        <w:t xml:space="preserve">становището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постоянната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„Бюджет и финанси“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="00BD3791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D25CF9" w:rsidRPr="00D25CF9">
        <w:rPr>
          <w:rFonts w:ascii="Times New Roman" w:eastAsia="Times New Roman" w:hAnsi="Times New Roman" w:cs="Times New Roman"/>
          <w:sz w:val="24"/>
          <w:szCs w:val="24"/>
          <w:lang w:eastAsia="bg-BG"/>
        </w:rPr>
        <w:t>чл.21, ал.1, т.10 и ал.2 от Закона местното самоуправление и местната администрация, чл.3, т.5 от Закона за общинския дълг и чл.103, ал.4 от Закона за публичните финанси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4541B3" w:rsidRDefault="004541B3" w:rsidP="004541B3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4541B3" w:rsidRDefault="004541B3" w:rsidP="004541B3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4541B3" w:rsidRDefault="004541B3" w:rsidP="004541B3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4541B3" w:rsidRDefault="004541B3" w:rsidP="004541B3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D25CF9" w:rsidRPr="00D25CF9" w:rsidRDefault="004541B3" w:rsidP="00D25CF9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D25CF9" w:rsidRPr="00D25CF9">
        <w:rPr>
          <w:rFonts w:ascii="Times New Roman" w:eastAsia="Calibri" w:hAnsi="Times New Roman" w:cs="Times New Roman"/>
          <w:iCs/>
          <w:sz w:val="24"/>
          <w:szCs w:val="24"/>
        </w:rPr>
        <w:t>1.</w:t>
      </w:r>
      <w:r w:rsidR="00D25CF9" w:rsidRPr="00D25CF9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101853">
        <w:rPr>
          <w:rFonts w:ascii="Times New Roman" w:eastAsia="Calibri" w:hAnsi="Times New Roman" w:cs="Times New Roman"/>
          <w:iCs/>
          <w:sz w:val="24"/>
          <w:szCs w:val="24"/>
        </w:rPr>
        <w:t>На основание чл.</w:t>
      </w:r>
      <w:r w:rsidR="00D25CF9" w:rsidRPr="00D25CF9">
        <w:rPr>
          <w:rFonts w:ascii="Times New Roman" w:eastAsia="Calibri" w:hAnsi="Times New Roman" w:cs="Times New Roman"/>
          <w:iCs/>
          <w:sz w:val="24"/>
          <w:szCs w:val="24"/>
        </w:rPr>
        <w:t xml:space="preserve">103, ал.4 от Закона за публичните финанси, Общински съвет </w:t>
      </w:r>
      <w:r w:rsidR="00D25CF9"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r w:rsidR="00D25CF9" w:rsidRPr="00D25CF9">
        <w:rPr>
          <w:rFonts w:ascii="Times New Roman" w:eastAsia="Calibri" w:hAnsi="Times New Roman" w:cs="Times New Roman"/>
          <w:iCs/>
          <w:sz w:val="24"/>
          <w:szCs w:val="24"/>
        </w:rPr>
        <w:t>Чепеларе дава съгласие да бъде удължен с една година срока за възстановяване на временния безлихвен заем от централния бюджет в размер на 585 940,50 евро /1 146 000 лв./</w:t>
      </w:r>
    </w:p>
    <w:p w:rsidR="004541B3" w:rsidRDefault="00D25CF9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>
        <w:rPr>
          <w:rFonts w:ascii="Times New Roman" w:eastAsia="Calibri" w:hAnsi="Times New Roman" w:cs="Times New Roman"/>
          <w:iCs/>
          <w:sz w:val="24"/>
          <w:szCs w:val="24"/>
        </w:rPr>
        <w:tab/>
        <w:t>2.</w:t>
      </w:r>
      <w:r>
        <w:rPr>
          <w:rFonts w:ascii="Times New Roman" w:eastAsia="Calibri" w:hAnsi="Times New Roman" w:cs="Times New Roman"/>
          <w:iCs/>
          <w:sz w:val="24"/>
          <w:szCs w:val="24"/>
        </w:rPr>
        <w:tab/>
        <w:t>Възлага на кмета на о</w:t>
      </w:r>
      <w:r w:rsidRPr="00D25CF9">
        <w:rPr>
          <w:rFonts w:ascii="Times New Roman" w:eastAsia="Calibri" w:hAnsi="Times New Roman" w:cs="Times New Roman"/>
          <w:iCs/>
          <w:sz w:val="24"/>
          <w:szCs w:val="24"/>
        </w:rPr>
        <w:t>бщина Чепеларе да отправи мотивирано искане пред министъра на финансите, както и да извърши всички останали необходими правни и фактически действия за изпълнение на решението по точка 1.</w:t>
      </w:r>
      <w:bookmarkStart w:id="0" w:name="_GoBack"/>
      <w:bookmarkEnd w:id="0"/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4541B3" w:rsidRDefault="00BE20B6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12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д-р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BE20B6">
        <w:rPr>
          <w:rFonts w:ascii="Times New Roman" w:eastAsia="Times New Roman" w:hAnsi="Times New Roman" w:cs="Times New Roman"/>
          <w:sz w:val="24"/>
          <w:szCs w:val="24"/>
        </w:rPr>
        <w:t>ВЪЗДЪРЖАЛ СЕ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</w:t>
      </w:r>
      <w:r w:rsidR="00BE20B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CC5A99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BE20B6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BE20B6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4541B3" w:rsidRDefault="00DF2891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4541B3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4541B3" w:rsidRDefault="00BE20B6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“ПРОТИВ”- 2</w:t>
      </w:r>
      <w:r w:rsidR="004541B3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4541B3" w:rsidRDefault="004541B3" w:rsidP="004541B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</w:t>
      </w:r>
      <w:r w:rsidR="00BE20B6">
        <w:rPr>
          <w:rFonts w:ascii="Times New Roman" w:eastAsia="Times New Roman" w:hAnsi="Times New Roman" w:cs="Times New Roman"/>
          <w:sz w:val="24"/>
          <w:szCs w:val="24"/>
          <w:lang w:val="en-AU"/>
        </w:rPr>
        <w:t>ЪЗДЪРЖАЛ СЕ”- 1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4541B3" w:rsidRDefault="004541B3" w:rsidP="004541B3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541B3" w:rsidRDefault="004541B3" w:rsidP="004541B3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4541B3" w:rsidRDefault="004541B3" w:rsidP="004541B3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C73F50" w:rsidRPr="00D25CF9" w:rsidRDefault="004541B3" w:rsidP="00D25C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C73F50" w:rsidRPr="00D25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0B"/>
    <w:rsid w:val="00101853"/>
    <w:rsid w:val="001B1BA4"/>
    <w:rsid w:val="003574DE"/>
    <w:rsid w:val="004541B3"/>
    <w:rsid w:val="00BD3791"/>
    <w:rsid w:val="00BE20B6"/>
    <w:rsid w:val="00C4750B"/>
    <w:rsid w:val="00CC5A99"/>
    <w:rsid w:val="00D25CF9"/>
    <w:rsid w:val="00D943C1"/>
    <w:rsid w:val="00DF2891"/>
    <w:rsid w:val="00EB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CBF7D-6A58-4A50-96AA-576A7170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1B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6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2026-06-23T11:15:00Z</dcterms:created>
  <dcterms:modified xsi:type="dcterms:W3CDTF">2026-07-02T07:42:00Z</dcterms:modified>
</cp:coreProperties>
</file>