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00E" w:rsidRDefault="002A000E" w:rsidP="002A000E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2A000E" w:rsidRDefault="002A000E" w:rsidP="002A000E">
      <w:pPr>
        <w:jc w:val="center"/>
        <w:rPr>
          <w:sz w:val="28"/>
          <w:lang w:val="bg-BG"/>
        </w:rPr>
      </w:pPr>
    </w:p>
    <w:p w:rsidR="002A000E" w:rsidRDefault="002A000E" w:rsidP="002A000E">
      <w:pPr>
        <w:jc w:val="center"/>
        <w:rPr>
          <w:sz w:val="28"/>
          <w:lang w:val="bg-BG"/>
        </w:rPr>
      </w:pPr>
    </w:p>
    <w:p w:rsidR="002A000E" w:rsidRDefault="002A000E" w:rsidP="002A000E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527385" w:rsidRDefault="005F7894" w:rsidP="008368EC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№ 392</w:t>
      </w:r>
    </w:p>
    <w:p w:rsidR="00B110F2" w:rsidRDefault="00B110F2" w:rsidP="008368EC">
      <w:pPr>
        <w:jc w:val="center"/>
        <w:rPr>
          <w:b/>
          <w:szCs w:val="24"/>
          <w:lang w:val="bg-BG"/>
        </w:rPr>
      </w:pPr>
    </w:p>
    <w:p w:rsidR="002D746D" w:rsidRDefault="002D746D" w:rsidP="008368EC">
      <w:pPr>
        <w:jc w:val="center"/>
        <w:rPr>
          <w:b/>
          <w:szCs w:val="24"/>
          <w:lang w:val="bg-BG"/>
        </w:rPr>
      </w:pPr>
    </w:p>
    <w:p w:rsidR="002A000E" w:rsidRPr="006E210E" w:rsidRDefault="00E01FDB" w:rsidP="006E210E">
      <w:pPr>
        <w:ind w:firstLine="708"/>
        <w:jc w:val="both"/>
        <w:rPr>
          <w:szCs w:val="24"/>
          <w:lang w:val="bg-BG"/>
        </w:rPr>
      </w:pPr>
      <w:r>
        <w:rPr>
          <w:szCs w:val="24"/>
          <w:lang w:val="bg-BG"/>
        </w:rPr>
        <w:t>В</w:t>
      </w:r>
      <w:r w:rsidR="00B25831">
        <w:rPr>
          <w:szCs w:val="24"/>
          <w:lang w:val="bg-BG"/>
        </w:rPr>
        <w:t>зето с Протокол №</w:t>
      </w:r>
      <w:r w:rsidR="00CE0F05">
        <w:rPr>
          <w:szCs w:val="24"/>
          <w:lang w:val="bg-BG"/>
        </w:rPr>
        <w:t xml:space="preserve"> </w:t>
      </w:r>
      <w:r w:rsidR="00B25831">
        <w:rPr>
          <w:szCs w:val="24"/>
          <w:lang w:val="bg-BG"/>
        </w:rPr>
        <w:t>4</w:t>
      </w:r>
      <w:r w:rsidR="005F7894">
        <w:rPr>
          <w:szCs w:val="24"/>
          <w:lang w:val="bg-BG"/>
        </w:rPr>
        <w:t>2</w:t>
      </w:r>
      <w:r w:rsidR="002A000E">
        <w:rPr>
          <w:szCs w:val="24"/>
          <w:lang w:val="bg-BG"/>
        </w:rPr>
        <w:t xml:space="preserve"> от редовно заседание на Общински съвет – Чепеларе, проведено на </w:t>
      </w:r>
      <w:r w:rsidR="005F7894">
        <w:rPr>
          <w:szCs w:val="24"/>
          <w:lang w:val="bg-BG"/>
        </w:rPr>
        <w:t>28.05</w:t>
      </w:r>
      <w:r w:rsidR="00B110F2">
        <w:rPr>
          <w:szCs w:val="24"/>
          <w:lang w:val="bg-BG"/>
        </w:rPr>
        <w:t>.2026</w:t>
      </w:r>
      <w:r w:rsidR="002A000E">
        <w:rPr>
          <w:szCs w:val="24"/>
          <w:lang w:val="bg-BG"/>
        </w:rPr>
        <w:t xml:space="preserve"> година.</w:t>
      </w:r>
    </w:p>
    <w:p w:rsidR="002A000E" w:rsidRDefault="002A000E" w:rsidP="00E01FDB">
      <w:pPr>
        <w:jc w:val="both"/>
        <w:rPr>
          <w:lang w:val="bg-BG"/>
        </w:rPr>
      </w:pPr>
    </w:p>
    <w:p w:rsidR="002D746D" w:rsidRDefault="002D746D" w:rsidP="00E01FDB">
      <w:pPr>
        <w:jc w:val="both"/>
        <w:rPr>
          <w:lang w:val="bg-BG"/>
        </w:rPr>
      </w:pPr>
    </w:p>
    <w:p w:rsidR="002A000E" w:rsidRDefault="00E151D9" w:rsidP="005F7894">
      <w:pPr>
        <w:spacing w:line="288" w:lineRule="auto"/>
        <w:ind w:firstLine="720"/>
        <w:jc w:val="both"/>
        <w:rPr>
          <w:szCs w:val="24"/>
        </w:rPr>
      </w:pPr>
      <w:r>
        <w:rPr>
          <w:b/>
          <w:szCs w:val="24"/>
        </w:rPr>
        <w:t>ОТНОС</w:t>
      </w:r>
      <w:r w:rsidR="0034456C">
        <w:rPr>
          <w:b/>
          <w:szCs w:val="24"/>
          <w:lang w:val="bg-BG"/>
        </w:rPr>
        <w:t>НО:</w:t>
      </w:r>
      <w:r w:rsidR="00B552A9">
        <w:rPr>
          <w:rFonts w:eastAsia="Calibri"/>
          <w:szCs w:val="24"/>
          <w:u w:val="single"/>
          <w:lang w:val="bg-BG"/>
        </w:rPr>
        <w:t xml:space="preserve"> </w:t>
      </w:r>
      <w:r w:rsidR="001B3408">
        <w:rPr>
          <w:rFonts w:eastAsia="Calibri"/>
          <w:szCs w:val="24"/>
          <w:u w:val="single"/>
          <w:lang w:val="bg-BG"/>
        </w:rPr>
        <w:t xml:space="preserve">Отпускане на еднократна финансова помощ на граждани на </w:t>
      </w:r>
      <w:r w:rsidR="005F7894" w:rsidRPr="005F7894">
        <w:rPr>
          <w:rFonts w:eastAsia="Calibri"/>
          <w:szCs w:val="24"/>
          <w:u w:val="single"/>
          <w:lang w:val="bg-BG"/>
        </w:rPr>
        <w:t>В</w:t>
      </w:r>
      <w:r w:rsidR="000D5F66">
        <w:rPr>
          <w:rFonts w:eastAsia="Calibri"/>
          <w:szCs w:val="24"/>
          <w:u w:val="single"/>
          <w:lang w:val="en-US"/>
        </w:rPr>
        <w:t>.</w:t>
      </w:r>
      <w:r w:rsidR="005F7894" w:rsidRPr="005F7894">
        <w:rPr>
          <w:rFonts w:eastAsia="Calibri"/>
          <w:szCs w:val="24"/>
          <w:u w:val="single"/>
          <w:lang w:val="bg-BG"/>
        </w:rPr>
        <w:t xml:space="preserve"> </w:t>
      </w:r>
      <w:r w:rsidR="000D5F66">
        <w:rPr>
          <w:rFonts w:eastAsia="Calibri"/>
          <w:szCs w:val="24"/>
          <w:u w:val="single"/>
          <w:lang w:val="bg-BG"/>
        </w:rPr>
        <w:t>П.</w:t>
      </w:r>
      <w:r w:rsidR="005F7894" w:rsidRPr="005F7894">
        <w:rPr>
          <w:rFonts w:eastAsia="Calibri"/>
          <w:szCs w:val="24"/>
          <w:u w:val="single"/>
          <w:lang w:val="bg-BG"/>
        </w:rPr>
        <w:t xml:space="preserve"> от гр. Чепеларе</w:t>
      </w:r>
    </w:p>
    <w:p w:rsidR="00B110F2" w:rsidRDefault="00B110F2" w:rsidP="002A000E">
      <w:pPr>
        <w:ind w:firstLine="713"/>
        <w:jc w:val="both"/>
        <w:rPr>
          <w:szCs w:val="24"/>
        </w:rPr>
      </w:pPr>
    </w:p>
    <w:p w:rsidR="005F7894" w:rsidRDefault="005F7894" w:rsidP="002A000E">
      <w:pPr>
        <w:ind w:firstLine="713"/>
        <w:jc w:val="both"/>
        <w:rPr>
          <w:szCs w:val="24"/>
        </w:rPr>
      </w:pPr>
    </w:p>
    <w:p w:rsidR="001B3408" w:rsidRDefault="000603A3" w:rsidP="001B3408">
      <w:pPr>
        <w:tabs>
          <w:tab w:val="left" w:pos="3585"/>
          <w:tab w:val="center" w:pos="4749"/>
        </w:tabs>
        <w:spacing w:line="288" w:lineRule="auto"/>
        <w:ind w:firstLine="709"/>
        <w:jc w:val="both"/>
        <w:rPr>
          <w:rFonts w:eastAsia="Calibri"/>
          <w:szCs w:val="24"/>
          <w:lang w:val="bg-BG"/>
        </w:rPr>
      </w:pPr>
      <w:r w:rsidRPr="000603A3">
        <w:rPr>
          <w:rFonts w:eastAsia="Calibri"/>
          <w:szCs w:val="24"/>
          <w:lang w:val="bg-BG"/>
        </w:rPr>
        <w:t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</w:t>
      </w:r>
      <w:r>
        <w:rPr>
          <w:rFonts w:eastAsia="Calibri"/>
          <w:szCs w:val="24"/>
          <w:lang w:val="bg-BG"/>
        </w:rPr>
        <w:t xml:space="preserve">овяване конфликт на интереси“, </w:t>
      </w:r>
      <w:r w:rsidRPr="000603A3">
        <w:rPr>
          <w:rFonts w:eastAsia="Calibri"/>
          <w:szCs w:val="24"/>
          <w:lang w:val="bg-BG"/>
        </w:rPr>
        <w:t>постоянната комисия по „Бюджет и финанси“ и след станалите разисквания, на основание чл. 21, ал. 1, т. 23 от ЗМСМА във връзка с чл. 13, чл. 14 и чл. 15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</w:t>
      </w:r>
    </w:p>
    <w:p w:rsidR="002A000E" w:rsidRDefault="002A000E" w:rsidP="002A000E">
      <w:pPr>
        <w:ind w:firstLine="713"/>
        <w:jc w:val="both"/>
        <w:rPr>
          <w:szCs w:val="24"/>
        </w:rPr>
      </w:pPr>
    </w:p>
    <w:p w:rsidR="00B110F2" w:rsidRDefault="00B110F2" w:rsidP="002A000E">
      <w:pPr>
        <w:ind w:firstLine="713"/>
        <w:jc w:val="both"/>
        <w:rPr>
          <w:szCs w:val="24"/>
        </w:rPr>
      </w:pPr>
    </w:p>
    <w:p w:rsidR="002A000E" w:rsidRDefault="002A000E" w:rsidP="002A000E">
      <w:pPr>
        <w:pStyle w:val="BodyTextIndent"/>
        <w:tabs>
          <w:tab w:val="left" w:pos="1134"/>
          <w:tab w:val="left" w:pos="9720"/>
        </w:tabs>
        <w:ind w:firstLine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  Е   Ш   И:</w:t>
      </w:r>
    </w:p>
    <w:p w:rsidR="002A000E" w:rsidRDefault="002A000E" w:rsidP="002A000E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B110F2" w:rsidRDefault="00B110F2" w:rsidP="002A000E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5F7894" w:rsidRDefault="001B3408" w:rsidP="000D5F66">
      <w:pPr>
        <w:spacing w:line="288" w:lineRule="auto"/>
        <w:ind w:firstLine="720"/>
        <w:jc w:val="both"/>
        <w:rPr>
          <w:color w:val="000000"/>
          <w:szCs w:val="24"/>
          <w:lang w:val="bg-BG" w:eastAsia="en-US"/>
        </w:rPr>
      </w:pPr>
      <w:r>
        <w:rPr>
          <w:color w:val="000000"/>
          <w:szCs w:val="24"/>
          <w:lang w:val="bg-BG" w:eastAsia="en-US"/>
        </w:rPr>
        <w:t xml:space="preserve">Общински съвет – Чепеларе отпуска еднократна финансова помощ в размер на </w:t>
      </w:r>
      <w:r w:rsidR="00714C5A" w:rsidRPr="00714C5A">
        <w:rPr>
          <w:color w:val="000000"/>
          <w:szCs w:val="24"/>
          <w:lang w:val="bg-BG" w:eastAsia="en-US"/>
        </w:rPr>
        <w:t xml:space="preserve">511, 29 /петстотин и единадесет евро и двадесет и девет цента/ </w:t>
      </w:r>
      <w:r w:rsidR="00B110F2" w:rsidRPr="00714C5A">
        <w:rPr>
          <w:color w:val="000000"/>
          <w:szCs w:val="24"/>
          <w:lang w:val="bg-BG" w:eastAsia="en-US"/>
        </w:rPr>
        <w:t>евро</w:t>
      </w:r>
      <w:r w:rsidR="00B110F2" w:rsidRPr="00B110F2">
        <w:rPr>
          <w:color w:val="000000"/>
          <w:szCs w:val="24"/>
          <w:lang w:val="bg-BG" w:eastAsia="en-US"/>
        </w:rPr>
        <w:t xml:space="preserve"> на </w:t>
      </w:r>
      <w:r w:rsidR="000D5F66">
        <w:rPr>
          <w:color w:val="000000"/>
          <w:szCs w:val="24"/>
          <w:lang w:val="bg-BG" w:eastAsia="en-US"/>
        </w:rPr>
        <w:t>В.П. от гр. Чепеларе.</w:t>
      </w:r>
      <w:bookmarkStart w:id="0" w:name="_GoBack"/>
      <w:bookmarkEnd w:id="0"/>
    </w:p>
    <w:p w:rsidR="000D5F66" w:rsidRPr="000D5F66" w:rsidRDefault="000D5F66" w:rsidP="000D5F66">
      <w:pPr>
        <w:spacing w:line="288" w:lineRule="auto"/>
        <w:ind w:firstLine="720"/>
        <w:jc w:val="both"/>
        <w:rPr>
          <w:szCs w:val="24"/>
          <w:lang w:val="bg-BG"/>
        </w:rPr>
      </w:pPr>
    </w:p>
    <w:p w:rsidR="002A000E" w:rsidRDefault="002A000E" w:rsidP="002A000E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A000E" w:rsidRDefault="006F6520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5F7894">
        <w:rPr>
          <w:szCs w:val="24"/>
          <w:lang w:val="bg-BG"/>
        </w:rPr>
        <w:t>3</w:t>
      </w:r>
    </w:p>
    <w:p w:rsidR="002A000E" w:rsidRDefault="002A000E" w:rsidP="002A000E">
      <w:pPr>
        <w:jc w:val="both"/>
        <w:rPr>
          <w:szCs w:val="24"/>
          <w:lang w:val="bg-BG"/>
        </w:rPr>
      </w:pPr>
    </w:p>
    <w:p w:rsidR="002A000E" w:rsidRDefault="002A000E" w:rsidP="002A000E">
      <w:pPr>
        <w:jc w:val="both"/>
        <w:rPr>
          <w:szCs w:val="24"/>
          <w:lang w:val="bg-BG"/>
        </w:rPr>
      </w:pPr>
    </w:p>
    <w:p w:rsidR="002A000E" w:rsidRDefault="006F6520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</w:t>
      </w:r>
      <w:r w:rsidR="005F7894">
        <w:rPr>
          <w:szCs w:val="24"/>
          <w:lang w:val="bg-BG"/>
        </w:rPr>
        <w:t>3</w:t>
      </w:r>
      <w:r w:rsidR="002A000E">
        <w:rPr>
          <w:szCs w:val="24"/>
          <w:lang w:val="bg-BG"/>
        </w:rPr>
        <w:t>;</w:t>
      </w:r>
    </w:p>
    <w:p w:rsidR="008368EC" w:rsidRDefault="00493B6F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“ПРОТИВ”- </w:t>
      </w:r>
      <w:r w:rsidR="008368EC">
        <w:rPr>
          <w:szCs w:val="24"/>
          <w:lang w:val="bg-BG"/>
        </w:rPr>
        <w:t>0</w:t>
      </w:r>
    </w:p>
    <w:p w:rsidR="002A000E" w:rsidRDefault="002A000E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2A000E" w:rsidRDefault="002A000E" w:rsidP="00A64272">
      <w:pPr>
        <w:jc w:val="both"/>
        <w:rPr>
          <w:szCs w:val="24"/>
          <w:lang w:val="bg-BG"/>
        </w:rPr>
      </w:pP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</w:p>
    <w:p w:rsidR="002A000E" w:rsidRDefault="002A000E" w:rsidP="002A000E">
      <w:pPr>
        <w:jc w:val="both"/>
        <w:rPr>
          <w:szCs w:val="24"/>
          <w:lang w:val="bg-BG"/>
        </w:rPr>
      </w:pPr>
    </w:p>
    <w:p w:rsidR="00B110F2" w:rsidRDefault="00B110F2" w:rsidP="00B110F2">
      <w:pPr>
        <w:ind w:firstLine="720"/>
        <w:jc w:val="both"/>
        <w:rPr>
          <w:szCs w:val="24"/>
          <w:lang w:val="bg-BG"/>
        </w:rPr>
      </w:pPr>
    </w:p>
    <w:p w:rsidR="00A64272" w:rsidRDefault="00B110F2" w:rsidP="00A64272">
      <w:pPr>
        <w:ind w:left="4236"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="00A64272">
        <w:rPr>
          <w:szCs w:val="24"/>
          <w:lang w:val="bg-BG"/>
        </w:rPr>
        <w:t xml:space="preserve">  </w:t>
      </w:r>
      <w:r w:rsidR="00A64272">
        <w:rPr>
          <w:szCs w:val="24"/>
          <w:lang w:val="bg-BG"/>
        </w:rPr>
        <w:tab/>
      </w:r>
      <w:r w:rsidR="00A64272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="00A64272">
        <w:rPr>
          <w:szCs w:val="24"/>
          <w:lang w:val="bg-BG"/>
        </w:rPr>
        <w:t>ПРЕДСЕДАТЕЛ НА</w:t>
      </w:r>
      <w:r w:rsidR="00A64272">
        <w:rPr>
          <w:szCs w:val="24"/>
          <w:lang w:val="en-US"/>
        </w:rPr>
        <w:t xml:space="preserve"> </w:t>
      </w:r>
      <w:r w:rsidR="00A64272">
        <w:rPr>
          <w:szCs w:val="24"/>
          <w:lang w:val="bg-BG"/>
        </w:rPr>
        <w:t>ОБЩИНСКИ</w:t>
      </w:r>
    </w:p>
    <w:p w:rsidR="00A64272" w:rsidRDefault="00A64272" w:rsidP="00A64272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</w:t>
      </w:r>
      <w:r>
        <w:rPr>
          <w:szCs w:val="24"/>
          <w:lang w:val="bg-BG"/>
        </w:rPr>
        <w:t>СЪВЕТ - ЧЕПЕЛАРЕ: ……………</w:t>
      </w:r>
    </w:p>
    <w:p w:rsidR="00923EFA" w:rsidRPr="00A64272" w:rsidRDefault="00A64272" w:rsidP="00A64272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sectPr w:rsidR="00923EFA" w:rsidRPr="00A642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1DF"/>
    <w:rsid w:val="000603A3"/>
    <w:rsid w:val="000D5F66"/>
    <w:rsid w:val="00160F1E"/>
    <w:rsid w:val="001B3408"/>
    <w:rsid w:val="002A000E"/>
    <w:rsid w:val="002D746D"/>
    <w:rsid w:val="0034456C"/>
    <w:rsid w:val="00493B6F"/>
    <w:rsid w:val="00527385"/>
    <w:rsid w:val="005F7894"/>
    <w:rsid w:val="006E210E"/>
    <w:rsid w:val="006F6520"/>
    <w:rsid w:val="00714C5A"/>
    <w:rsid w:val="008341DF"/>
    <w:rsid w:val="008368EC"/>
    <w:rsid w:val="00902AC1"/>
    <w:rsid w:val="00923EFA"/>
    <w:rsid w:val="00926C36"/>
    <w:rsid w:val="009A7922"/>
    <w:rsid w:val="00A64272"/>
    <w:rsid w:val="00B110F2"/>
    <w:rsid w:val="00B25831"/>
    <w:rsid w:val="00B552A9"/>
    <w:rsid w:val="00B95043"/>
    <w:rsid w:val="00CE0F05"/>
    <w:rsid w:val="00DD4A6B"/>
    <w:rsid w:val="00DF508A"/>
    <w:rsid w:val="00E01FDB"/>
    <w:rsid w:val="00E151D9"/>
    <w:rsid w:val="00E25A33"/>
    <w:rsid w:val="00E57BBD"/>
    <w:rsid w:val="00F3681C"/>
    <w:rsid w:val="00FB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F492B4-1440-4779-A424-6185131B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00E"/>
    <w:pPr>
      <w:ind w:firstLine="0"/>
      <w:jc w:val="left"/>
    </w:pPr>
    <w:rPr>
      <w:rFonts w:eastAsia="Times New Roman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2A000E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2A000E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2A000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65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37</cp:revision>
  <cp:lastPrinted>2026-03-05T08:30:00Z</cp:lastPrinted>
  <dcterms:created xsi:type="dcterms:W3CDTF">2025-07-30T06:43:00Z</dcterms:created>
  <dcterms:modified xsi:type="dcterms:W3CDTF">2026-06-03T08:57:00Z</dcterms:modified>
</cp:coreProperties>
</file>