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325" w:rsidRPr="00F70325" w:rsidRDefault="00F70325" w:rsidP="00F70325">
      <w:pPr>
        <w:pStyle w:val="Title"/>
        <w:ind w:left="1842" w:firstLine="282"/>
        <w:jc w:val="left"/>
        <w:rPr>
          <w:b/>
          <w:sz w:val="22"/>
          <w:szCs w:val="22"/>
        </w:rPr>
      </w:pPr>
      <w:r w:rsidRPr="00F70325">
        <w:rPr>
          <w:b/>
          <w:sz w:val="22"/>
          <w:szCs w:val="22"/>
        </w:rPr>
        <w:t>О Б Щ И Н С К И   С Ъ В Е Т – Ч Е П Е Л А Р Е</w:t>
      </w:r>
    </w:p>
    <w:p w:rsidR="00F70325" w:rsidRPr="00F70325" w:rsidRDefault="00F70325" w:rsidP="00F70325">
      <w:pPr>
        <w:jc w:val="center"/>
        <w:rPr>
          <w:sz w:val="22"/>
          <w:szCs w:val="22"/>
          <w:lang w:val="bg-BG"/>
        </w:rPr>
      </w:pPr>
    </w:p>
    <w:p w:rsidR="00F70325" w:rsidRPr="00F70325" w:rsidRDefault="00F70325" w:rsidP="00F70325">
      <w:pPr>
        <w:jc w:val="center"/>
        <w:rPr>
          <w:b/>
          <w:sz w:val="22"/>
          <w:szCs w:val="22"/>
          <w:lang w:val="bg-BG"/>
        </w:rPr>
      </w:pPr>
      <w:r w:rsidRPr="00F70325">
        <w:rPr>
          <w:b/>
          <w:sz w:val="22"/>
          <w:szCs w:val="22"/>
          <w:lang w:val="bg-BG"/>
        </w:rPr>
        <w:t>Р  Е  Ш  Е  Н  И  Е</w:t>
      </w:r>
    </w:p>
    <w:p w:rsidR="00F70325" w:rsidRPr="00F70325" w:rsidRDefault="00F70325" w:rsidP="00F70325">
      <w:pPr>
        <w:tabs>
          <w:tab w:val="center" w:pos="4536"/>
          <w:tab w:val="left" w:pos="5700"/>
        </w:tabs>
        <w:rPr>
          <w:b/>
          <w:sz w:val="22"/>
          <w:szCs w:val="22"/>
          <w:lang w:val="bg-BG"/>
        </w:rPr>
      </w:pPr>
      <w:r w:rsidRPr="00F70325">
        <w:rPr>
          <w:b/>
          <w:sz w:val="22"/>
          <w:szCs w:val="22"/>
          <w:lang w:val="bg-BG"/>
        </w:rPr>
        <w:tab/>
        <w:t>№</w:t>
      </w:r>
      <w:r w:rsidRPr="00F70325">
        <w:rPr>
          <w:b/>
          <w:sz w:val="22"/>
          <w:szCs w:val="22"/>
          <w:lang w:val="en-US"/>
        </w:rPr>
        <w:t xml:space="preserve"> </w:t>
      </w:r>
      <w:r w:rsidRPr="00F70325">
        <w:rPr>
          <w:b/>
          <w:sz w:val="22"/>
          <w:szCs w:val="22"/>
          <w:lang w:val="bg-BG"/>
        </w:rPr>
        <w:t>383</w:t>
      </w:r>
      <w:r w:rsidRPr="00F70325">
        <w:rPr>
          <w:b/>
          <w:sz w:val="22"/>
          <w:szCs w:val="22"/>
          <w:lang w:val="en-US"/>
        </w:rPr>
        <w:tab/>
      </w:r>
    </w:p>
    <w:p w:rsidR="00F70325" w:rsidRPr="00F70325" w:rsidRDefault="00F70325" w:rsidP="00F70325">
      <w:pPr>
        <w:jc w:val="both"/>
        <w:rPr>
          <w:sz w:val="22"/>
          <w:szCs w:val="22"/>
          <w:lang w:val="en-US"/>
        </w:rPr>
      </w:pPr>
    </w:p>
    <w:p w:rsidR="00F70325" w:rsidRPr="00F70325" w:rsidRDefault="00F70325" w:rsidP="00F70325">
      <w:pPr>
        <w:ind w:firstLine="720"/>
        <w:jc w:val="both"/>
        <w:rPr>
          <w:sz w:val="22"/>
          <w:szCs w:val="22"/>
          <w:lang w:val="bg-BG"/>
        </w:rPr>
      </w:pPr>
      <w:r w:rsidRPr="00F70325">
        <w:rPr>
          <w:sz w:val="22"/>
          <w:szCs w:val="22"/>
          <w:lang w:val="bg-BG"/>
        </w:rPr>
        <w:t>Взето с Протокол № 42 от</w:t>
      </w:r>
      <w:r w:rsidRPr="00F70325">
        <w:rPr>
          <w:sz w:val="22"/>
          <w:szCs w:val="22"/>
          <w:lang w:val="en-US"/>
        </w:rPr>
        <w:t xml:space="preserve"> </w:t>
      </w:r>
      <w:r w:rsidRPr="00F70325">
        <w:rPr>
          <w:sz w:val="22"/>
          <w:szCs w:val="22"/>
          <w:lang w:val="bg-BG"/>
        </w:rPr>
        <w:t>редовно заседание на Общински съвет – Чепеларе, проведено на 28.05.2026 година.</w:t>
      </w:r>
    </w:p>
    <w:p w:rsidR="00F70325" w:rsidRDefault="00F70325" w:rsidP="00F70325">
      <w:pPr>
        <w:jc w:val="both"/>
        <w:rPr>
          <w:sz w:val="22"/>
          <w:szCs w:val="22"/>
          <w:lang w:val="bg-BG"/>
        </w:rPr>
      </w:pPr>
    </w:p>
    <w:p w:rsidR="00F70325" w:rsidRPr="00F70325" w:rsidRDefault="00F70325" w:rsidP="00F70325">
      <w:pPr>
        <w:jc w:val="both"/>
        <w:rPr>
          <w:sz w:val="22"/>
          <w:szCs w:val="22"/>
          <w:lang w:val="bg-BG"/>
        </w:rPr>
      </w:pPr>
    </w:p>
    <w:p w:rsidR="00F70325" w:rsidRPr="00F70325" w:rsidRDefault="00F70325" w:rsidP="00F70325">
      <w:pPr>
        <w:ind w:firstLine="708"/>
        <w:jc w:val="both"/>
        <w:rPr>
          <w:bCs/>
          <w:sz w:val="22"/>
          <w:szCs w:val="22"/>
          <w:u w:val="single"/>
          <w:lang w:val="bg-BG"/>
        </w:rPr>
      </w:pPr>
      <w:r w:rsidRPr="00F70325">
        <w:rPr>
          <w:b/>
          <w:bCs/>
          <w:sz w:val="22"/>
          <w:szCs w:val="22"/>
        </w:rPr>
        <w:t>ОТНОСНО</w:t>
      </w:r>
      <w:r w:rsidRPr="00F70325">
        <w:rPr>
          <w:sz w:val="22"/>
          <w:szCs w:val="22"/>
        </w:rPr>
        <w:t>:</w:t>
      </w:r>
      <w:r w:rsidRPr="00F70325">
        <w:rPr>
          <w:b/>
          <w:sz w:val="22"/>
          <w:szCs w:val="22"/>
          <w:lang w:val="bg-BG" w:eastAsia="bg-BG"/>
        </w:rPr>
        <w:t xml:space="preserve"> </w:t>
      </w:r>
      <w:r w:rsidRPr="00F70325">
        <w:rPr>
          <w:bCs/>
          <w:sz w:val="22"/>
          <w:szCs w:val="22"/>
          <w:u w:val="single"/>
          <w:lang w:val="bg-BG"/>
        </w:rPr>
        <w:t>Допълване на Годишна програма за управление и разпореждане на имотите – общинска собственост през 2026</w:t>
      </w:r>
      <w:r>
        <w:rPr>
          <w:bCs/>
          <w:sz w:val="22"/>
          <w:szCs w:val="22"/>
          <w:u w:val="single"/>
          <w:lang w:val="bg-BG"/>
        </w:rPr>
        <w:t xml:space="preserve"> </w:t>
      </w:r>
      <w:r w:rsidRPr="00F70325">
        <w:rPr>
          <w:bCs/>
          <w:sz w:val="22"/>
          <w:szCs w:val="22"/>
          <w:u w:val="single"/>
          <w:lang w:val="bg-BG"/>
        </w:rPr>
        <w:t>г. и предоставяне на помещения в имоти - частна общинска собственост за безвъзмездно право на ползване</w:t>
      </w:r>
    </w:p>
    <w:p w:rsidR="00F70325" w:rsidRPr="00F70325" w:rsidRDefault="00F70325" w:rsidP="00F70325">
      <w:pPr>
        <w:ind w:firstLine="708"/>
        <w:jc w:val="both"/>
        <w:rPr>
          <w:b/>
          <w:bCs/>
          <w:sz w:val="22"/>
          <w:szCs w:val="22"/>
          <w:u w:val="single"/>
          <w:lang w:val="bg-BG" w:eastAsia="bg-BG"/>
        </w:rPr>
      </w:pPr>
    </w:p>
    <w:p w:rsidR="00F70325" w:rsidRPr="00F70325" w:rsidRDefault="00F70325" w:rsidP="00F70325">
      <w:pPr>
        <w:ind w:firstLine="708"/>
        <w:jc w:val="both"/>
        <w:rPr>
          <w:sz w:val="22"/>
          <w:szCs w:val="22"/>
          <w:lang w:val="en-US"/>
        </w:rPr>
      </w:pPr>
      <w:r w:rsidRPr="00F70325">
        <w:rPr>
          <w:sz w:val="22"/>
          <w:szCs w:val="22"/>
        </w:rPr>
        <w:t xml:space="preserve">Общински съвет – Чепеларе </w:t>
      </w:r>
      <w:proofErr w:type="spellStart"/>
      <w:r w:rsidRPr="00F70325">
        <w:rPr>
          <w:sz w:val="22"/>
          <w:szCs w:val="22"/>
        </w:rPr>
        <w:t>като</w:t>
      </w:r>
      <w:proofErr w:type="spellEnd"/>
      <w:r w:rsidRPr="00F70325">
        <w:rPr>
          <w:sz w:val="22"/>
          <w:szCs w:val="22"/>
        </w:rPr>
        <w:t xml:space="preserve"> изслуша </w:t>
      </w:r>
      <w:proofErr w:type="spellStart"/>
      <w:r w:rsidRPr="00F70325">
        <w:rPr>
          <w:sz w:val="22"/>
          <w:szCs w:val="22"/>
        </w:rPr>
        <w:t>предложението</w:t>
      </w:r>
      <w:proofErr w:type="spellEnd"/>
      <w:r w:rsidRPr="00F70325">
        <w:rPr>
          <w:sz w:val="22"/>
          <w:szCs w:val="22"/>
        </w:rPr>
        <w:t xml:space="preserve"> </w:t>
      </w:r>
      <w:r w:rsidRPr="00F70325">
        <w:rPr>
          <w:sz w:val="22"/>
          <w:szCs w:val="22"/>
          <w:lang w:val="bg-BG"/>
        </w:rPr>
        <w:t>на кмета на общината</w:t>
      </w:r>
      <w:r w:rsidRPr="00F70325">
        <w:rPr>
          <w:sz w:val="22"/>
          <w:szCs w:val="22"/>
        </w:rPr>
        <w:t xml:space="preserve">, </w:t>
      </w:r>
      <w:proofErr w:type="spellStart"/>
      <w:r w:rsidRPr="00F70325">
        <w:rPr>
          <w:sz w:val="22"/>
          <w:szCs w:val="22"/>
        </w:rPr>
        <w:t>постоянна</w:t>
      </w:r>
      <w:proofErr w:type="spellEnd"/>
      <w:r w:rsidRPr="00F70325">
        <w:rPr>
          <w:sz w:val="22"/>
          <w:szCs w:val="22"/>
          <w:lang w:val="bg-BG"/>
        </w:rPr>
        <w:t>та</w:t>
      </w:r>
      <w:r w:rsidRPr="00F70325">
        <w:rPr>
          <w:sz w:val="22"/>
          <w:szCs w:val="22"/>
        </w:rPr>
        <w:t xml:space="preserve"> </w:t>
      </w:r>
      <w:proofErr w:type="spellStart"/>
      <w:r w:rsidRPr="00F70325">
        <w:rPr>
          <w:sz w:val="22"/>
          <w:szCs w:val="22"/>
        </w:rPr>
        <w:t>комиси</w:t>
      </w:r>
      <w:proofErr w:type="spellEnd"/>
      <w:r w:rsidRPr="00F70325">
        <w:rPr>
          <w:sz w:val="22"/>
          <w:szCs w:val="22"/>
          <w:lang w:val="bg-BG"/>
        </w:rPr>
        <w:t>я</w:t>
      </w:r>
      <w:r w:rsidRPr="00F70325">
        <w:rPr>
          <w:sz w:val="22"/>
          <w:szCs w:val="22"/>
        </w:rPr>
        <w:t xml:space="preserve"> по</w:t>
      </w:r>
      <w:r w:rsidRPr="00F70325">
        <w:rPr>
          <w:sz w:val="22"/>
          <w:szCs w:val="22"/>
          <w:lang w:val="bg-BG"/>
        </w:rPr>
        <w:t xml:space="preserve"> „Общинска собственост, устройство на територията, инфраструктура и екология</w:t>
      </w:r>
      <w:proofErr w:type="gramStart"/>
      <w:r w:rsidRPr="00F70325">
        <w:rPr>
          <w:sz w:val="22"/>
          <w:szCs w:val="22"/>
          <w:lang w:val="bg-BG"/>
        </w:rPr>
        <w:t>“</w:t>
      </w:r>
      <w:r w:rsidRPr="00F70325">
        <w:rPr>
          <w:sz w:val="22"/>
          <w:szCs w:val="22"/>
          <w:lang w:val="en-US"/>
        </w:rPr>
        <w:t xml:space="preserve"> </w:t>
      </w:r>
      <w:r w:rsidRPr="00F70325">
        <w:rPr>
          <w:sz w:val="22"/>
          <w:szCs w:val="22"/>
        </w:rPr>
        <w:t>и</w:t>
      </w:r>
      <w:proofErr w:type="gramEnd"/>
      <w:r w:rsidRPr="00F70325">
        <w:rPr>
          <w:sz w:val="22"/>
          <w:szCs w:val="22"/>
        </w:rPr>
        <w:t xml:space="preserve"> </w:t>
      </w:r>
      <w:proofErr w:type="spellStart"/>
      <w:r w:rsidRPr="00F70325">
        <w:rPr>
          <w:sz w:val="22"/>
          <w:szCs w:val="22"/>
        </w:rPr>
        <w:t>след</w:t>
      </w:r>
      <w:proofErr w:type="spellEnd"/>
      <w:r w:rsidRPr="00F70325">
        <w:rPr>
          <w:sz w:val="22"/>
          <w:szCs w:val="22"/>
        </w:rPr>
        <w:t xml:space="preserve"> </w:t>
      </w:r>
      <w:proofErr w:type="spellStart"/>
      <w:r w:rsidRPr="00F70325">
        <w:rPr>
          <w:sz w:val="22"/>
          <w:szCs w:val="22"/>
        </w:rPr>
        <w:t>станалите</w:t>
      </w:r>
      <w:proofErr w:type="spellEnd"/>
      <w:r w:rsidRPr="00F70325">
        <w:rPr>
          <w:sz w:val="22"/>
          <w:szCs w:val="22"/>
        </w:rPr>
        <w:t xml:space="preserve"> </w:t>
      </w:r>
      <w:proofErr w:type="spellStart"/>
      <w:r w:rsidRPr="00F70325">
        <w:rPr>
          <w:sz w:val="22"/>
          <w:szCs w:val="22"/>
        </w:rPr>
        <w:t>разисквания</w:t>
      </w:r>
      <w:proofErr w:type="spellEnd"/>
      <w:r w:rsidRPr="00F70325">
        <w:rPr>
          <w:sz w:val="22"/>
          <w:szCs w:val="22"/>
        </w:rPr>
        <w:t xml:space="preserve"> </w:t>
      </w:r>
      <w:r w:rsidRPr="00F70325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="00DF7769">
        <w:rPr>
          <w:sz w:val="22"/>
          <w:szCs w:val="22"/>
          <w:lang w:eastAsia="bg-BG"/>
        </w:rPr>
        <w:t>чл.</w:t>
      </w:r>
      <w:r w:rsidRPr="00F70325">
        <w:rPr>
          <w:sz w:val="22"/>
          <w:szCs w:val="22"/>
          <w:lang w:eastAsia="bg-BG"/>
        </w:rPr>
        <w:t xml:space="preserve">21, ал.1, т.8 и ал.2 от Закона за местното самоуправление и местната администрация, във връзка с чл.8, ал.1 и чл.39. ал.5 от </w:t>
      </w:r>
      <w:proofErr w:type="spellStart"/>
      <w:r w:rsidRPr="00F70325">
        <w:rPr>
          <w:sz w:val="22"/>
          <w:szCs w:val="22"/>
          <w:lang w:eastAsia="bg-BG"/>
        </w:rPr>
        <w:t>Закона</w:t>
      </w:r>
      <w:proofErr w:type="spellEnd"/>
      <w:r w:rsidRPr="00F70325">
        <w:rPr>
          <w:sz w:val="22"/>
          <w:szCs w:val="22"/>
          <w:lang w:eastAsia="bg-BG"/>
        </w:rPr>
        <w:t xml:space="preserve"> за </w:t>
      </w:r>
      <w:proofErr w:type="spellStart"/>
      <w:r w:rsidRPr="00F70325">
        <w:rPr>
          <w:sz w:val="22"/>
          <w:szCs w:val="22"/>
          <w:lang w:eastAsia="bg-BG"/>
        </w:rPr>
        <w:t>общинската</w:t>
      </w:r>
      <w:proofErr w:type="spellEnd"/>
      <w:r w:rsidRPr="00F70325">
        <w:rPr>
          <w:sz w:val="22"/>
          <w:szCs w:val="22"/>
          <w:lang w:eastAsia="bg-BG"/>
        </w:rPr>
        <w:t xml:space="preserve"> собственост, </w:t>
      </w:r>
      <w:proofErr w:type="spellStart"/>
      <w:r w:rsidRPr="00F70325">
        <w:rPr>
          <w:sz w:val="22"/>
          <w:szCs w:val="22"/>
          <w:lang w:eastAsia="bg-BG"/>
        </w:rPr>
        <w:t>във</w:t>
      </w:r>
      <w:proofErr w:type="spellEnd"/>
      <w:r w:rsidRPr="00F70325">
        <w:rPr>
          <w:sz w:val="22"/>
          <w:szCs w:val="22"/>
          <w:lang w:eastAsia="bg-BG"/>
        </w:rPr>
        <w:t xml:space="preserve"> връзка с чл.2, ал.2 и чл.51, ал.5 от </w:t>
      </w:r>
      <w:proofErr w:type="spellStart"/>
      <w:r w:rsidRPr="00F70325">
        <w:rPr>
          <w:sz w:val="22"/>
          <w:szCs w:val="22"/>
          <w:lang w:eastAsia="bg-BG"/>
        </w:rPr>
        <w:t>Наредбата</w:t>
      </w:r>
      <w:proofErr w:type="spellEnd"/>
      <w:r w:rsidRPr="00F70325">
        <w:rPr>
          <w:sz w:val="22"/>
          <w:szCs w:val="22"/>
          <w:lang w:eastAsia="bg-BG"/>
        </w:rPr>
        <w:t xml:space="preserve"> за </w:t>
      </w:r>
      <w:proofErr w:type="spellStart"/>
      <w:r w:rsidRPr="00F70325">
        <w:rPr>
          <w:sz w:val="22"/>
          <w:szCs w:val="22"/>
          <w:lang w:eastAsia="bg-BG"/>
        </w:rPr>
        <w:t>реда</w:t>
      </w:r>
      <w:proofErr w:type="spellEnd"/>
      <w:r w:rsidRPr="00F70325">
        <w:rPr>
          <w:sz w:val="22"/>
          <w:szCs w:val="22"/>
          <w:lang w:eastAsia="bg-BG"/>
        </w:rPr>
        <w:t xml:space="preserve"> за </w:t>
      </w:r>
      <w:proofErr w:type="spellStart"/>
      <w:r w:rsidRPr="00F70325">
        <w:rPr>
          <w:sz w:val="22"/>
          <w:szCs w:val="22"/>
          <w:lang w:eastAsia="bg-BG"/>
        </w:rPr>
        <w:t>придобиване</w:t>
      </w:r>
      <w:proofErr w:type="spellEnd"/>
      <w:r w:rsidRPr="00F70325">
        <w:rPr>
          <w:sz w:val="22"/>
          <w:szCs w:val="22"/>
          <w:lang w:eastAsia="bg-BG"/>
        </w:rPr>
        <w:t xml:space="preserve">, </w:t>
      </w:r>
      <w:proofErr w:type="spellStart"/>
      <w:r w:rsidRPr="00F70325">
        <w:rPr>
          <w:sz w:val="22"/>
          <w:szCs w:val="22"/>
          <w:lang w:eastAsia="bg-BG"/>
        </w:rPr>
        <w:t>управление</w:t>
      </w:r>
      <w:proofErr w:type="spellEnd"/>
      <w:r w:rsidRPr="00F70325">
        <w:rPr>
          <w:sz w:val="22"/>
          <w:szCs w:val="22"/>
          <w:lang w:eastAsia="bg-BG"/>
        </w:rPr>
        <w:t xml:space="preserve"> и </w:t>
      </w:r>
      <w:proofErr w:type="spellStart"/>
      <w:r w:rsidRPr="00F70325">
        <w:rPr>
          <w:sz w:val="22"/>
          <w:szCs w:val="22"/>
          <w:lang w:eastAsia="bg-BG"/>
        </w:rPr>
        <w:t>разпореждане</w:t>
      </w:r>
      <w:proofErr w:type="spellEnd"/>
      <w:r w:rsidRPr="00F70325">
        <w:rPr>
          <w:sz w:val="22"/>
          <w:szCs w:val="22"/>
          <w:lang w:eastAsia="bg-BG"/>
        </w:rPr>
        <w:t xml:space="preserve"> с </w:t>
      </w:r>
      <w:proofErr w:type="spellStart"/>
      <w:r w:rsidRPr="00F70325">
        <w:rPr>
          <w:sz w:val="22"/>
          <w:szCs w:val="22"/>
          <w:lang w:eastAsia="bg-BG"/>
        </w:rPr>
        <w:t>имоти</w:t>
      </w:r>
      <w:proofErr w:type="spellEnd"/>
      <w:r w:rsidRPr="00F70325">
        <w:rPr>
          <w:sz w:val="22"/>
          <w:szCs w:val="22"/>
          <w:lang w:eastAsia="bg-BG"/>
        </w:rPr>
        <w:t xml:space="preserve"> и </w:t>
      </w:r>
      <w:proofErr w:type="spellStart"/>
      <w:r w:rsidR="00DF7769">
        <w:rPr>
          <w:sz w:val="22"/>
          <w:szCs w:val="22"/>
          <w:lang w:eastAsia="bg-BG"/>
        </w:rPr>
        <w:t>вещи</w:t>
      </w:r>
      <w:proofErr w:type="spellEnd"/>
      <w:r w:rsidR="00DF7769">
        <w:rPr>
          <w:sz w:val="22"/>
          <w:szCs w:val="22"/>
          <w:lang w:eastAsia="bg-BG"/>
        </w:rPr>
        <w:t xml:space="preserve"> - </w:t>
      </w:r>
      <w:proofErr w:type="spellStart"/>
      <w:r w:rsidR="00DF7769">
        <w:rPr>
          <w:sz w:val="22"/>
          <w:szCs w:val="22"/>
          <w:lang w:eastAsia="bg-BG"/>
        </w:rPr>
        <w:t>общинска</w:t>
      </w:r>
      <w:proofErr w:type="spellEnd"/>
      <w:r w:rsidR="00DF7769">
        <w:rPr>
          <w:sz w:val="22"/>
          <w:szCs w:val="22"/>
          <w:lang w:eastAsia="bg-BG"/>
        </w:rPr>
        <w:t xml:space="preserve"> собственост на </w:t>
      </w:r>
      <w:r w:rsidR="00DF7769">
        <w:rPr>
          <w:sz w:val="22"/>
          <w:szCs w:val="22"/>
          <w:lang w:val="bg-BG" w:eastAsia="bg-BG"/>
        </w:rPr>
        <w:t>о</w:t>
      </w:r>
      <w:proofErr w:type="spellStart"/>
      <w:r w:rsidRPr="00F70325">
        <w:rPr>
          <w:sz w:val="22"/>
          <w:szCs w:val="22"/>
          <w:lang w:eastAsia="bg-BG"/>
        </w:rPr>
        <w:t>б</w:t>
      </w:r>
      <w:r w:rsidR="00DF7769">
        <w:rPr>
          <w:sz w:val="22"/>
          <w:szCs w:val="22"/>
          <w:lang w:eastAsia="bg-BG"/>
        </w:rPr>
        <w:t>щина</w:t>
      </w:r>
      <w:proofErr w:type="spellEnd"/>
      <w:r w:rsidR="00DF7769">
        <w:rPr>
          <w:sz w:val="22"/>
          <w:szCs w:val="22"/>
          <w:lang w:eastAsia="bg-BG"/>
        </w:rPr>
        <w:t xml:space="preserve"> Чепеларе, </w:t>
      </w:r>
      <w:proofErr w:type="spellStart"/>
      <w:r w:rsidR="00DF7769">
        <w:rPr>
          <w:sz w:val="22"/>
          <w:szCs w:val="22"/>
          <w:lang w:eastAsia="bg-BG"/>
        </w:rPr>
        <w:t>във</w:t>
      </w:r>
      <w:proofErr w:type="spellEnd"/>
      <w:r w:rsidR="00DF7769">
        <w:rPr>
          <w:sz w:val="22"/>
          <w:szCs w:val="22"/>
          <w:lang w:eastAsia="bg-BG"/>
        </w:rPr>
        <w:t xml:space="preserve"> връзка с чл.</w:t>
      </w:r>
      <w:r w:rsidRPr="00F70325">
        <w:rPr>
          <w:sz w:val="22"/>
          <w:szCs w:val="22"/>
          <w:lang w:eastAsia="bg-BG"/>
        </w:rPr>
        <w:t xml:space="preserve">81 от </w:t>
      </w:r>
      <w:proofErr w:type="spellStart"/>
      <w:r w:rsidRPr="00F70325">
        <w:rPr>
          <w:sz w:val="22"/>
          <w:szCs w:val="22"/>
          <w:lang w:eastAsia="bg-BG"/>
        </w:rPr>
        <w:t>Закона</w:t>
      </w:r>
      <w:proofErr w:type="spellEnd"/>
      <w:r w:rsidRPr="00F70325">
        <w:rPr>
          <w:sz w:val="22"/>
          <w:szCs w:val="22"/>
          <w:lang w:eastAsia="bg-BG"/>
        </w:rPr>
        <w:t xml:space="preserve"> за държавния бюджет на Република Българи</w:t>
      </w:r>
      <w:r w:rsidR="00DF7769">
        <w:rPr>
          <w:sz w:val="22"/>
          <w:szCs w:val="22"/>
          <w:lang w:eastAsia="bg-BG"/>
        </w:rPr>
        <w:t xml:space="preserve">я за 2025 г., </w:t>
      </w:r>
      <w:proofErr w:type="spellStart"/>
      <w:r w:rsidR="00DF7769">
        <w:rPr>
          <w:sz w:val="22"/>
          <w:szCs w:val="22"/>
          <w:lang w:eastAsia="bg-BG"/>
        </w:rPr>
        <w:t>във</w:t>
      </w:r>
      <w:proofErr w:type="spellEnd"/>
      <w:r w:rsidR="00DF7769">
        <w:rPr>
          <w:sz w:val="22"/>
          <w:szCs w:val="22"/>
          <w:lang w:eastAsia="bg-BG"/>
        </w:rPr>
        <w:t xml:space="preserve"> връзка с чл.</w:t>
      </w:r>
      <w:r w:rsidRPr="00F70325">
        <w:rPr>
          <w:sz w:val="22"/>
          <w:szCs w:val="22"/>
          <w:lang w:eastAsia="bg-BG"/>
        </w:rPr>
        <w:t xml:space="preserve">12 от </w:t>
      </w:r>
      <w:proofErr w:type="spellStart"/>
      <w:r w:rsidRPr="00F70325">
        <w:rPr>
          <w:sz w:val="22"/>
          <w:szCs w:val="22"/>
          <w:lang w:eastAsia="bg-BG"/>
        </w:rPr>
        <w:t>Закона</w:t>
      </w:r>
      <w:proofErr w:type="spellEnd"/>
      <w:r w:rsidRPr="00F70325">
        <w:rPr>
          <w:sz w:val="22"/>
          <w:szCs w:val="22"/>
          <w:lang w:eastAsia="bg-BG"/>
        </w:rPr>
        <w:t xml:space="preserve"> за изпълнения на наказанията и задържане под стража и писмо с вх. №58-00-27/26.03.2026 г. от Районна служба „Изпълнения на наказанията“ – Смолян</w:t>
      </w:r>
      <w:r w:rsidRPr="00F70325">
        <w:rPr>
          <w:iCs/>
          <w:color w:val="000000"/>
          <w:sz w:val="22"/>
          <w:szCs w:val="22"/>
          <w:shd w:val="clear" w:color="auto" w:fill="FFFFFF"/>
          <w:lang w:val="en-US"/>
        </w:rPr>
        <w:t>,</w:t>
      </w:r>
    </w:p>
    <w:p w:rsidR="00F70325" w:rsidRPr="00F70325" w:rsidRDefault="00F70325" w:rsidP="00F70325">
      <w:pPr>
        <w:spacing w:line="240" w:lineRule="atLeast"/>
        <w:jc w:val="both"/>
        <w:rPr>
          <w:b/>
          <w:sz w:val="22"/>
          <w:szCs w:val="22"/>
        </w:rPr>
      </w:pPr>
    </w:p>
    <w:p w:rsidR="00F70325" w:rsidRPr="00F70325" w:rsidRDefault="00F70325" w:rsidP="00F70325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F70325">
        <w:rPr>
          <w:b/>
          <w:sz w:val="22"/>
          <w:szCs w:val="22"/>
          <w:lang w:val="bg-BG"/>
        </w:rPr>
        <w:t xml:space="preserve">     </w:t>
      </w:r>
      <w:r w:rsidRPr="00F70325">
        <w:rPr>
          <w:b/>
          <w:sz w:val="22"/>
          <w:szCs w:val="22"/>
        </w:rPr>
        <w:t>Р   Е   Ш   И:</w:t>
      </w:r>
    </w:p>
    <w:p w:rsidR="00F70325" w:rsidRPr="00F70325" w:rsidRDefault="00F70325" w:rsidP="00F70325">
      <w:pPr>
        <w:spacing w:line="240" w:lineRule="atLeast"/>
        <w:ind w:left="3528" w:firstLine="12"/>
        <w:jc w:val="both"/>
        <w:rPr>
          <w:b/>
          <w:sz w:val="22"/>
          <w:szCs w:val="22"/>
        </w:rPr>
      </w:pP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 w:val="22"/>
          <w:szCs w:val="22"/>
          <w:lang w:val="bg-BG"/>
        </w:rPr>
      </w:pPr>
      <w:r w:rsidRPr="00F70325">
        <w:rPr>
          <w:rFonts w:eastAsia="Calibri"/>
          <w:sz w:val="22"/>
          <w:szCs w:val="22"/>
          <w:lang w:val="bg-BG"/>
        </w:rPr>
        <w:tab/>
      </w:r>
      <w:r w:rsidRPr="00F70325">
        <w:rPr>
          <w:rFonts w:eastAsia="Calibri"/>
          <w:sz w:val="22"/>
          <w:szCs w:val="22"/>
          <w:lang w:val="bg-BG"/>
        </w:rPr>
        <w:tab/>
      </w:r>
      <w:r>
        <w:rPr>
          <w:rFonts w:eastAsia="Calibri"/>
          <w:sz w:val="22"/>
          <w:szCs w:val="22"/>
          <w:lang w:val="bg-BG"/>
        </w:rPr>
        <w:t>1.</w:t>
      </w:r>
      <w:r>
        <w:rPr>
          <w:rFonts w:eastAsia="Calibri"/>
          <w:sz w:val="22"/>
          <w:szCs w:val="22"/>
          <w:lang w:val="bg-BG"/>
        </w:rPr>
        <w:tab/>
        <w:t>Допълва</w:t>
      </w:r>
      <w:r w:rsidRPr="00F70325">
        <w:rPr>
          <w:rFonts w:eastAsia="Calibri"/>
          <w:sz w:val="22"/>
          <w:szCs w:val="22"/>
          <w:lang w:val="bg-BG"/>
        </w:rPr>
        <w:t xml:space="preserve"> Годишна</w:t>
      </w:r>
      <w:r w:rsidR="00DF7769">
        <w:rPr>
          <w:rFonts w:eastAsia="Calibri"/>
          <w:sz w:val="22"/>
          <w:szCs w:val="22"/>
          <w:lang w:val="bg-BG"/>
        </w:rPr>
        <w:t>та</w:t>
      </w:r>
      <w:bookmarkStart w:id="0" w:name="_GoBack"/>
      <w:bookmarkEnd w:id="0"/>
      <w:r w:rsidRPr="00F70325">
        <w:rPr>
          <w:rFonts w:eastAsia="Calibri"/>
          <w:sz w:val="22"/>
          <w:szCs w:val="22"/>
          <w:lang w:val="bg-BG"/>
        </w:rPr>
        <w:t xml:space="preserve"> програма за управление и разпореждане с имоти – общинска собственост през 2026</w:t>
      </w:r>
      <w:r>
        <w:rPr>
          <w:rFonts w:eastAsia="Calibri"/>
          <w:sz w:val="22"/>
          <w:szCs w:val="22"/>
          <w:lang w:val="bg-BG"/>
        </w:rPr>
        <w:t xml:space="preserve"> </w:t>
      </w:r>
      <w:r w:rsidRPr="00F70325">
        <w:rPr>
          <w:rFonts w:eastAsia="Calibri"/>
          <w:sz w:val="22"/>
          <w:szCs w:val="22"/>
          <w:lang w:val="bg-BG"/>
        </w:rPr>
        <w:t>г. за безвъзмездно право на ползване на две помещения със западно излож</w:t>
      </w:r>
      <w:r>
        <w:rPr>
          <w:rFonts w:eastAsia="Calibri"/>
          <w:sz w:val="22"/>
          <w:szCs w:val="22"/>
          <w:lang w:val="bg-BG"/>
        </w:rPr>
        <w:t>ение, с обща площ от 52,86 кв.м</w:t>
      </w:r>
      <w:r w:rsidRPr="00F70325">
        <w:rPr>
          <w:rFonts w:eastAsia="Calibri"/>
          <w:sz w:val="22"/>
          <w:szCs w:val="22"/>
          <w:lang w:val="bg-BG"/>
        </w:rPr>
        <w:t xml:space="preserve">, част от самостоятелен обект с идентификатор 80371.241.830.1.4 по КККР на гр. Чепеларе, находящи се на втори етаж в сграда с идентификатор 80371.241.830.1, с адрес ул. „Васил </w:t>
      </w:r>
      <w:r>
        <w:rPr>
          <w:rFonts w:eastAsia="Calibri"/>
          <w:sz w:val="22"/>
          <w:szCs w:val="22"/>
          <w:lang w:val="bg-BG"/>
        </w:rPr>
        <w:t>Дечев“ №41 в гр. Чепеларе, с т.</w:t>
      </w:r>
      <w:r w:rsidRPr="00F70325">
        <w:rPr>
          <w:rFonts w:eastAsia="Calibri"/>
          <w:sz w:val="22"/>
          <w:szCs w:val="22"/>
          <w:lang w:val="bg-BG"/>
        </w:rPr>
        <w:t>7, в раздел т. 2.4. „Имоти, които общината има намерение да предостави за безвъзмездно право на управление и ползване“.</w:t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val="bg-BG"/>
        </w:rPr>
        <w:tab/>
      </w:r>
      <w:r>
        <w:rPr>
          <w:rFonts w:eastAsia="Calibri"/>
          <w:sz w:val="22"/>
          <w:szCs w:val="22"/>
          <w:lang w:val="bg-BG"/>
        </w:rPr>
        <w:tab/>
        <w:t>2. Възлага на кмета на о</w:t>
      </w:r>
      <w:r w:rsidRPr="00F70325">
        <w:rPr>
          <w:rFonts w:eastAsia="Calibri"/>
          <w:sz w:val="22"/>
          <w:szCs w:val="22"/>
          <w:lang w:val="bg-BG"/>
        </w:rPr>
        <w:t>бщина Чепеларе да предприеме необходимите действия за сключване на договор за безвъзмездно право на ползване с Главна дирекция „Изпълнение на наказанията“ – София, за срок от 10 години, считано от дата 31.05.2026</w:t>
      </w:r>
      <w:r>
        <w:rPr>
          <w:rFonts w:eastAsia="Calibri"/>
          <w:sz w:val="22"/>
          <w:szCs w:val="22"/>
          <w:lang w:val="bg-BG"/>
        </w:rPr>
        <w:t xml:space="preserve"> </w:t>
      </w:r>
      <w:r w:rsidRPr="00F70325">
        <w:rPr>
          <w:rFonts w:eastAsia="Calibri"/>
          <w:sz w:val="22"/>
          <w:szCs w:val="22"/>
          <w:lang w:val="bg-BG"/>
        </w:rPr>
        <w:t>г. на помещенията описани в т.1.</w:t>
      </w:r>
    </w:p>
    <w:p w:rsid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>Общ брой на общинските съветници: 13</w:t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>Гласували: 13</w:t>
      </w:r>
    </w:p>
    <w:p w:rsid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>Ангел Николов - „ЗА“                                                 д-р Лилия Милина - „ЗА“</w:t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 xml:space="preserve">Анета Пашалиева - „ЗА“                                             Петя Касабова - „ЗА“                                 </w:t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 xml:space="preserve">Асен Хаджиев - „ЗА“                                                   Радомира Йорданова - „ЗА“                                  </w:t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>Весела Хаджиева Русенова - „ЗА“                             Славка Чакърова - „ЗА“</w:t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>Димитър Герджиков - „ЗА“                                        Стоян Андреев - „ЗА“</w:t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 xml:space="preserve">Екатерина Петрова - „ЗА“                                           Филип Делисивков - „ЗА“                                 </w:t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 xml:space="preserve">Елка Ангьозова - „ЗА“                                                     </w:t>
      </w:r>
    </w:p>
    <w:p w:rsid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 xml:space="preserve"> “ЗА”- 1</w:t>
      </w:r>
      <w:r w:rsidRPr="00F70325">
        <w:rPr>
          <w:sz w:val="22"/>
          <w:szCs w:val="22"/>
          <w:lang w:val="bg-BG"/>
        </w:rPr>
        <w:t>3</w:t>
      </w:r>
      <w:r w:rsidRPr="00F70325">
        <w:rPr>
          <w:sz w:val="22"/>
          <w:szCs w:val="22"/>
        </w:rPr>
        <w:t>;</w:t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F70325">
        <w:rPr>
          <w:sz w:val="22"/>
          <w:szCs w:val="22"/>
        </w:rPr>
        <w:t>“ПРОТИВ”- 0;</w:t>
      </w:r>
    </w:p>
    <w:p w:rsid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F70325">
        <w:rPr>
          <w:sz w:val="22"/>
          <w:szCs w:val="22"/>
        </w:rPr>
        <w:t>“ВЪЗДЪРЖАЛ СЕ”- 0;</w:t>
      </w:r>
      <w:r w:rsidRPr="00F70325">
        <w:rPr>
          <w:sz w:val="22"/>
          <w:szCs w:val="22"/>
        </w:rPr>
        <w:tab/>
        <w:t xml:space="preserve"> </w:t>
      </w:r>
      <w:r w:rsidRPr="00F70325">
        <w:rPr>
          <w:sz w:val="22"/>
          <w:szCs w:val="22"/>
          <w:lang w:val="bg-BG"/>
        </w:rPr>
        <w:t xml:space="preserve"> </w:t>
      </w:r>
      <w:r w:rsidRPr="00F70325">
        <w:rPr>
          <w:sz w:val="22"/>
          <w:szCs w:val="22"/>
          <w:lang w:val="en-US"/>
        </w:rPr>
        <w:t xml:space="preserve">           </w:t>
      </w:r>
      <w:r w:rsidRPr="00F70325">
        <w:rPr>
          <w:sz w:val="22"/>
          <w:szCs w:val="22"/>
          <w:lang w:val="en-US"/>
        </w:rPr>
        <w:tab/>
      </w:r>
      <w:r w:rsidRPr="00F70325">
        <w:rPr>
          <w:sz w:val="22"/>
          <w:szCs w:val="22"/>
          <w:lang w:val="en-US"/>
        </w:rPr>
        <w:tab/>
      </w:r>
    </w:p>
    <w:p w:rsidR="00F70325" w:rsidRPr="00F70325" w:rsidRDefault="00F70325" w:rsidP="00F70325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F70325" w:rsidRPr="00F70325" w:rsidRDefault="00F70325" w:rsidP="00F70325">
      <w:pPr>
        <w:ind w:left="4248" w:firstLine="708"/>
        <w:jc w:val="both"/>
        <w:rPr>
          <w:sz w:val="22"/>
          <w:szCs w:val="22"/>
          <w:lang w:val="bg-BG"/>
        </w:rPr>
      </w:pPr>
      <w:r w:rsidRPr="00F70325">
        <w:rPr>
          <w:sz w:val="22"/>
          <w:szCs w:val="22"/>
          <w:lang w:val="en-US"/>
        </w:rPr>
        <w:t xml:space="preserve"> </w:t>
      </w:r>
      <w:r w:rsidRPr="00F70325">
        <w:rPr>
          <w:sz w:val="22"/>
          <w:szCs w:val="22"/>
          <w:lang w:val="bg-BG"/>
        </w:rPr>
        <w:t>ПРЕДСЕДАТЕЛ НА</w:t>
      </w:r>
      <w:r w:rsidRPr="00F70325">
        <w:rPr>
          <w:sz w:val="22"/>
          <w:szCs w:val="22"/>
          <w:lang w:val="en-US"/>
        </w:rPr>
        <w:t xml:space="preserve"> </w:t>
      </w:r>
      <w:r w:rsidRPr="00F70325">
        <w:rPr>
          <w:sz w:val="22"/>
          <w:szCs w:val="22"/>
          <w:lang w:val="bg-BG"/>
        </w:rPr>
        <w:t>ОБЩИНСКИ</w:t>
      </w:r>
    </w:p>
    <w:p w:rsidR="00F70325" w:rsidRPr="00F70325" w:rsidRDefault="00F70325" w:rsidP="00F70325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F70325">
        <w:rPr>
          <w:sz w:val="22"/>
          <w:szCs w:val="22"/>
          <w:lang w:val="bg-BG"/>
        </w:rPr>
        <w:t>СЕКРЕТАР: ……………</w:t>
      </w:r>
      <w:r w:rsidRPr="00F70325">
        <w:rPr>
          <w:sz w:val="22"/>
          <w:szCs w:val="22"/>
          <w:lang w:val="bg-BG"/>
        </w:rPr>
        <w:tab/>
      </w:r>
      <w:r w:rsidRPr="00F70325">
        <w:rPr>
          <w:sz w:val="22"/>
          <w:szCs w:val="22"/>
          <w:lang w:val="bg-BG"/>
        </w:rPr>
        <w:tab/>
      </w:r>
      <w:r w:rsidRPr="00F70325">
        <w:rPr>
          <w:sz w:val="22"/>
          <w:szCs w:val="22"/>
          <w:lang w:val="bg-BG"/>
        </w:rPr>
        <w:tab/>
      </w:r>
      <w:r w:rsidRPr="00F70325">
        <w:rPr>
          <w:sz w:val="22"/>
          <w:szCs w:val="22"/>
          <w:lang w:val="en-US"/>
        </w:rPr>
        <w:t xml:space="preserve">            </w:t>
      </w:r>
      <w:r w:rsidRPr="00F70325">
        <w:rPr>
          <w:sz w:val="22"/>
          <w:szCs w:val="22"/>
          <w:lang w:val="bg-BG"/>
        </w:rPr>
        <w:t xml:space="preserve"> </w:t>
      </w:r>
      <w:r w:rsidRPr="00F70325">
        <w:rPr>
          <w:sz w:val="22"/>
          <w:szCs w:val="22"/>
          <w:lang w:val="en-US"/>
        </w:rPr>
        <w:t xml:space="preserve"> </w:t>
      </w:r>
      <w:r w:rsidRPr="00F70325">
        <w:rPr>
          <w:sz w:val="22"/>
          <w:szCs w:val="22"/>
          <w:lang w:val="bg-BG"/>
        </w:rPr>
        <w:t>СЪВЕТ - ЧЕПЕЛАРЕ: ……………</w:t>
      </w:r>
    </w:p>
    <w:p w:rsidR="00C73F50" w:rsidRPr="00F70325" w:rsidRDefault="00F70325" w:rsidP="00F70325">
      <w:pPr>
        <w:jc w:val="both"/>
        <w:rPr>
          <w:sz w:val="22"/>
          <w:szCs w:val="22"/>
          <w:lang w:val="bg-BG"/>
        </w:rPr>
      </w:pPr>
      <w:r w:rsidRPr="00F70325">
        <w:rPr>
          <w:sz w:val="22"/>
          <w:szCs w:val="22"/>
          <w:lang w:val="en-US"/>
        </w:rPr>
        <w:t xml:space="preserve">     </w:t>
      </w:r>
      <w:r w:rsidRPr="00F70325">
        <w:rPr>
          <w:sz w:val="22"/>
          <w:szCs w:val="22"/>
          <w:lang w:val="bg-BG"/>
        </w:rPr>
        <w:t>/СТЕФКА СТАНКОВА/</w:t>
      </w:r>
      <w:r w:rsidRPr="00F70325">
        <w:rPr>
          <w:sz w:val="22"/>
          <w:szCs w:val="22"/>
          <w:lang w:val="bg-BG"/>
        </w:rPr>
        <w:tab/>
      </w:r>
      <w:r w:rsidRPr="00F70325">
        <w:rPr>
          <w:sz w:val="22"/>
          <w:szCs w:val="22"/>
          <w:lang w:val="bg-BG"/>
        </w:rPr>
        <w:tab/>
      </w:r>
      <w:r w:rsidRPr="00F70325">
        <w:rPr>
          <w:sz w:val="22"/>
          <w:szCs w:val="22"/>
          <w:lang w:val="bg-BG"/>
        </w:rPr>
        <w:tab/>
      </w:r>
      <w:r w:rsidRPr="00F70325">
        <w:rPr>
          <w:sz w:val="22"/>
          <w:szCs w:val="22"/>
          <w:lang w:val="bg-BG"/>
        </w:rPr>
        <w:tab/>
        <w:t xml:space="preserve">                     /ЕКАТЕРИНА ПЕТРОВА/</w:t>
      </w:r>
    </w:p>
    <w:sectPr w:rsidR="00C73F50" w:rsidRPr="00F70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A84"/>
    <w:rsid w:val="001B1BA4"/>
    <w:rsid w:val="003B4B2F"/>
    <w:rsid w:val="00D943C1"/>
    <w:rsid w:val="00DF7769"/>
    <w:rsid w:val="00F70325"/>
    <w:rsid w:val="00F80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3F7E01-2B95-4914-A771-786FFA03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3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F70325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F70325"/>
    <w:rPr>
      <w:rFonts w:ascii="Times New Roman" w:eastAsia="Times New Roman" w:hAnsi="Times New Roman" w:cs="Times New Roman"/>
      <w:sz w:val="28"/>
      <w:szCs w:val="24"/>
      <w:u w:val="double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446</Words>
  <Characters>2547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2026-05-28T09:14:00Z</dcterms:created>
  <dcterms:modified xsi:type="dcterms:W3CDTF">2026-05-29T09:08:00Z</dcterms:modified>
</cp:coreProperties>
</file>