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6A32" w:rsidRDefault="00956A32" w:rsidP="00956A32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956A32" w:rsidRDefault="00956A32" w:rsidP="00956A32">
      <w:pPr>
        <w:jc w:val="center"/>
        <w:rPr>
          <w:szCs w:val="24"/>
          <w:lang w:val="bg-BG"/>
        </w:rPr>
      </w:pPr>
    </w:p>
    <w:p w:rsidR="00956A32" w:rsidRDefault="00956A32" w:rsidP="00956A32">
      <w:pPr>
        <w:jc w:val="center"/>
        <w:rPr>
          <w:szCs w:val="24"/>
          <w:lang w:val="bg-BG"/>
        </w:rPr>
      </w:pPr>
    </w:p>
    <w:p w:rsidR="00956A32" w:rsidRDefault="00956A32" w:rsidP="00956A32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956A32" w:rsidRDefault="004F7ABA" w:rsidP="00956A32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265</w:t>
      </w:r>
      <w:bookmarkStart w:id="0" w:name="_GoBack"/>
      <w:bookmarkEnd w:id="0"/>
    </w:p>
    <w:p w:rsidR="00956A32" w:rsidRDefault="00956A32" w:rsidP="00956A32">
      <w:pPr>
        <w:jc w:val="both"/>
        <w:rPr>
          <w:szCs w:val="24"/>
          <w:lang w:val="en-US"/>
        </w:rPr>
      </w:pPr>
    </w:p>
    <w:p w:rsidR="002B45E3" w:rsidRDefault="002B45E3" w:rsidP="00956A32">
      <w:pPr>
        <w:jc w:val="both"/>
        <w:rPr>
          <w:szCs w:val="24"/>
          <w:lang w:val="en-US"/>
        </w:rPr>
      </w:pPr>
    </w:p>
    <w:p w:rsidR="00956A32" w:rsidRDefault="00956A32" w:rsidP="00956A32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29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en-US"/>
        </w:rPr>
        <w:t>31</w:t>
      </w:r>
      <w:r>
        <w:rPr>
          <w:szCs w:val="24"/>
          <w:lang w:val="bg-BG"/>
        </w:rPr>
        <w:t>.07.2025 година.</w:t>
      </w:r>
    </w:p>
    <w:p w:rsidR="00956A32" w:rsidRDefault="00956A32" w:rsidP="00956A32">
      <w:pPr>
        <w:jc w:val="both"/>
        <w:rPr>
          <w:szCs w:val="24"/>
          <w:lang w:val="bg-BG"/>
        </w:rPr>
      </w:pPr>
    </w:p>
    <w:p w:rsidR="00956A32" w:rsidRDefault="00956A32" w:rsidP="00956A32">
      <w:pPr>
        <w:jc w:val="both"/>
        <w:rPr>
          <w:szCs w:val="24"/>
          <w:lang w:val="bg-BG"/>
        </w:rPr>
      </w:pPr>
    </w:p>
    <w:p w:rsidR="00956A32" w:rsidRDefault="00956A32" w:rsidP="002B45E3">
      <w:pPr>
        <w:pStyle w:val="NoSpacing"/>
        <w:ind w:firstLine="708"/>
        <w:jc w:val="both"/>
        <w:rPr>
          <w:iCs/>
          <w:szCs w:val="24"/>
          <w:u w:val="single"/>
          <w:lang w:val="bg-BG"/>
        </w:rPr>
      </w:pPr>
      <w:r>
        <w:rPr>
          <w:b/>
          <w:bCs/>
          <w:sz w:val="24"/>
          <w:szCs w:val="24"/>
        </w:rPr>
        <w:t>ОТНОСНО</w:t>
      </w:r>
      <w:r>
        <w:rPr>
          <w:sz w:val="24"/>
          <w:szCs w:val="24"/>
        </w:rPr>
        <w:t xml:space="preserve">: </w:t>
      </w:r>
      <w:r w:rsidR="002B45E3" w:rsidRPr="002B45E3">
        <w:rPr>
          <w:sz w:val="24"/>
          <w:szCs w:val="24"/>
          <w:u w:val="single"/>
          <w:lang w:val="bg-BG"/>
        </w:rPr>
        <w:t>Учредяване на временно и безвъзмездно споделено ползване на помещение собственост на Община Чепеларе, находящо се на втори етаж, стая 9 с площ 6 кв. м., в сграда с идентификатор 80371.241.410.1 по действащите кадастрална карта и кадастрални регистри на гр. Чепеларе и административен адрес: гр. Чепеларе, ул. „Беломорска“ №44Б, с предназначение – административна, делова сграда.</w:t>
      </w:r>
    </w:p>
    <w:p w:rsidR="002B45E3" w:rsidRDefault="002B45E3" w:rsidP="00956A32">
      <w:pPr>
        <w:spacing w:line="240" w:lineRule="atLeast"/>
        <w:ind w:firstLine="720"/>
        <w:jc w:val="both"/>
        <w:rPr>
          <w:szCs w:val="24"/>
        </w:rPr>
      </w:pPr>
    </w:p>
    <w:p w:rsidR="002B45E3" w:rsidRDefault="002B45E3" w:rsidP="00956A32">
      <w:pPr>
        <w:spacing w:line="240" w:lineRule="atLeast"/>
        <w:ind w:firstLine="720"/>
        <w:jc w:val="both"/>
        <w:rPr>
          <w:szCs w:val="24"/>
        </w:rPr>
      </w:pPr>
    </w:p>
    <w:p w:rsidR="00956A32" w:rsidRDefault="00956A32" w:rsidP="00956A32">
      <w:pPr>
        <w:spacing w:line="240" w:lineRule="atLeast"/>
        <w:ind w:firstLine="720"/>
        <w:jc w:val="both"/>
        <w:rPr>
          <w:color w:val="000000"/>
          <w:szCs w:val="24"/>
          <w:shd w:val="clear" w:color="auto" w:fill="FFFFFF"/>
          <w:lang w:val="bg-BG"/>
        </w:rPr>
      </w:pPr>
      <w:r>
        <w:rPr>
          <w:szCs w:val="24"/>
        </w:rPr>
        <w:t xml:space="preserve">Общински съвет – Чепеларе </w:t>
      </w:r>
      <w:proofErr w:type="spellStart"/>
      <w:r>
        <w:rPr>
          <w:szCs w:val="24"/>
        </w:rPr>
        <w:t>като</w:t>
      </w:r>
      <w:proofErr w:type="spellEnd"/>
      <w:r>
        <w:rPr>
          <w:szCs w:val="24"/>
        </w:rPr>
        <w:t xml:space="preserve"> изслуша </w:t>
      </w:r>
      <w:proofErr w:type="spellStart"/>
      <w:r>
        <w:rPr>
          <w:szCs w:val="24"/>
        </w:rPr>
        <w:t>предложението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кмета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</w:t>
      </w:r>
      <w:r w:rsidR="002B45E3">
        <w:rPr>
          <w:szCs w:val="24"/>
        </w:rPr>
        <w:t>щината</w:t>
      </w:r>
      <w:proofErr w:type="spellEnd"/>
      <w:r w:rsidR="002B45E3">
        <w:rPr>
          <w:szCs w:val="24"/>
        </w:rPr>
        <w:t xml:space="preserve">, </w:t>
      </w:r>
      <w:proofErr w:type="spellStart"/>
      <w:r w:rsidR="002B45E3">
        <w:rPr>
          <w:szCs w:val="24"/>
        </w:rPr>
        <w:t>постоянната</w:t>
      </w:r>
      <w:proofErr w:type="spellEnd"/>
      <w:r w:rsidR="002B45E3">
        <w:rPr>
          <w:szCs w:val="24"/>
        </w:rPr>
        <w:t xml:space="preserve"> </w:t>
      </w:r>
      <w:proofErr w:type="spellStart"/>
      <w:r w:rsidR="002B45E3">
        <w:rPr>
          <w:szCs w:val="24"/>
        </w:rPr>
        <w:t>комисия</w:t>
      </w:r>
      <w:proofErr w:type="spellEnd"/>
      <w:r w:rsidR="002B45E3">
        <w:rPr>
          <w:szCs w:val="24"/>
        </w:rPr>
        <w:t xml:space="preserve"> по </w:t>
      </w:r>
      <w:r>
        <w:rPr>
          <w:szCs w:val="24"/>
        </w:rPr>
        <w:t>„</w:t>
      </w:r>
      <w:r>
        <w:rPr>
          <w:szCs w:val="24"/>
          <w:lang w:val="bg-BG"/>
        </w:rPr>
        <w:t>Общинска собственост, устройство на територията, инфраструктура и екология</w:t>
      </w:r>
      <w:proofErr w:type="gramStart"/>
      <w:r>
        <w:rPr>
          <w:szCs w:val="24"/>
        </w:rPr>
        <w:t>“</w:t>
      </w:r>
      <w:r>
        <w:rPr>
          <w:szCs w:val="24"/>
          <w:lang w:val="bg-BG"/>
        </w:rPr>
        <w:t xml:space="preserve"> </w:t>
      </w:r>
      <w:r>
        <w:rPr>
          <w:szCs w:val="24"/>
        </w:rPr>
        <w:t>и</w:t>
      </w:r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след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станалите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разисквания</w:t>
      </w:r>
      <w:proofErr w:type="spellEnd"/>
      <w:r>
        <w:rPr>
          <w:szCs w:val="24"/>
        </w:rPr>
        <w:t xml:space="preserve"> </w:t>
      </w:r>
      <w:r>
        <w:rPr>
          <w:color w:val="000000"/>
          <w:szCs w:val="24"/>
          <w:shd w:val="clear" w:color="auto" w:fill="FFFFFF"/>
          <w:lang w:val="bg-BG"/>
        </w:rPr>
        <w:t xml:space="preserve">на основание </w:t>
      </w:r>
      <w:r w:rsidR="002B45E3" w:rsidRPr="002B45E3">
        <w:rPr>
          <w:szCs w:val="24"/>
          <w:lang w:val="bg-BG" w:eastAsia="bg-BG"/>
        </w:rPr>
        <w:t xml:space="preserve">чл.21, ал.1, т.8 от Закона за местното самоуправление и местната администрация, чл.8, ал.1, чл.11, чл. 12,ал 3, чл.39, ал. 5 от Закона за общинската собственост и чл. 13, ал.2 във </w:t>
      </w:r>
      <w:proofErr w:type="spellStart"/>
      <w:r w:rsidR="002B45E3" w:rsidRPr="002B45E3">
        <w:rPr>
          <w:szCs w:val="24"/>
          <w:lang w:val="bg-BG" w:eastAsia="bg-BG"/>
        </w:rPr>
        <w:t>вр</w:t>
      </w:r>
      <w:proofErr w:type="spellEnd"/>
      <w:r w:rsidR="002B45E3" w:rsidRPr="002B45E3">
        <w:rPr>
          <w:szCs w:val="24"/>
          <w:lang w:val="bg-BG" w:eastAsia="bg-BG"/>
        </w:rPr>
        <w:t xml:space="preserve">. с ал.1 от Наредбата за реда за придобиване, управление и разпореждане с имоти и вещи - общинска собственост </w:t>
      </w:r>
      <w:r w:rsidR="002B45E3" w:rsidRPr="002B45E3">
        <w:rPr>
          <w:color w:val="000000"/>
          <w:szCs w:val="24"/>
          <w:lang w:val="bg-BG" w:eastAsia="bg-BG"/>
        </w:rPr>
        <w:t>на Общински съвет-Чепеларе</w:t>
      </w:r>
      <w:r>
        <w:rPr>
          <w:color w:val="000000"/>
          <w:szCs w:val="24"/>
          <w:shd w:val="clear" w:color="auto" w:fill="FFFFFF"/>
          <w:lang w:val="bg-BG"/>
        </w:rPr>
        <w:t>:</w:t>
      </w:r>
    </w:p>
    <w:p w:rsidR="00956A32" w:rsidRDefault="00956A32" w:rsidP="00956A32">
      <w:pPr>
        <w:spacing w:line="240" w:lineRule="atLeast"/>
        <w:ind w:firstLine="720"/>
        <w:jc w:val="both"/>
        <w:rPr>
          <w:b/>
          <w:szCs w:val="24"/>
        </w:rPr>
      </w:pPr>
    </w:p>
    <w:p w:rsidR="002B45E3" w:rsidRDefault="002B45E3" w:rsidP="00956A32">
      <w:pPr>
        <w:spacing w:line="240" w:lineRule="atLeast"/>
        <w:ind w:firstLine="720"/>
        <w:jc w:val="both"/>
        <w:rPr>
          <w:b/>
          <w:szCs w:val="24"/>
        </w:rPr>
      </w:pPr>
    </w:p>
    <w:p w:rsidR="00956A32" w:rsidRDefault="002B45E3" w:rsidP="00956A32">
      <w:pPr>
        <w:spacing w:line="240" w:lineRule="atLeast"/>
        <w:ind w:left="3540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     </w:t>
      </w:r>
      <w:r w:rsidR="00956A32">
        <w:rPr>
          <w:b/>
          <w:szCs w:val="24"/>
        </w:rPr>
        <w:t>Р   Е   Ш   И:</w:t>
      </w:r>
    </w:p>
    <w:p w:rsidR="00956A32" w:rsidRDefault="00956A32" w:rsidP="00956A32">
      <w:pPr>
        <w:rPr>
          <w:b/>
          <w:szCs w:val="24"/>
          <w:lang w:val="bg-BG"/>
        </w:rPr>
      </w:pPr>
    </w:p>
    <w:p w:rsidR="00956A32" w:rsidRDefault="00956A32" w:rsidP="00956A32">
      <w:pPr>
        <w:rPr>
          <w:b/>
          <w:szCs w:val="24"/>
          <w:lang w:val="bg-BG"/>
        </w:rPr>
      </w:pPr>
    </w:p>
    <w:p w:rsidR="002B45E3" w:rsidRPr="002B45E3" w:rsidRDefault="002B45E3" w:rsidP="002B45E3">
      <w:pPr>
        <w:spacing w:after="6" w:line="249" w:lineRule="auto"/>
        <w:ind w:left="125" w:firstLine="749"/>
        <w:jc w:val="both"/>
        <w:rPr>
          <w:color w:val="000000"/>
          <w:szCs w:val="24"/>
          <w:lang w:val="bg-BG" w:eastAsia="bg-BG"/>
        </w:rPr>
      </w:pPr>
      <w:r>
        <w:rPr>
          <w:color w:val="000000"/>
          <w:szCs w:val="24"/>
          <w:lang w:val="bg-BG" w:eastAsia="bg-BG"/>
        </w:rPr>
        <w:t>1.</w:t>
      </w:r>
      <w:r w:rsidRPr="002B45E3">
        <w:rPr>
          <w:color w:val="000000"/>
          <w:szCs w:val="24"/>
          <w:lang w:val="bg-BG" w:eastAsia="bg-BG"/>
        </w:rPr>
        <w:t>Допълва Годишната програма за управление и разпореждане с имотите - общинска собств</w:t>
      </w:r>
      <w:r w:rsidRPr="002B45E3">
        <w:rPr>
          <w:szCs w:val="24"/>
          <w:lang w:val="bg-BG" w:eastAsia="bg-BG"/>
        </w:rPr>
        <w:t xml:space="preserve">еност през 2025 г., като в точка 2.4 „Имоти, които Община Чепеларе има намерение да предостави за безвъзмездно право на управление и ползване”,  добавя нова точка 8. </w:t>
      </w:r>
      <w:r w:rsidRPr="002B45E3">
        <w:rPr>
          <w:color w:val="000000"/>
          <w:szCs w:val="24"/>
          <w:lang w:val="bg-BG" w:eastAsia="bg-BG"/>
        </w:rPr>
        <w:t xml:space="preserve">Помещение находящо се на втори етаж, стая 9 с </w:t>
      </w:r>
      <w:r w:rsidRPr="002B45E3">
        <w:rPr>
          <w:szCs w:val="24"/>
          <w:lang w:val="bg-BG" w:eastAsia="bg-BG"/>
        </w:rPr>
        <w:t xml:space="preserve">площ 6 </w:t>
      </w:r>
      <w:r w:rsidRPr="002B45E3">
        <w:rPr>
          <w:color w:val="000000"/>
          <w:szCs w:val="24"/>
          <w:lang w:val="bg-BG" w:eastAsia="bg-BG"/>
        </w:rPr>
        <w:t>кв. м., в сграда с идентификатор 80371.241.410.1 по действащите кадастрална карта и кадастрални регистри на гр. Чепеларе и административен адрес: гр. Чепеларе, ул. „Беломорска“ №44Б, с предназначение – административна, делова сграда.</w:t>
      </w:r>
    </w:p>
    <w:p w:rsidR="002B45E3" w:rsidRDefault="002B45E3" w:rsidP="002B45E3">
      <w:pPr>
        <w:spacing w:after="6" w:line="249" w:lineRule="auto"/>
        <w:ind w:left="125" w:firstLine="749"/>
        <w:jc w:val="both"/>
        <w:rPr>
          <w:color w:val="000000"/>
          <w:szCs w:val="24"/>
          <w:lang w:val="bg-BG" w:eastAsia="bg-BG"/>
        </w:rPr>
      </w:pPr>
    </w:p>
    <w:p w:rsidR="002B45E3" w:rsidRPr="002B45E3" w:rsidRDefault="002B45E3" w:rsidP="002B45E3">
      <w:pPr>
        <w:spacing w:after="6" w:line="249" w:lineRule="auto"/>
        <w:ind w:left="125" w:firstLine="749"/>
        <w:jc w:val="both"/>
        <w:rPr>
          <w:color w:val="000000"/>
          <w:szCs w:val="24"/>
          <w:lang w:val="bg-BG" w:eastAsia="bg-BG"/>
        </w:rPr>
      </w:pPr>
    </w:p>
    <w:p w:rsidR="002B45E3" w:rsidRPr="002B45E3" w:rsidRDefault="002B45E3" w:rsidP="002B45E3">
      <w:pPr>
        <w:spacing w:after="6" w:line="249" w:lineRule="auto"/>
        <w:ind w:left="125" w:firstLine="749"/>
        <w:jc w:val="both"/>
        <w:rPr>
          <w:color w:val="000000"/>
          <w:szCs w:val="24"/>
          <w:lang w:val="bg-BG" w:eastAsia="bg-BG"/>
        </w:rPr>
      </w:pPr>
      <w:r w:rsidRPr="002B45E3">
        <w:rPr>
          <w:color w:val="000000"/>
          <w:szCs w:val="24"/>
          <w:lang w:val="bg-BG" w:eastAsia="bg-BG"/>
        </w:rPr>
        <w:t xml:space="preserve">2. Общински съвет — Чепеларе дава съгласие да бъде учредено безвъзмездно споделено право на ползване за срок от 10 (десет) години в полза на ИЗПЪЛНИТЕЛНА АГЕНЦИЯ „ИНФРАСТРУКТУРА НА ЕЛЕКТРОННОТО УПРАВЛЕНИЕ“, БУЛСТАТ 180742160, със седалище и адрес на управление: гр. София 1000, ул. „Ген. Й. В. Гурко“ № 6,  на помещение находящо се на втори етаж, стая 9 с площ </w:t>
      </w:r>
      <w:r w:rsidRPr="002B45E3">
        <w:rPr>
          <w:szCs w:val="24"/>
          <w:lang w:val="bg-BG" w:eastAsia="bg-BG"/>
        </w:rPr>
        <w:t xml:space="preserve">6 </w:t>
      </w:r>
      <w:r w:rsidRPr="002B45E3">
        <w:rPr>
          <w:color w:val="000000"/>
          <w:szCs w:val="24"/>
          <w:lang w:val="bg-BG" w:eastAsia="bg-BG"/>
        </w:rPr>
        <w:t>кв. м., в сграда с идентификатор 80371.241.410.1 по действащите кадастрална карта и кадастрални регистри на гр. Чепеларе и административен адрес: гр. Чепеларе, ул. „Беломорска“ №44Б, с предназначение – административна, делова сграда.</w:t>
      </w:r>
    </w:p>
    <w:p w:rsidR="002B45E3" w:rsidRPr="002B45E3" w:rsidRDefault="002B45E3" w:rsidP="002B45E3">
      <w:pPr>
        <w:spacing w:after="6" w:line="249" w:lineRule="auto"/>
        <w:ind w:left="1075"/>
        <w:jc w:val="both"/>
        <w:rPr>
          <w:color w:val="000000"/>
          <w:szCs w:val="24"/>
          <w:lang w:val="bg-BG" w:eastAsia="bg-BG"/>
        </w:rPr>
      </w:pPr>
    </w:p>
    <w:p w:rsidR="002B45E3" w:rsidRPr="002B45E3" w:rsidRDefault="002B45E3" w:rsidP="002B45E3">
      <w:pPr>
        <w:spacing w:after="672" w:line="249" w:lineRule="auto"/>
        <w:ind w:left="101" w:firstLine="720"/>
        <w:jc w:val="both"/>
        <w:rPr>
          <w:color w:val="000000"/>
          <w:szCs w:val="24"/>
          <w:lang w:val="bg-BG" w:eastAsia="bg-BG"/>
        </w:rPr>
      </w:pPr>
      <w:r w:rsidRPr="002B45E3">
        <w:rPr>
          <w:color w:val="000000"/>
          <w:szCs w:val="24"/>
          <w:lang w:val="bg-BG" w:eastAsia="bg-BG"/>
        </w:rPr>
        <w:lastRenderedPageBreak/>
        <w:t>3. Възлага на Кмета на Община Чепеларе сключи договор за безвъзмездно ползване на посоченото в т.2 помещение.</w:t>
      </w:r>
    </w:p>
    <w:p w:rsidR="00956A32" w:rsidRPr="002B45E3" w:rsidRDefault="00956A32" w:rsidP="00956A32">
      <w:pPr>
        <w:ind w:firstLine="709"/>
        <w:jc w:val="both"/>
        <w:rPr>
          <w:color w:val="000000"/>
          <w:szCs w:val="24"/>
          <w:shd w:val="clear" w:color="auto" w:fill="FFFFFF"/>
          <w:lang w:val="bg-BG" w:eastAsia="bg-BG"/>
        </w:rPr>
      </w:pPr>
    </w:p>
    <w:p w:rsidR="00956A32" w:rsidRDefault="00956A32" w:rsidP="00956A32">
      <w:pPr>
        <w:ind w:firstLine="709"/>
        <w:jc w:val="both"/>
        <w:rPr>
          <w:color w:val="000000"/>
          <w:szCs w:val="24"/>
          <w:shd w:val="clear" w:color="auto" w:fill="FFFFFF"/>
          <w:lang w:val="bg-BG" w:eastAsia="bg-BG"/>
        </w:rPr>
      </w:pPr>
    </w:p>
    <w:p w:rsidR="00956A32" w:rsidRDefault="00956A32" w:rsidP="00956A32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956A32" w:rsidRDefault="00956A32" w:rsidP="00956A32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>
        <w:rPr>
          <w:szCs w:val="24"/>
        </w:rPr>
        <w:t xml:space="preserve">Общ </w:t>
      </w:r>
      <w:proofErr w:type="spellStart"/>
      <w:r>
        <w:rPr>
          <w:szCs w:val="24"/>
        </w:rPr>
        <w:t>брой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общинските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съветници</w:t>
      </w:r>
      <w:proofErr w:type="spellEnd"/>
      <w:r>
        <w:rPr>
          <w:szCs w:val="24"/>
        </w:rPr>
        <w:t>: 1</w:t>
      </w:r>
      <w:r>
        <w:rPr>
          <w:szCs w:val="24"/>
          <w:lang w:val="en-US"/>
        </w:rPr>
        <w:t>3</w:t>
      </w:r>
    </w:p>
    <w:p w:rsidR="00956A32" w:rsidRDefault="00956A32" w:rsidP="00956A32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Гласували</w:t>
      </w:r>
      <w:proofErr w:type="spellEnd"/>
      <w:r>
        <w:rPr>
          <w:szCs w:val="24"/>
          <w:lang w:eastAsia="bg-BG"/>
        </w:rPr>
        <w:t>: 1</w:t>
      </w:r>
      <w:r>
        <w:rPr>
          <w:szCs w:val="24"/>
          <w:lang w:val="bg-BG" w:eastAsia="bg-BG"/>
        </w:rPr>
        <w:t>2</w:t>
      </w:r>
    </w:p>
    <w:p w:rsidR="002B45E3" w:rsidRDefault="002B45E3" w:rsidP="00956A32">
      <w:pPr>
        <w:jc w:val="both"/>
        <w:rPr>
          <w:szCs w:val="24"/>
          <w:lang w:eastAsia="bg-BG"/>
        </w:rPr>
      </w:pPr>
    </w:p>
    <w:p w:rsidR="00956A32" w:rsidRDefault="00956A32" w:rsidP="00956A32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Ангел</w:t>
      </w:r>
      <w:proofErr w:type="spellEnd"/>
      <w:r>
        <w:rPr>
          <w:szCs w:val="24"/>
          <w:lang w:eastAsia="bg-BG"/>
        </w:rPr>
        <w:t xml:space="preserve"> </w:t>
      </w:r>
      <w:proofErr w:type="spellStart"/>
      <w:r>
        <w:rPr>
          <w:szCs w:val="24"/>
          <w:lang w:eastAsia="bg-BG"/>
        </w:rPr>
        <w:t>Николов</w:t>
      </w:r>
      <w:proofErr w:type="spellEnd"/>
      <w:r>
        <w:rPr>
          <w:szCs w:val="24"/>
          <w:lang w:eastAsia="bg-BG"/>
        </w:rPr>
        <w:t xml:space="preserve"> – </w:t>
      </w:r>
      <w:r>
        <w:rPr>
          <w:szCs w:val="24"/>
          <w:lang w:val="bg-BG" w:eastAsia="bg-BG"/>
        </w:rPr>
        <w:t xml:space="preserve">„ЗА“                                                    д-р Лилия </w:t>
      </w:r>
      <w:proofErr w:type="spellStart"/>
      <w:r>
        <w:rPr>
          <w:szCs w:val="24"/>
          <w:lang w:val="bg-BG" w:eastAsia="bg-BG"/>
        </w:rPr>
        <w:t>Милина</w:t>
      </w:r>
      <w:proofErr w:type="spellEnd"/>
      <w:r>
        <w:rPr>
          <w:szCs w:val="24"/>
          <w:lang w:val="bg-BG" w:eastAsia="bg-BG"/>
        </w:rPr>
        <w:t xml:space="preserve"> - „ЗА“</w:t>
      </w:r>
    </w:p>
    <w:p w:rsidR="00956A32" w:rsidRDefault="00956A32" w:rsidP="00956A32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Анета Пашалиева - „ЗА“                                                 Петя Касабова - „</w:t>
      </w:r>
      <w:r w:rsidR="002B45E3">
        <w:rPr>
          <w:szCs w:val="24"/>
          <w:lang w:val="bg-BG" w:eastAsia="bg-BG"/>
        </w:rPr>
        <w:t>ОТСЪСТВА</w:t>
      </w:r>
      <w:r>
        <w:rPr>
          <w:szCs w:val="24"/>
          <w:lang w:val="bg-BG" w:eastAsia="bg-BG"/>
        </w:rPr>
        <w:t xml:space="preserve">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956A32" w:rsidRDefault="00956A32" w:rsidP="00956A32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Асен Хаджиев - „ЗА“                                                       </w:t>
      </w:r>
      <w:proofErr w:type="spellStart"/>
      <w:r>
        <w:rPr>
          <w:szCs w:val="24"/>
          <w:lang w:val="bg-BG" w:eastAsia="bg-BG"/>
        </w:rPr>
        <w:t>Радомира</w:t>
      </w:r>
      <w:proofErr w:type="spellEnd"/>
      <w:r>
        <w:rPr>
          <w:szCs w:val="24"/>
          <w:lang w:val="bg-BG" w:eastAsia="bg-BG"/>
        </w:rPr>
        <w:t xml:space="preserve"> Йорданова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 </w:t>
      </w:r>
    </w:p>
    <w:p w:rsidR="00956A32" w:rsidRDefault="00956A32" w:rsidP="00956A32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Весела Хаджиева Русенова - „ЗА“                                 Славка Чакърова - „ЗА“</w:t>
      </w:r>
    </w:p>
    <w:p w:rsidR="00956A32" w:rsidRDefault="00956A32" w:rsidP="00956A32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Димитър Герджиков - „ЗА                                              Стоян Андреев – „ЗА“</w:t>
      </w:r>
    </w:p>
    <w:p w:rsidR="00956A32" w:rsidRDefault="00956A32" w:rsidP="00956A32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>
        <w:rPr>
          <w:szCs w:val="24"/>
          <w:lang w:val="bg-BG" w:eastAsia="bg-BG"/>
        </w:rPr>
        <w:t>Делисивков</w:t>
      </w:r>
      <w:proofErr w:type="spellEnd"/>
      <w:r>
        <w:rPr>
          <w:szCs w:val="24"/>
          <w:lang w:val="bg-BG" w:eastAsia="bg-BG"/>
        </w:rPr>
        <w:t xml:space="preserve">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956A32" w:rsidRDefault="00956A32" w:rsidP="00956A32">
      <w:pPr>
        <w:tabs>
          <w:tab w:val="left" w:pos="990"/>
        </w:tabs>
        <w:jc w:val="both"/>
        <w:rPr>
          <w:szCs w:val="24"/>
          <w:lang w:eastAsia="bg-BG"/>
        </w:rPr>
      </w:pPr>
      <w:r>
        <w:rPr>
          <w:szCs w:val="24"/>
          <w:lang w:val="bg-BG" w:eastAsia="bg-BG"/>
        </w:rPr>
        <w:t xml:space="preserve">Елка </w:t>
      </w:r>
      <w:proofErr w:type="spellStart"/>
      <w:r>
        <w:rPr>
          <w:szCs w:val="24"/>
          <w:lang w:val="bg-BG" w:eastAsia="bg-BG"/>
        </w:rPr>
        <w:t>Ангьозова</w:t>
      </w:r>
      <w:proofErr w:type="spellEnd"/>
      <w:r>
        <w:rPr>
          <w:szCs w:val="24"/>
          <w:lang w:val="bg-BG" w:eastAsia="bg-BG"/>
        </w:rPr>
        <w:t xml:space="preserve"> - „ЗА“                                                     </w:t>
      </w:r>
    </w:p>
    <w:p w:rsidR="00956A32" w:rsidRDefault="00956A32" w:rsidP="00956A32">
      <w:pPr>
        <w:jc w:val="both"/>
        <w:rPr>
          <w:szCs w:val="24"/>
          <w:lang w:eastAsia="bg-BG"/>
        </w:rPr>
      </w:pPr>
    </w:p>
    <w:p w:rsidR="00956A32" w:rsidRDefault="00956A32" w:rsidP="00956A32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“ЗА”- </w:t>
      </w:r>
      <w:r>
        <w:rPr>
          <w:szCs w:val="24"/>
          <w:lang w:val="bg-BG" w:eastAsia="bg-BG"/>
        </w:rPr>
        <w:t>12</w:t>
      </w:r>
      <w:r>
        <w:rPr>
          <w:szCs w:val="24"/>
          <w:lang w:eastAsia="bg-BG"/>
        </w:rPr>
        <w:t>;</w:t>
      </w:r>
    </w:p>
    <w:p w:rsidR="00956A32" w:rsidRDefault="00956A32" w:rsidP="00956A32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>“ПРОТИВ”-</w:t>
      </w:r>
      <w:r>
        <w:rPr>
          <w:szCs w:val="24"/>
          <w:lang w:val="bg-BG" w:eastAsia="bg-BG"/>
        </w:rPr>
        <w:t xml:space="preserve"> 0;</w:t>
      </w:r>
    </w:p>
    <w:p w:rsidR="00956A32" w:rsidRDefault="00956A32" w:rsidP="00956A32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“ВЪЗДЪРЖАЛ СЕ”- </w:t>
      </w:r>
      <w:r>
        <w:rPr>
          <w:szCs w:val="24"/>
          <w:lang w:val="bg-BG" w:eastAsia="bg-BG"/>
        </w:rPr>
        <w:t>0;</w:t>
      </w:r>
    </w:p>
    <w:p w:rsidR="00956A32" w:rsidRDefault="00956A32" w:rsidP="00956A32">
      <w:pPr>
        <w:jc w:val="both"/>
        <w:rPr>
          <w:szCs w:val="24"/>
          <w:lang w:val="bg-BG"/>
        </w:rPr>
      </w:pPr>
    </w:p>
    <w:p w:rsidR="00956A32" w:rsidRDefault="00956A32" w:rsidP="00956A32">
      <w:pPr>
        <w:jc w:val="both"/>
        <w:rPr>
          <w:szCs w:val="24"/>
          <w:lang w:val="bg-BG"/>
        </w:rPr>
      </w:pPr>
    </w:p>
    <w:p w:rsidR="00956A32" w:rsidRDefault="00956A32" w:rsidP="00956A32">
      <w:pPr>
        <w:jc w:val="both"/>
        <w:rPr>
          <w:szCs w:val="24"/>
          <w:lang w:val="bg-BG"/>
        </w:rPr>
      </w:pPr>
    </w:p>
    <w:p w:rsidR="00956A32" w:rsidRDefault="00956A32" w:rsidP="00956A32">
      <w:pPr>
        <w:jc w:val="both"/>
        <w:rPr>
          <w:szCs w:val="24"/>
          <w:lang w:val="bg-BG"/>
        </w:rPr>
      </w:pPr>
    </w:p>
    <w:p w:rsidR="00956A32" w:rsidRDefault="00956A32" w:rsidP="00956A32">
      <w:pPr>
        <w:jc w:val="both"/>
        <w:rPr>
          <w:szCs w:val="24"/>
          <w:lang w:val="bg-BG"/>
        </w:rPr>
      </w:pPr>
    </w:p>
    <w:p w:rsidR="00956A32" w:rsidRDefault="00956A32" w:rsidP="00956A32">
      <w:pPr>
        <w:jc w:val="both"/>
        <w:rPr>
          <w:szCs w:val="24"/>
          <w:lang w:val="bg-BG"/>
        </w:rPr>
      </w:pPr>
    </w:p>
    <w:p w:rsidR="00956A32" w:rsidRDefault="00956A32" w:rsidP="00956A32">
      <w:pPr>
        <w:jc w:val="both"/>
        <w:rPr>
          <w:szCs w:val="24"/>
          <w:lang w:val="bg-BG"/>
        </w:rPr>
      </w:pPr>
    </w:p>
    <w:p w:rsidR="00956A32" w:rsidRDefault="00956A32" w:rsidP="00956A32">
      <w:pPr>
        <w:jc w:val="both"/>
        <w:rPr>
          <w:szCs w:val="24"/>
          <w:lang w:val="bg-BG"/>
        </w:rPr>
      </w:pPr>
    </w:p>
    <w:p w:rsidR="00956A32" w:rsidRDefault="00956A32" w:rsidP="00956A32">
      <w:pPr>
        <w:jc w:val="both"/>
        <w:rPr>
          <w:szCs w:val="24"/>
          <w:lang w:val="bg-BG"/>
        </w:rPr>
      </w:pPr>
    </w:p>
    <w:p w:rsidR="00956A32" w:rsidRDefault="00956A32" w:rsidP="00956A32">
      <w:pPr>
        <w:jc w:val="both"/>
        <w:rPr>
          <w:szCs w:val="24"/>
          <w:lang w:val="bg-BG"/>
        </w:rPr>
      </w:pPr>
    </w:p>
    <w:p w:rsidR="00956A32" w:rsidRDefault="00956A32" w:rsidP="00956A32">
      <w:pPr>
        <w:jc w:val="both"/>
        <w:rPr>
          <w:szCs w:val="24"/>
          <w:lang w:val="bg-BG"/>
        </w:rPr>
      </w:pPr>
    </w:p>
    <w:p w:rsidR="002B45E3" w:rsidRDefault="002B45E3" w:rsidP="00956A32">
      <w:pPr>
        <w:jc w:val="both"/>
        <w:rPr>
          <w:szCs w:val="24"/>
          <w:lang w:val="bg-BG"/>
        </w:rPr>
      </w:pPr>
    </w:p>
    <w:p w:rsidR="002B45E3" w:rsidRDefault="002B45E3" w:rsidP="00956A32">
      <w:pPr>
        <w:jc w:val="both"/>
        <w:rPr>
          <w:szCs w:val="24"/>
          <w:lang w:val="bg-BG"/>
        </w:rPr>
      </w:pPr>
    </w:p>
    <w:p w:rsidR="002B45E3" w:rsidRDefault="002B45E3" w:rsidP="00956A32">
      <w:pPr>
        <w:jc w:val="both"/>
        <w:rPr>
          <w:szCs w:val="24"/>
          <w:lang w:val="bg-BG"/>
        </w:rPr>
      </w:pPr>
    </w:p>
    <w:p w:rsidR="002B45E3" w:rsidRDefault="002B45E3" w:rsidP="00956A32">
      <w:pPr>
        <w:jc w:val="both"/>
        <w:rPr>
          <w:szCs w:val="24"/>
          <w:lang w:val="bg-BG"/>
        </w:rPr>
      </w:pPr>
    </w:p>
    <w:p w:rsidR="002B45E3" w:rsidRDefault="002B45E3" w:rsidP="00956A32">
      <w:pPr>
        <w:jc w:val="both"/>
        <w:rPr>
          <w:szCs w:val="24"/>
          <w:lang w:val="bg-BG"/>
        </w:rPr>
      </w:pPr>
    </w:p>
    <w:p w:rsidR="002B45E3" w:rsidRDefault="002B45E3" w:rsidP="00956A32">
      <w:pPr>
        <w:jc w:val="both"/>
        <w:rPr>
          <w:szCs w:val="24"/>
          <w:lang w:val="bg-BG"/>
        </w:rPr>
      </w:pPr>
    </w:p>
    <w:p w:rsidR="002B45E3" w:rsidRDefault="002B45E3" w:rsidP="00956A32">
      <w:pPr>
        <w:jc w:val="both"/>
        <w:rPr>
          <w:szCs w:val="24"/>
          <w:lang w:val="bg-BG"/>
        </w:rPr>
      </w:pPr>
    </w:p>
    <w:p w:rsidR="002B45E3" w:rsidRDefault="002B45E3" w:rsidP="00956A32">
      <w:pPr>
        <w:jc w:val="both"/>
        <w:rPr>
          <w:szCs w:val="24"/>
          <w:lang w:val="bg-BG"/>
        </w:rPr>
      </w:pPr>
    </w:p>
    <w:p w:rsidR="002B45E3" w:rsidRDefault="002B45E3" w:rsidP="00956A32">
      <w:pPr>
        <w:jc w:val="both"/>
        <w:rPr>
          <w:szCs w:val="24"/>
          <w:lang w:val="bg-BG"/>
        </w:rPr>
      </w:pPr>
    </w:p>
    <w:p w:rsidR="002B45E3" w:rsidRDefault="002B45E3" w:rsidP="00956A32">
      <w:pPr>
        <w:jc w:val="both"/>
        <w:rPr>
          <w:szCs w:val="24"/>
          <w:lang w:val="bg-BG"/>
        </w:rPr>
      </w:pPr>
    </w:p>
    <w:p w:rsidR="002B45E3" w:rsidRDefault="002B45E3" w:rsidP="00956A32">
      <w:pPr>
        <w:jc w:val="both"/>
        <w:rPr>
          <w:szCs w:val="24"/>
          <w:lang w:val="bg-BG"/>
        </w:rPr>
      </w:pPr>
    </w:p>
    <w:p w:rsidR="00956A32" w:rsidRDefault="00956A32" w:rsidP="00956A32">
      <w:pPr>
        <w:jc w:val="both"/>
        <w:rPr>
          <w:szCs w:val="24"/>
          <w:lang w:val="bg-BG"/>
        </w:rPr>
      </w:pPr>
    </w:p>
    <w:p w:rsidR="00956A32" w:rsidRDefault="00956A32" w:rsidP="00956A32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 xml:space="preserve">     </w:t>
      </w:r>
      <w:r>
        <w:rPr>
          <w:szCs w:val="24"/>
          <w:lang w:val="en-US"/>
        </w:rPr>
        <w:tab/>
        <w:t xml:space="preserve">            </w:t>
      </w:r>
      <w:r>
        <w:rPr>
          <w:szCs w:val="24"/>
          <w:lang w:val="bg-BG"/>
        </w:rPr>
        <w:t xml:space="preserve">             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956A32" w:rsidRDefault="00956A32" w:rsidP="00956A32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 w:rsidR="002B45E3">
        <w:rPr>
          <w:szCs w:val="24"/>
          <w:lang w:val="bg-BG"/>
        </w:rPr>
        <w:t xml:space="preserve"> 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СЪВЕТ - Ч Е П Е Л А Р Е: ……………</w:t>
      </w:r>
    </w:p>
    <w:p w:rsidR="00956A32" w:rsidRDefault="00956A32" w:rsidP="00956A32">
      <w:pPr>
        <w:jc w:val="both"/>
        <w:rPr>
          <w:szCs w:val="24"/>
        </w:rPr>
      </w:pPr>
      <w:r>
        <w:rPr>
          <w:szCs w:val="24"/>
          <w:lang w:val="bg-BG"/>
        </w:rPr>
        <w:t xml:space="preserve">      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>
        <w:rPr>
          <w:szCs w:val="24"/>
          <w:lang w:val="bg-BG"/>
        </w:rPr>
        <w:t>/ЕКАТЕРИНА ПЕТРОВА</w:t>
      </w:r>
      <w:r>
        <w:rPr>
          <w:szCs w:val="24"/>
          <w:lang w:val="en-US"/>
        </w:rPr>
        <w:t>/</w:t>
      </w:r>
    </w:p>
    <w:p w:rsidR="00956A32" w:rsidRDefault="00956A32" w:rsidP="00956A32">
      <w:pPr>
        <w:rPr>
          <w:szCs w:val="24"/>
        </w:rPr>
      </w:pPr>
    </w:p>
    <w:p w:rsidR="00923EFA" w:rsidRPr="00956A32" w:rsidRDefault="00923EFA">
      <w:pPr>
        <w:rPr>
          <w:lang w:val="en-US"/>
        </w:rPr>
      </w:pPr>
    </w:p>
    <w:sectPr w:rsidR="00923EFA" w:rsidRPr="00956A3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222A" w:rsidRDefault="00D5222A" w:rsidP="002B45E3">
      <w:r>
        <w:separator/>
      </w:r>
    </w:p>
  </w:endnote>
  <w:endnote w:type="continuationSeparator" w:id="0">
    <w:p w:rsidR="00D5222A" w:rsidRDefault="00D5222A" w:rsidP="002B4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8249592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B45E3" w:rsidRDefault="002B45E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7AB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B45E3" w:rsidRDefault="002B45E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222A" w:rsidRDefault="00D5222A" w:rsidP="002B45E3">
      <w:r>
        <w:separator/>
      </w:r>
    </w:p>
  </w:footnote>
  <w:footnote w:type="continuationSeparator" w:id="0">
    <w:p w:rsidR="00D5222A" w:rsidRDefault="00D5222A" w:rsidP="002B45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2E8"/>
    <w:rsid w:val="002B45E3"/>
    <w:rsid w:val="004F7ABA"/>
    <w:rsid w:val="006272E8"/>
    <w:rsid w:val="00902AC1"/>
    <w:rsid w:val="00923EFA"/>
    <w:rsid w:val="00926C36"/>
    <w:rsid w:val="00956A32"/>
    <w:rsid w:val="00B95043"/>
    <w:rsid w:val="00D5222A"/>
    <w:rsid w:val="00E57BBD"/>
    <w:rsid w:val="00FB4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FB90D8-3C64-4E75-88F7-7FCF6C90C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6A32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Spacing">
    <w:name w:val="No Spacing"/>
    <w:uiPriority w:val="99"/>
    <w:qFormat/>
    <w:rsid w:val="00956A32"/>
    <w:pPr>
      <w:ind w:firstLine="0"/>
      <w:jc w:val="left"/>
    </w:pPr>
    <w:rPr>
      <w:rFonts w:eastAsia="Times New Roman"/>
      <w:sz w:val="20"/>
      <w:szCs w:val="20"/>
      <w:lang w:val="en-AU" w:eastAsia="bg-BG"/>
    </w:rPr>
  </w:style>
  <w:style w:type="paragraph" w:styleId="Header">
    <w:name w:val="header"/>
    <w:basedOn w:val="Normal"/>
    <w:link w:val="HeaderChar"/>
    <w:uiPriority w:val="99"/>
    <w:unhideWhenUsed/>
    <w:rsid w:val="002B45E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45E3"/>
    <w:rPr>
      <w:rFonts w:eastAsia="Times New Roman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2B45E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45E3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512</Words>
  <Characters>2923</Characters>
  <Application>Microsoft Office Word</Application>
  <DocSecurity>0</DocSecurity>
  <Lines>24</Lines>
  <Paragraphs>6</Paragraphs>
  <ScaleCrop>false</ScaleCrop>
  <Company/>
  <LinksUpToDate>false</LinksUpToDate>
  <CharactersWithSpaces>3429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5</cp:revision>
  <dcterms:created xsi:type="dcterms:W3CDTF">2025-07-30T06:38:00Z</dcterms:created>
  <dcterms:modified xsi:type="dcterms:W3CDTF">2025-08-05T08:28:00Z</dcterms:modified>
</cp:coreProperties>
</file>