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0E7" w:rsidRDefault="004B50E7" w:rsidP="004B50E7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4B50E7" w:rsidRDefault="004B50E7" w:rsidP="004B50E7">
      <w:pPr>
        <w:jc w:val="center"/>
        <w:rPr>
          <w:szCs w:val="24"/>
          <w:lang w:val="bg-BG"/>
        </w:rPr>
      </w:pPr>
    </w:p>
    <w:p w:rsidR="004B50E7" w:rsidRDefault="004B50E7" w:rsidP="004B50E7">
      <w:pPr>
        <w:jc w:val="center"/>
        <w:rPr>
          <w:szCs w:val="24"/>
          <w:lang w:val="bg-BG"/>
        </w:rPr>
      </w:pPr>
    </w:p>
    <w:p w:rsidR="004B50E7" w:rsidRDefault="004B50E7" w:rsidP="004B50E7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B50E7" w:rsidRDefault="004B50E7" w:rsidP="004B50E7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255</w:t>
      </w:r>
    </w:p>
    <w:p w:rsidR="004B50E7" w:rsidRDefault="004B50E7" w:rsidP="004B50E7">
      <w:pPr>
        <w:jc w:val="both"/>
        <w:rPr>
          <w:szCs w:val="24"/>
          <w:lang w:val="en-US"/>
        </w:rPr>
      </w:pPr>
    </w:p>
    <w:p w:rsidR="005530A1" w:rsidRDefault="005530A1" w:rsidP="004B50E7">
      <w:pPr>
        <w:jc w:val="both"/>
        <w:rPr>
          <w:szCs w:val="24"/>
          <w:lang w:val="en-US"/>
        </w:rPr>
      </w:pPr>
    </w:p>
    <w:p w:rsidR="004B50E7" w:rsidRDefault="004B50E7" w:rsidP="004B50E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5530A1" w:rsidRPr="005530A1" w:rsidRDefault="004B50E7" w:rsidP="005530A1">
      <w:pPr>
        <w:pStyle w:val="NoSpacing"/>
        <w:ind w:firstLine="708"/>
        <w:jc w:val="both"/>
        <w:rPr>
          <w:sz w:val="24"/>
          <w:u w:val="single"/>
          <w:shd w:val="clear" w:color="auto" w:fill="FFFFFF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proofErr w:type="spellStart"/>
      <w:r w:rsidR="005530A1" w:rsidRPr="005530A1">
        <w:rPr>
          <w:sz w:val="24"/>
          <w:u w:val="single"/>
        </w:rPr>
        <w:t>Предложение</w:t>
      </w:r>
      <w:proofErr w:type="spellEnd"/>
      <w:r w:rsidR="005530A1" w:rsidRPr="005530A1">
        <w:rPr>
          <w:sz w:val="24"/>
          <w:u w:val="single"/>
        </w:rPr>
        <w:t xml:space="preserve"> за </w:t>
      </w:r>
      <w:proofErr w:type="spellStart"/>
      <w:r w:rsidR="005530A1" w:rsidRPr="005530A1">
        <w:rPr>
          <w:sz w:val="24"/>
          <w:u w:val="single"/>
        </w:rPr>
        <w:t>приемане</w:t>
      </w:r>
      <w:proofErr w:type="spellEnd"/>
      <w:r w:rsidR="005530A1" w:rsidRPr="005530A1">
        <w:rPr>
          <w:sz w:val="24"/>
          <w:u w:val="single"/>
        </w:rPr>
        <w:t xml:space="preserve"> на </w:t>
      </w:r>
      <w:proofErr w:type="spellStart"/>
      <w:r w:rsidR="005530A1" w:rsidRPr="005530A1">
        <w:rPr>
          <w:sz w:val="24"/>
          <w:u w:val="single"/>
          <w:shd w:val="clear" w:color="auto" w:fill="FFFFFF"/>
        </w:rPr>
        <w:t>Наредба</w:t>
      </w:r>
      <w:proofErr w:type="spellEnd"/>
      <w:r w:rsidR="005530A1" w:rsidRPr="005530A1">
        <w:rPr>
          <w:sz w:val="24"/>
          <w:u w:val="single"/>
          <w:shd w:val="clear" w:color="auto" w:fill="FFFFFF"/>
        </w:rPr>
        <w:t xml:space="preserve"> за </w:t>
      </w:r>
      <w:proofErr w:type="spellStart"/>
      <w:r w:rsidR="005530A1" w:rsidRPr="005530A1">
        <w:rPr>
          <w:sz w:val="24"/>
          <w:u w:val="single"/>
          <w:shd w:val="clear" w:color="auto" w:fill="FFFFFF"/>
        </w:rPr>
        <w:t>изменение</w:t>
      </w:r>
      <w:proofErr w:type="spellEnd"/>
      <w:r w:rsidR="005530A1" w:rsidRPr="005530A1">
        <w:rPr>
          <w:sz w:val="24"/>
          <w:u w:val="single"/>
          <w:shd w:val="clear" w:color="auto" w:fill="FFFFFF"/>
        </w:rPr>
        <w:t xml:space="preserve"> и </w:t>
      </w:r>
      <w:proofErr w:type="spellStart"/>
      <w:r w:rsidR="005530A1" w:rsidRPr="005530A1">
        <w:rPr>
          <w:sz w:val="24"/>
          <w:u w:val="single"/>
          <w:shd w:val="clear" w:color="auto" w:fill="FFFFFF"/>
        </w:rPr>
        <w:t>допълнение</w:t>
      </w:r>
      <w:proofErr w:type="spellEnd"/>
      <w:r w:rsidR="005530A1" w:rsidRPr="005530A1">
        <w:rPr>
          <w:sz w:val="24"/>
          <w:u w:val="single"/>
          <w:shd w:val="clear" w:color="auto" w:fill="FFFFFF"/>
        </w:rPr>
        <w:t xml:space="preserve"> на </w:t>
      </w:r>
      <w:proofErr w:type="spellStart"/>
      <w:r w:rsidR="005530A1" w:rsidRPr="005530A1">
        <w:rPr>
          <w:sz w:val="24"/>
          <w:u w:val="single"/>
          <w:shd w:val="clear" w:color="auto" w:fill="FFFFFF"/>
        </w:rPr>
        <w:t>Наредба</w:t>
      </w:r>
      <w:proofErr w:type="spellEnd"/>
      <w:r w:rsidR="005530A1" w:rsidRPr="005530A1">
        <w:rPr>
          <w:sz w:val="24"/>
          <w:u w:val="single"/>
          <w:shd w:val="clear" w:color="auto" w:fill="FFFFFF"/>
        </w:rPr>
        <w:t xml:space="preserve"> </w:t>
      </w:r>
      <w:r w:rsidR="005530A1" w:rsidRPr="005530A1">
        <w:rPr>
          <w:iCs/>
          <w:sz w:val="24"/>
          <w:u w:val="single"/>
        </w:rPr>
        <w:t xml:space="preserve">за </w:t>
      </w:r>
      <w:proofErr w:type="spellStart"/>
      <w:r w:rsidR="005530A1" w:rsidRPr="005530A1">
        <w:rPr>
          <w:iCs/>
          <w:sz w:val="24"/>
          <w:u w:val="single"/>
        </w:rPr>
        <w:t>чистота</w:t>
      </w:r>
      <w:proofErr w:type="spellEnd"/>
      <w:r w:rsidR="005530A1" w:rsidRPr="005530A1">
        <w:rPr>
          <w:iCs/>
          <w:sz w:val="24"/>
          <w:u w:val="single"/>
        </w:rPr>
        <w:t xml:space="preserve"> и </w:t>
      </w:r>
      <w:proofErr w:type="spellStart"/>
      <w:r w:rsidR="005530A1" w:rsidRPr="005530A1">
        <w:rPr>
          <w:iCs/>
          <w:sz w:val="24"/>
          <w:u w:val="single"/>
        </w:rPr>
        <w:t>опазване</w:t>
      </w:r>
      <w:proofErr w:type="spellEnd"/>
      <w:r w:rsidR="005530A1" w:rsidRPr="005530A1">
        <w:rPr>
          <w:iCs/>
          <w:sz w:val="24"/>
          <w:u w:val="single"/>
        </w:rPr>
        <w:t xml:space="preserve"> на </w:t>
      </w:r>
      <w:proofErr w:type="spellStart"/>
      <w:r w:rsidR="005530A1" w:rsidRPr="005530A1">
        <w:rPr>
          <w:iCs/>
          <w:sz w:val="24"/>
          <w:u w:val="single"/>
        </w:rPr>
        <w:t>околната</w:t>
      </w:r>
      <w:proofErr w:type="spellEnd"/>
      <w:r w:rsidR="005530A1" w:rsidRPr="005530A1">
        <w:rPr>
          <w:iCs/>
          <w:sz w:val="24"/>
          <w:u w:val="single"/>
        </w:rPr>
        <w:t xml:space="preserve"> </w:t>
      </w:r>
      <w:proofErr w:type="spellStart"/>
      <w:r w:rsidR="005530A1" w:rsidRPr="005530A1">
        <w:rPr>
          <w:iCs/>
          <w:sz w:val="24"/>
          <w:u w:val="single"/>
        </w:rPr>
        <w:t>среда</w:t>
      </w:r>
      <w:proofErr w:type="spellEnd"/>
      <w:r w:rsidR="005530A1" w:rsidRPr="005530A1">
        <w:rPr>
          <w:iCs/>
          <w:sz w:val="24"/>
          <w:u w:val="single"/>
        </w:rPr>
        <w:t xml:space="preserve"> в Община Чепеларе</w:t>
      </w:r>
      <w:r w:rsidR="005530A1" w:rsidRPr="005530A1">
        <w:rPr>
          <w:sz w:val="24"/>
          <w:u w:val="single"/>
          <w:shd w:val="clear" w:color="auto" w:fill="FFFFFF"/>
        </w:rPr>
        <w:t>.</w:t>
      </w:r>
    </w:p>
    <w:p w:rsidR="004B50E7" w:rsidRDefault="004B50E7" w:rsidP="005530A1">
      <w:pPr>
        <w:pStyle w:val="NoSpacing"/>
        <w:jc w:val="both"/>
        <w:rPr>
          <w:iCs/>
          <w:szCs w:val="24"/>
          <w:u w:val="single"/>
          <w:lang w:val="bg-BG"/>
        </w:rPr>
      </w:pPr>
    </w:p>
    <w:p w:rsidR="00D453DE" w:rsidRDefault="00D453DE" w:rsidP="005530A1">
      <w:pPr>
        <w:pStyle w:val="NoSpacing"/>
        <w:jc w:val="both"/>
        <w:rPr>
          <w:iCs/>
          <w:szCs w:val="24"/>
          <w:u w:val="single"/>
          <w:lang w:val="bg-BG"/>
        </w:rPr>
      </w:pPr>
      <w:bookmarkStart w:id="0" w:name="_GoBack"/>
      <w:bookmarkEnd w:id="0"/>
    </w:p>
    <w:p w:rsidR="005530A1" w:rsidRDefault="005530A1" w:rsidP="005530A1">
      <w:pPr>
        <w:pStyle w:val="NoSpacing"/>
        <w:jc w:val="both"/>
        <w:rPr>
          <w:iCs/>
          <w:szCs w:val="24"/>
          <w:u w:val="single"/>
          <w:lang w:val="bg-BG"/>
        </w:rPr>
      </w:pPr>
    </w:p>
    <w:p w:rsidR="004B50E7" w:rsidRDefault="004B50E7" w:rsidP="004B50E7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комисии</w:t>
      </w:r>
      <w:proofErr w:type="spellEnd"/>
      <w:r>
        <w:rPr>
          <w:szCs w:val="24"/>
        </w:rPr>
        <w:t xml:space="preserve"> по  „</w:t>
      </w:r>
      <w:proofErr w:type="spellStart"/>
      <w:r>
        <w:rPr>
          <w:szCs w:val="24"/>
        </w:rPr>
        <w:t>Бюджет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финанси</w:t>
      </w:r>
      <w:proofErr w:type="spellEnd"/>
      <w:r>
        <w:rPr>
          <w:szCs w:val="24"/>
        </w:rPr>
        <w:t>“ и 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 Закона за нормативните актове,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4B50E7" w:rsidRDefault="004B50E7" w:rsidP="004B50E7">
      <w:pPr>
        <w:spacing w:line="240" w:lineRule="atLeast"/>
        <w:ind w:firstLine="720"/>
        <w:jc w:val="both"/>
        <w:rPr>
          <w:b/>
          <w:szCs w:val="24"/>
        </w:rPr>
      </w:pPr>
    </w:p>
    <w:p w:rsidR="004B50E7" w:rsidRDefault="004B50E7" w:rsidP="004B50E7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4B50E7" w:rsidRDefault="004B50E7" w:rsidP="004B50E7">
      <w:pPr>
        <w:rPr>
          <w:b/>
          <w:szCs w:val="24"/>
          <w:lang w:val="bg-BG"/>
        </w:rPr>
      </w:pPr>
    </w:p>
    <w:p w:rsidR="004B50E7" w:rsidRDefault="004B50E7" w:rsidP="004B50E7">
      <w:pPr>
        <w:rPr>
          <w:b/>
          <w:szCs w:val="24"/>
          <w:lang w:val="bg-BG"/>
        </w:rPr>
      </w:pPr>
    </w:p>
    <w:p w:rsidR="005530A1" w:rsidRPr="005530A1" w:rsidRDefault="005530A1" w:rsidP="005530A1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5530A1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5530A1" w:rsidRPr="005530A1" w:rsidRDefault="005530A1" w:rsidP="005530A1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5530A1" w:rsidRPr="005530A1" w:rsidRDefault="005530A1" w:rsidP="005530A1">
      <w:pPr>
        <w:ind w:firstLine="709"/>
        <w:jc w:val="both"/>
        <w:rPr>
          <w:rFonts w:cs="Arial"/>
          <w:iCs/>
          <w:szCs w:val="24"/>
          <w:lang w:eastAsia="bg-BG"/>
        </w:rPr>
      </w:pPr>
      <w:r w:rsidRPr="005530A1">
        <w:rPr>
          <w:rFonts w:cs="Arial"/>
          <w:iCs/>
          <w:szCs w:val="24"/>
          <w:lang w:val="bg-BG" w:eastAsia="bg-BG"/>
        </w:rPr>
        <w:t>Приема</w:t>
      </w:r>
      <w:r w:rsidRPr="005530A1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5530A1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5530A1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 </w:t>
      </w:r>
      <w:r w:rsidRPr="005530A1">
        <w:rPr>
          <w:rFonts w:cs="Arial"/>
          <w:b/>
          <w:iCs/>
          <w:szCs w:val="24"/>
          <w:lang w:val="bg-BG" w:eastAsia="bg-BG"/>
        </w:rPr>
        <w:t>за чистота и опазване на околната среда в Община Чепеларе</w:t>
      </w:r>
      <w:r w:rsidRPr="005530A1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5530A1">
        <w:rPr>
          <w:rFonts w:cs="Arial"/>
          <w:iCs/>
          <w:szCs w:val="24"/>
          <w:lang w:eastAsia="bg-BG"/>
        </w:rPr>
        <w:t>приета</w:t>
      </w:r>
      <w:proofErr w:type="spellEnd"/>
      <w:r w:rsidRPr="005530A1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5530A1">
        <w:rPr>
          <w:rFonts w:cs="Arial"/>
          <w:iCs/>
          <w:szCs w:val="24"/>
          <w:lang w:eastAsia="bg-BG"/>
        </w:rPr>
        <w:t>Решение</w:t>
      </w:r>
      <w:proofErr w:type="spellEnd"/>
      <w:r w:rsidRPr="005530A1">
        <w:rPr>
          <w:rFonts w:cs="Arial"/>
          <w:iCs/>
          <w:szCs w:val="24"/>
          <w:lang w:eastAsia="bg-BG"/>
        </w:rPr>
        <w:t xml:space="preserve"> 78 от 28.02.2008 г. </w:t>
      </w:r>
      <w:proofErr w:type="gramStart"/>
      <w:r w:rsidRPr="005530A1">
        <w:rPr>
          <w:rFonts w:cs="Arial"/>
          <w:iCs/>
          <w:szCs w:val="24"/>
          <w:lang w:eastAsia="bg-BG"/>
        </w:rPr>
        <w:t>на</w:t>
      </w:r>
      <w:proofErr w:type="gramEnd"/>
      <w:r w:rsidRPr="005530A1">
        <w:rPr>
          <w:rFonts w:cs="Arial"/>
          <w:iCs/>
          <w:szCs w:val="24"/>
          <w:lang w:eastAsia="bg-BG"/>
        </w:rPr>
        <w:t xml:space="preserve"> Общински съвет – Чепеларе</w:t>
      </w:r>
    </w:p>
    <w:p w:rsidR="005530A1" w:rsidRPr="005530A1" w:rsidRDefault="005530A1" w:rsidP="005530A1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5530A1" w:rsidRPr="005530A1" w:rsidRDefault="005530A1" w:rsidP="005530A1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5530A1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чл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. 75,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ал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. 1,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5530A1">
        <w:rPr>
          <w:rFonts w:cs="Arial"/>
          <w:b/>
          <w:iCs/>
          <w:szCs w:val="24"/>
          <w:lang w:eastAsia="bg-BG"/>
        </w:rPr>
        <w:t>:</w:t>
      </w:r>
    </w:p>
    <w:p w:rsidR="005530A1" w:rsidRPr="005530A1" w:rsidRDefault="005530A1" w:rsidP="005530A1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5530A1">
        <w:rPr>
          <w:rFonts w:cs="Arial"/>
          <w:iCs/>
          <w:szCs w:val="24"/>
          <w:lang w:eastAsia="bg-BG"/>
        </w:rPr>
        <w:t>(1)</w:t>
      </w:r>
      <w:r w:rsidRPr="005530A1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Лицата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, </w:t>
      </w:r>
      <w:proofErr w:type="spellStart"/>
      <w:r w:rsidRPr="005530A1">
        <w:rPr>
          <w:rFonts w:cs="Arial"/>
          <w:i/>
          <w:szCs w:val="24"/>
          <w:lang w:eastAsia="bg-BG"/>
        </w:rPr>
        <w:t>нарушили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разпоредбите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на тази </w:t>
      </w:r>
      <w:proofErr w:type="spellStart"/>
      <w:r w:rsidRPr="005530A1">
        <w:rPr>
          <w:rFonts w:cs="Arial"/>
          <w:i/>
          <w:szCs w:val="24"/>
          <w:lang w:eastAsia="bg-BG"/>
        </w:rPr>
        <w:t>Наредба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, </w:t>
      </w:r>
      <w:proofErr w:type="spellStart"/>
      <w:r w:rsidRPr="005530A1">
        <w:rPr>
          <w:rFonts w:cs="Arial"/>
          <w:i/>
          <w:szCs w:val="24"/>
          <w:lang w:eastAsia="bg-BG"/>
        </w:rPr>
        <w:t>както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и </w:t>
      </w:r>
      <w:proofErr w:type="spellStart"/>
      <w:r w:rsidRPr="005530A1">
        <w:rPr>
          <w:rFonts w:cs="Arial"/>
          <w:i/>
          <w:szCs w:val="24"/>
          <w:lang w:eastAsia="bg-BG"/>
        </w:rPr>
        <w:t>лицата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, </w:t>
      </w:r>
      <w:proofErr w:type="spellStart"/>
      <w:r w:rsidRPr="005530A1">
        <w:rPr>
          <w:rFonts w:cs="Arial"/>
          <w:i/>
          <w:szCs w:val="24"/>
          <w:lang w:eastAsia="bg-BG"/>
        </w:rPr>
        <w:t>допуснали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извършването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на </w:t>
      </w:r>
      <w:proofErr w:type="spellStart"/>
      <w:r w:rsidRPr="005530A1">
        <w:rPr>
          <w:rFonts w:cs="Arial"/>
          <w:i/>
          <w:szCs w:val="24"/>
          <w:lang w:eastAsia="bg-BG"/>
        </w:rPr>
        <w:t>такива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нарушения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се </w:t>
      </w:r>
      <w:proofErr w:type="spellStart"/>
      <w:r w:rsidRPr="005530A1">
        <w:rPr>
          <w:rFonts w:cs="Arial"/>
          <w:i/>
          <w:szCs w:val="24"/>
          <w:lang w:eastAsia="bg-BG"/>
        </w:rPr>
        <w:t>наказват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с </w:t>
      </w:r>
      <w:proofErr w:type="spellStart"/>
      <w:r w:rsidRPr="005530A1">
        <w:rPr>
          <w:rFonts w:cs="Arial"/>
          <w:i/>
          <w:szCs w:val="24"/>
          <w:lang w:eastAsia="bg-BG"/>
        </w:rPr>
        <w:t>глоба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в </w:t>
      </w:r>
      <w:proofErr w:type="spellStart"/>
      <w:r w:rsidRPr="005530A1">
        <w:rPr>
          <w:rFonts w:cs="Arial"/>
          <w:i/>
          <w:szCs w:val="24"/>
          <w:lang w:eastAsia="bg-BG"/>
        </w:rPr>
        <w:t>размер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от 10 </w:t>
      </w:r>
      <w:proofErr w:type="spellStart"/>
      <w:r w:rsidRPr="005530A1">
        <w:rPr>
          <w:rFonts w:cs="Arial"/>
          <w:i/>
          <w:szCs w:val="24"/>
          <w:lang w:eastAsia="bg-BG"/>
        </w:rPr>
        <w:t>лева</w:t>
      </w:r>
      <w:proofErr w:type="spellEnd"/>
      <w:r w:rsidRPr="005530A1">
        <w:rPr>
          <w:rFonts w:cs="Arial"/>
          <w:i/>
          <w:szCs w:val="24"/>
          <w:lang w:eastAsia="bg-BG"/>
        </w:rPr>
        <w:t>/5</w:t>
      </w:r>
      <w:proofErr w:type="gramStart"/>
      <w:r w:rsidRPr="005530A1">
        <w:rPr>
          <w:rFonts w:cs="Arial"/>
          <w:i/>
          <w:szCs w:val="24"/>
          <w:lang w:eastAsia="bg-BG"/>
        </w:rPr>
        <w:t>,11</w:t>
      </w:r>
      <w:proofErr w:type="gramEnd"/>
      <w:r w:rsidRPr="005530A1">
        <w:rPr>
          <w:rFonts w:cs="Arial"/>
          <w:i/>
          <w:szCs w:val="24"/>
          <w:lang w:eastAsia="bg-BG"/>
        </w:rPr>
        <w:t xml:space="preserve"> € </w:t>
      </w:r>
      <w:proofErr w:type="spellStart"/>
      <w:r w:rsidRPr="005530A1">
        <w:rPr>
          <w:rFonts w:cs="Arial"/>
          <w:i/>
          <w:szCs w:val="24"/>
          <w:lang w:eastAsia="bg-BG"/>
        </w:rPr>
        <w:t>до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1000 </w:t>
      </w:r>
      <w:proofErr w:type="spellStart"/>
      <w:r w:rsidRPr="005530A1">
        <w:rPr>
          <w:rFonts w:cs="Arial"/>
          <w:i/>
          <w:szCs w:val="24"/>
          <w:lang w:eastAsia="bg-BG"/>
        </w:rPr>
        <w:t>лева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/511,31 €, а </w:t>
      </w:r>
      <w:proofErr w:type="spellStart"/>
      <w:r w:rsidRPr="005530A1">
        <w:rPr>
          <w:rFonts w:cs="Arial"/>
          <w:i/>
          <w:szCs w:val="24"/>
          <w:lang w:eastAsia="bg-BG"/>
        </w:rPr>
        <w:t>при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повторно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нарушение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с </w:t>
      </w:r>
      <w:proofErr w:type="spellStart"/>
      <w:r w:rsidRPr="005530A1">
        <w:rPr>
          <w:rFonts w:cs="Arial"/>
          <w:i/>
          <w:szCs w:val="24"/>
          <w:lang w:eastAsia="bg-BG"/>
        </w:rPr>
        <w:t>глоба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в </w:t>
      </w:r>
      <w:proofErr w:type="spellStart"/>
      <w:r w:rsidRPr="005530A1">
        <w:rPr>
          <w:rFonts w:cs="Arial"/>
          <w:i/>
          <w:szCs w:val="24"/>
          <w:lang w:eastAsia="bg-BG"/>
        </w:rPr>
        <w:t>двоен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размер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или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временно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лишаване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от </w:t>
      </w:r>
      <w:proofErr w:type="spellStart"/>
      <w:r w:rsidRPr="005530A1">
        <w:rPr>
          <w:rFonts w:cs="Arial"/>
          <w:i/>
          <w:szCs w:val="24"/>
          <w:lang w:eastAsia="bg-BG"/>
        </w:rPr>
        <w:t>правото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да </w:t>
      </w:r>
      <w:proofErr w:type="spellStart"/>
      <w:r w:rsidRPr="005530A1">
        <w:rPr>
          <w:rFonts w:cs="Arial"/>
          <w:i/>
          <w:szCs w:val="24"/>
          <w:lang w:eastAsia="bg-BG"/>
        </w:rPr>
        <w:t>упражняват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определена</w:t>
      </w:r>
      <w:proofErr w:type="spellEnd"/>
      <w:r w:rsidRPr="005530A1">
        <w:rPr>
          <w:rFonts w:cs="Arial"/>
          <w:i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szCs w:val="24"/>
          <w:lang w:eastAsia="bg-BG"/>
        </w:rPr>
        <w:t>дейност</w:t>
      </w:r>
      <w:proofErr w:type="spellEnd"/>
      <w:r w:rsidRPr="005530A1">
        <w:rPr>
          <w:rFonts w:cs="Arial"/>
          <w:i/>
          <w:szCs w:val="24"/>
          <w:lang w:eastAsia="bg-BG"/>
        </w:rPr>
        <w:t>.</w:t>
      </w:r>
    </w:p>
    <w:p w:rsidR="005530A1" w:rsidRPr="005530A1" w:rsidRDefault="005530A1" w:rsidP="005530A1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5530A1" w:rsidRPr="005530A1" w:rsidRDefault="005530A1" w:rsidP="005530A1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5530A1">
        <w:rPr>
          <w:rFonts w:cs="Arial"/>
          <w:b/>
          <w:iCs/>
          <w:szCs w:val="24"/>
          <w:lang w:eastAsia="bg-BG"/>
        </w:rPr>
        <w:t xml:space="preserve">§ 2.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чл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. 78,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5530A1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5530A1">
        <w:rPr>
          <w:rFonts w:cs="Arial"/>
          <w:b/>
          <w:iCs/>
          <w:szCs w:val="24"/>
          <w:lang w:eastAsia="bg-BG"/>
        </w:rPr>
        <w:t>:</w:t>
      </w:r>
    </w:p>
    <w:p w:rsidR="005530A1" w:rsidRPr="005530A1" w:rsidRDefault="005530A1" w:rsidP="005530A1">
      <w:pPr>
        <w:ind w:firstLine="720"/>
        <w:jc w:val="both"/>
        <w:rPr>
          <w:i/>
          <w:iCs/>
          <w:color w:val="000000"/>
          <w:szCs w:val="24"/>
          <w:lang w:eastAsia="bg-BG"/>
        </w:rPr>
      </w:pPr>
      <w:r w:rsidRPr="005530A1">
        <w:rPr>
          <w:b/>
          <w:i/>
          <w:iCs/>
          <w:color w:val="000000"/>
          <w:szCs w:val="24"/>
          <w:lang w:eastAsia="bg-BG"/>
        </w:rPr>
        <w:t>Чл.78</w:t>
      </w:r>
      <w:r w:rsidRPr="005530A1">
        <w:rPr>
          <w:i/>
          <w:iCs/>
          <w:color w:val="000000"/>
          <w:szCs w:val="24"/>
          <w:lang w:eastAsia="bg-BG"/>
        </w:rPr>
        <w:t xml:space="preserve"> На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длъжностните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лица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, на които е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възложено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установяване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на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нарушенията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по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Наредбата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, за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неизпълнение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на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произтичащите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от това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нарушения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се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налага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глоба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в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размер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до</w:t>
      </w:r>
      <w:proofErr w:type="spellEnd"/>
      <w:r w:rsidRPr="005530A1">
        <w:rPr>
          <w:i/>
          <w:iCs/>
          <w:color w:val="000000"/>
          <w:szCs w:val="24"/>
          <w:lang w:eastAsia="bg-BG"/>
        </w:rPr>
        <w:t xml:space="preserve"> 50 </w:t>
      </w:r>
      <w:proofErr w:type="spellStart"/>
      <w:r w:rsidRPr="005530A1">
        <w:rPr>
          <w:i/>
          <w:iCs/>
          <w:color w:val="000000"/>
          <w:szCs w:val="24"/>
          <w:lang w:eastAsia="bg-BG"/>
        </w:rPr>
        <w:t>лева</w:t>
      </w:r>
      <w:proofErr w:type="spellEnd"/>
      <w:r w:rsidRPr="005530A1">
        <w:rPr>
          <w:i/>
          <w:iCs/>
          <w:color w:val="000000"/>
          <w:szCs w:val="24"/>
          <w:lang w:eastAsia="bg-BG"/>
        </w:rPr>
        <w:t>/25,56 €.</w:t>
      </w:r>
    </w:p>
    <w:p w:rsidR="005530A1" w:rsidRPr="005530A1" w:rsidRDefault="005530A1" w:rsidP="005530A1">
      <w:pPr>
        <w:spacing w:line="282" w:lineRule="exact"/>
        <w:jc w:val="both"/>
        <w:rPr>
          <w:rFonts w:cs="Arial"/>
          <w:iCs/>
          <w:szCs w:val="24"/>
          <w:lang w:eastAsia="bg-BG"/>
        </w:rPr>
      </w:pPr>
      <w:r w:rsidRPr="005530A1">
        <w:rPr>
          <w:rFonts w:cs="Arial"/>
          <w:iCs/>
          <w:szCs w:val="24"/>
          <w:lang w:eastAsia="bg-BG"/>
        </w:rPr>
        <w:tab/>
      </w:r>
    </w:p>
    <w:p w:rsidR="005530A1" w:rsidRPr="005530A1" w:rsidRDefault="005530A1" w:rsidP="005530A1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5530A1">
        <w:rPr>
          <w:rFonts w:cs="Arial"/>
          <w:b/>
          <w:iCs/>
          <w:szCs w:val="24"/>
          <w:lang w:eastAsia="bg-BG"/>
        </w:rPr>
        <w:t>§ 3.</w:t>
      </w:r>
      <w:r w:rsidRPr="005530A1">
        <w:rPr>
          <w:rFonts w:cs="Arial"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чистотата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опазването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околната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среда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община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</w:t>
      </w:r>
      <w:r w:rsidR="00D453DE">
        <w:rPr>
          <w:rFonts w:cs="Arial"/>
          <w:i/>
          <w:iCs/>
          <w:szCs w:val="24"/>
          <w:lang w:eastAsia="bg-BG"/>
        </w:rPr>
        <w:t xml:space="preserve">Чепеларе е </w:t>
      </w:r>
      <w:proofErr w:type="spellStart"/>
      <w:r w:rsidR="00D453DE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D453DE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D453DE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D453DE">
        <w:rPr>
          <w:rFonts w:cs="Arial"/>
          <w:i/>
          <w:iCs/>
          <w:szCs w:val="24"/>
          <w:lang w:eastAsia="bg-BG"/>
        </w:rPr>
        <w:t xml:space="preserve"> № </w:t>
      </w:r>
      <w:r w:rsidR="00D453DE">
        <w:rPr>
          <w:rFonts w:cs="Arial"/>
          <w:i/>
          <w:iCs/>
          <w:szCs w:val="24"/>
          <w:lang w:val="bg-BG" w:eastAsia="bg-BG"/>
        </w:rPr>
        <w:t>255</w:t>
      </w:r>
      <w:r w:rsidR="00D453DE">
        <w:rPr>
          <w:rFonts w:cs="Arial"/>
          <w:i/>
          <w:iCs/>
          <w:szCs w:val="24"/>
          <w:lang w:eastAsia="bg-BG"/>
        </w:rPr>
        <w:t xml:space="preserve"> от 31.07</w:t>
      </w:r>
      <w:r w:rsidRPr="005530A1">
        <w:rPr>
          <w:rFonts w:cs="Arial"/>
          <w:i/>
          <w:iCs/>
          <w:szCs w:val="24"/>
          <w:lang w:eastAsia="bg-BG"/>
        </w:rPr>
        <w:t xml:space="preserve">.2025 г. на Общински съвет – Чепеларе и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чл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5530A1">
        <w:rPr>
          <w:rFonts w:cs="Arial"/>
          <w:i/>
          <w:iCs/>
          <w:szCs w:val="24"/>
          <w:lang w:eastAsia="bg-BG"/>
        </w:rPr>
        <w:lastRenderedPageBreak/>
        <w:t>Регламент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чл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5530A1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5530A1">
        <w:rPr>
          <w:rFonts w:cs="Arial"/>
          <w:i/>
          <w:iCs/>
          <w:szCs w:val="24"/>
          <w:lang w:eastAsia="bg-BG"/>
        </w:rPr>
        <w:t xml:space="preserve"> 3 от ДФЕС.</w:t>
      </w:r>
    </w:p>
    <w:p w:rsidR="005530A1" w:rsidRPr="005530A1" w:rsidRDefault="005530A1" w:rsidP="005530A1">
      <w:pPr>
        <w:spacing w:line="282" w:lineRule="exact"/>
        <w:rPr>
          <w:rFonts w:cs="Arial"/>
          <w:iCs/>
          <w:szCs w:val="24"/>
          <w:lang w:eastAsia="bg-BG"/>
        </w:rPr>
      </w:pPr>
    </w:p>
    <w:p w:rsidR="005530A1" w:rsidRPr="005530A1" w:rsidRDefault="005530A1" w:rsidP="005530A1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4B50E7" w:rsidRDefault="004B50E7" w:rsidP="004B50E7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4B50E7" w:rsidRDefault="004B50E7" w:rsidP="004B50E7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4B50E7" w:rsidRDefault="004B50E7" w:rsidP="004B50E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4B50E7" w:rsidRDefault="004B50E7" w:rsidP="004B50E7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4B50E7" w:rsidRDefault="004B50E7" w:rsidP="004B50E7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5530A1" w:rsidRDefault="005530A1" w:rsidP="004B50E7">
      <w:pPr>
        <w:jc w:val="both"/>
        <w:rPr>
          <w:szCs w:val="24"/>
          <w:lang w:eastAsia="bg-BG"/>
        </w:rPr>
      </w:pPr>
    </w:p>
    <w:p w:rsidR="004B50E7" w:rsidRDefault="004B50E7" w:rsidP="004B50E7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4B50E7" w:rsidRDefault="004B50E7" w:rsidP="004B50E7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DE0E9B">
        <w:rPr>
          <w:szCs w:val="24"/>
          <w:lang w:val="bg-BG" w:eastAsia="bg-BG"/>
        </w:rPr>
        <w:t xml:space="preserve">Петя Касабова - „ОТСЪСТВА“       </w:t>
      </w:r>
      <w:r w:rsidR="00DE0E9B">
        <w:rPr>
          <w:szCs w:val="24"/>
          <w:lang w:val="en-US" w:eastAsia="bg-BG"/>
        </w:rPr>
        <w:t xml:space="preserve"> </w:t>
      </w:r>
      <w:r w:rsidR="00DE0E9B">
        <w:rPr>
          <w:szCs w:val="24"/>
          <w:lang w:val="bg-BG" w:eastAsia="bg-BG"/>
        </w:rPr>
        <w:t xml:space="preserve">                         </w:t>
      </w:r>
    </w:p>
    <w:p w:rsidR="004B50E7" w:rsidRDefault="004B50E7" w:rsidP="004B50E7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4B50E7" w:rsidRDefault="004B50E7" w:rsidP="004B50E7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4B50E7" w:rsidRDefault="004B50E7" w:rsidP="004B50E7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4B50E7" w:rsidRDefault="004B50E7" w:rsidP="004B50E7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4B50E7" w:rsidRDefault="004B50E7" w:rsidP="004B50E7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4B50E7" w:rsidRDefault="004B50E7" w:rsidP="004B50E7">
      <w:pPr>
        <w:jc w:val="both"/>
        <w:rPr>
          <w:szCs w:val="24"/>
          <w:lang w:eastAsia="bg-BG"/>
        </w:rPr>
      </w:pPr>
    </w:p>
    <w:p w:rsidR="004B50E7" w:rsidRDefault="004B50E7" w:rsidP="004B50E7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4B50E7" w:rsidRDefault="004B50E7" w:rsidP="004B50E7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4B50E7" w:rsidRDefault="004B50E7" w:rsidP="004B50E7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5530A1" w:rsidRDefault="005530A1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bg-BG"/>
        </w:rPr>
      </w:pPr>
    </w:p>
    <w:p w:rsidR="004B50E7" w:rsidRDefault="004B50E7" w:rsidP="004B50E7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B50E7" w:rsidRDefault="004B50E7" w:rsidP="004B50E7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 w:rsidR="005530A1"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4B50E7" w:rsidRDefault="004B50E7" w:rsidP="004B50E7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4B50E7" w:rsidRDefault="004B50E7" w:rsidP="004B50E7">
      <w:pPr>
        <w:rPr>
          <w:szCs w:val="24"/>
        </w:rPr>
      </w:pPr>
    </w:p>
    <w:p w:rsidR="00923EFA" w:rsidRDefault="00923EFA"/>
    <w:sectPr w:rsidR="00923E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82F" w:rsidRDefault="00A3382F" w:rsidP="005530A1">
      <w:r>
        <w:separator/>
      </w:r>
    </w:p>
  </w:endnote>
  <w:endnote w:type="continuationSeparator" w:id="0">
    <w:p w:rsidR="00A3382F" w:rsidRDefault="00A3382F" w:rsidP="00553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71415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30A1" w:rsidRDefault="005530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53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530A1" w:rsidRDefault="005530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82F" w:rsidRDefault="00A3382F" w:rsidP="005530A1">
      <w:r>
        <w:separator/>
      </w:r>
    </w:p>
  </w:footnote>
  <w:footnote w:type="continuationSeparator" w:id="0">
    <w:p w:rsidR="00A3382F" w:rsidRDefault="00A3382F" w:rsidP="005530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22E"/>
    <w:rsid w:val="0039348A"/>
    <w:rsid w:val="00412A32"/>
    <w:rsid w:val="004B50E7"/>
    <w:rsid w:val="005530A1"/>
    <w:rsid w:val="00902AC1"/>
    <w:rsid w:val="00923EFA"/>
    <w:rsid w:val="00926C36"/>
    <w:rsid w:val="00A3382F"/>
    <w:rsid w:val="00B95043"/>
    <w:rsid w:val="00C4322E"/>
    <w:rsid w:val="00D453DE"/>
    <w:rsid w:val="00DE0E9B"/>
    <w:rsid w:val="00E57BBD"/>
    <w:rsid w:val="00EC0241"/>
    <w:rsid w:val="00F7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5DCE9-ABDC-4507-B6AD-80C281BF9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0E7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4B50E7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5530A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0A1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5530A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0A1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2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2025-07-30T06:15:00Z</dcterms:created>
  <dcterms:modified xsi:type="dcterms:W3CDTF">2025-08-06T12:37:00Z</dcterms:modified>
</cp:coreProperties>
</file>