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730646" w:rsidRDefault="002D649F" w:rsidP="002D649F">
      <w:pPr>
        <w:pStyle w:val="Title"/>
        <w:rPr>
          <w:b/>
          <w:sz w:val="26"/>
          <w:szCs w:val="26"/>
        </w:rPr>
      </w:pPr>
      <w:r w:rsidRPr="00730646">
        <w:rPr>
          <w:b/>
          <w:sz w:val="26"/>
          <w:szCs w:val="26"/>
        </w:rPr>
        <w:t>О Б Щ И Н С К И   С Ъ В Е Т – Ч Е П Е Л А Р Е</w:t>
      </w:r>
    </w:p>
    <w:p w:rsidR="002D649F" w:rsidRPr="00730646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Pr="00730646" w:rsidRDefault="00113BE5" w:rsidP="002D649F">
      <w:pPr>
        <w:jc w:val="center"/>
        <w:rPr>
          <w:b/>
          <w:sz w:val="26"/>
          <w:szCs w:val="26"/>
          <w:lang w:val="bg-BG"/>
        </w:rPr>
      </w:pPr>
    </w:p>
    <w:p w:rsidR="002D649F" w:rsidRPr="00730646" w:rsidRDefault="002D649F" w:rsidP="002D649F">
      <w:pPr>
        <w:jc w:val="center"/>
        <w:rPr>
          <w:b/>
          <w:sz w:val="26"/>
          <w:szCs w:val="26"/>
          <w:lang w:val="bg-BG"/>
        </w:rPr>
      </w:pPr>
      <w:r w:rsidRPr="00730646">
        <w:rPr>
          <w:b/>
          <w:sz w:val="26"/>
          <w:szCs w:val="26"/>
          <w:lang w:val="bg-BG"/>
        </w:rPr>
        <w:t>Р  Е  Ш  Е  Н  И  Е</w:t>
      </w:r>
    </w:p>
    <w:p w:rsidR="002D649F" w:rsidRPr="00E05012" w:rsidRDefault="002D649F" w:rsidP="002D649F">
      <w:pPr>
        <w:jc w:val="center"/>
        <w:rPr>
          <w:b/>
          <w:sz w:val="26"/>
          <w:szCs w:val="26"/>
          <w:lang w:val="en-US"/>
        </w:rPr>
      </w:pPr>
      <w:r w:rsidRPr="00730646">
        <w:rPr>
          <w:b/>
          <w:sz w:val="26"/>
          <w:szCs w:val="26"/>
          <w:lang w:val="en-US"/>
        </w:rPr>
        <w:t xml:space="preserve">No </w:t>
      </w:r>
      <w:r w:rsidR="005E1F3D" w:rsidRPr="00730646">
        <w:rPr>
          <w:b/>
          <w:sz w:val="26"/>
          <w:szCs w:val="26"/>
          <w:lang w:val="bg-BG"/>
        </w:rPr>
        <w:t>4</w:t>
      </w:r>
      <w:r w:rsidR="003524CC" w:rsidRPr="00730646">
        <w:rPr>
          <w:b/>
          <w:sz w:val="26"/>
          <w:szCs w:val="26"/>
          <w:lang w:val="bg-BG"/>
        </w:rPr>
        <w:t>6</w:t>
      </w:r>
      <w:r w:rsidR="000212C1">
        <w:rPr>
          <w:b/>
          <w:sz w:val="26"/>
          <w:szCs w:val="26"/>
          <w:lang w:val="en-US"/>
        </w:rPr>
        <w:t>5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730646" w:rsidRDefault="002D649F" w:rsidP="00730646">
      <w:pPr>
        <w:ind w:left="284" w:firstLine="436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 xml:space="preserve">Взето с Протокол № </w:t>
      </w:r>
      <w:r w:rsidR="005E1F3D" w:rsidRPr="00730646">
        <w:rPr>
          <w:sz w:val="22"/>
          <w:szCs w:val="22"/>
          <w:lang w:val="bg-BG"/>
        </w:rPr>
        <w:t>4</w:t>
      </w:r>
      <w:r w:rsidR="003524CC" w:rsidRPr="00730646">
        <w:rPr>
          <w:sz w:val="22"/>
          <w:szCs w:val="22"/>
          <w:lang w:val="bg-BG"/>
        </w:rPr>
        <w:t>4</w:t>
      </w:r>
      <w:r w:rsidRPr="00730646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AD6F49" w:rsidRPr="00730646">
        <w:rPr>
          <w:sz w:val="22"/>
          <w:szCs w:val="22"/>
          <w:lang w:val="bg-BG"/>
        </w:rPr>
        <w:t>2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</w:t>
      </w:r>
      <w:r w:rsidRPr="00730646">
        <w:rPr>
          <w:sz w:val="22"/>
          <w:szCs w:val="22"/>
          <w:lang w:val="en-US"/>
        </w:rPr>
        <w:t>0</w:t>
      </w:r>
      <w:r w:rsidR="003524CC" w:rsidRPr="00730646">
        <w:rPr>
          <w:sz w:val="22"/>
          <w:szCs w:val="22"/>
          <w:lang w:val="bg-BG"/>
        </w:rPr>
        <w:t>9</w:t>
      </w:r>
      <w:r w:rsidRPr="00730646">
        <w:rPr>
          <w:sz w:val="22"/>
          <w:szCs w:val="22"/>
          <w:lang w:val="bg-BG"/>
        </w:rPr>
        <w:t>.2022 година</w:t>
      </w:r>
    </w:p>
    <w:p w:rsidR="002E3F23" w:rsidRPr="00730646" w:rsidRDefault="002E3F23" w:rsidP="00730646">
      <w:pPr>
        <w:ind w:left="284" w:firstLine="436"/>
        <w:jc w:val="both"/>
        <w:rPr>
          <w:sz w:val="22"/>
          <w:szCs w:val="22"/>
          <w:lang w:val="bg-BG"/>
        </w:rPr>
      </w:pPr>
    </w:p>
    <w:p w:rsidR="002E3F23" w:rsidRDefault="002D649F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  <w:lang w:val="bg-BG"/>
        </w:rPr>
      </w:pPr>
      <w:r w:rsidRPr="00730646">
        <w:rPr>
          <w:b/>
          <w:sz w:val="22"/>
          <w:szCs w:val="22"/>
          <w:u w:val="single"/>
        </w:rPr>
        <w:t>ОТНОСНО</w:t>
      </w:r>
      <w:r w:rsidR="000212C1">
        <w:rPr>
          <w:b/>
          <w:sz w:val="22"/>
          <w:szCs w:val="22"/>
          <w:u w:val="single"/>
          <w:lang w:val="bg-BG"/>
        </w:rPr>
        <w:t>:</w:t>
      </w:r>
      <w:r w:rsidR="00E05012" w:rsidRPr="00E05012">
        <w:rPr>
          <w:sz w:val="22"/>
          <w:szCs w:val="22"/>
          <w:u w:val="single"/>
          <w:lang w:val="bg-BG"/>
        </w:rPr>
        <w:t xml:space="preserve"> </w:t>
      </w:r>
      <w:r w:rsidR="000212C1" w:rsidRPr="000212C1">
        <w:rPr>
          <w:sz w:val="22"/>
          <w:szCs w:val="22"/>
          <w:u w:val="single"/>
          <w:lang w:val="bg-BG"/>
        </w:rPr>
        <w:t>Одобряване на проект за Частично изменение (ЧИ) на Общ устройствен план на Община (ОУПО) Чепеларе с обхват поземлени имоти с идентификатори 80371.44.30 и 80371.44.31 по кадастралната карта на гр. Чепеларе, в местност „</w:t>
      </w:r>
      <w:proofErr w:type="spellStart"/>
      <w:r w:rsidR="000212C1" w:rsidRPr="000212C1">
        <w:rPr>
          <w:sz w:val="22"/>
          <w:szCs w:val="22"/>
          <w:u w:val="single"/>
          <w:lang w:val="bg-BG"/>
        </w:rPr>
        <w:t>Асенец</w:t>
      </w:r>
      <w:proofErr w:type="spellEnd"/>
      <w:r w:rsidR="000212C1" w:rsidRPr="000212C1">
        <w:rPr>
          <w:sz w:val="22"/>
          <w:szCs w:val="22"/>
          <w:u w:val="single"/>
          <w:lang w:val="bg-BG"/>
        </w:rPr>
        <w:t xml:space="preserve"> – </w:t>
      </w:r>
      <w:proofErr w:type="spellStart"/>
      <w:r w:rsidR="000212C1" w:rsidRPr="000212C1">
        <w:rPr>
          <w:sz w:val="22"/>
          <w:szCs w:val="22"/>
          <w:u w:val="single"/>
          <w:lang w:val="bg-BG"/>
        </w:rPr>
        <w:t>средока</w:t>
      </w:r>
      <w:proofErr w:type="spellEnd"/>
      <w:r w:rsidR="000212C1" w:rsidRPr="000212C1">
        <w:rPr>
          <w:sz w:val="22"/>
          <w:szCs w:val="22"/>
          <w:u w:val="single"/>
          <w:lang w:val="bg-BG"/>
        </w:rPr>
        <w:t>“ и поземлени имоти с идентификатори 80371.46.38 и 80371.46.41 по кадастралната карта на гр. Чепеларе, общ. Чепеларе, в местност „</w:t>
      </w:r>
      <w:proofErr w:type="spellStart"/>
      <w:r w:rsidR="000212C1" w:rsidRPr="000212C1">
        <w:rPr>
          <w:sz w:val="22"/>
          <w:szCs w:val="22"/>
          <w:u w:val="single"/>
          <w:lang w:val="bg-BG"/>
        </w:rPr>
        <w:t>Асенец</w:t>
      </w:r>
      <w:proofErr w:type="spellEnd"/>
      <w:r w:rsidR="000212C1" w:rsidRPr="000212C1">
        <w:rPr>
          <w:sz w:val="22"/>
          <w:szCs w:val="22"/>
          <w:u w:val="single"/>
          <w:lang w:val="bg-BG"/>
        </w:rPr>
        <w:t xml:space="preserve"> – капака“ за промяна от „Земеделски територии – ниви“ в „Устройствена зона за производствени дейности „</w:t>
      </w:r>
      <w:proofErr w:type="spellStart"/>
      <w:r w:rsidR="000212C1" w:rsidRPr="000212C1">
        <w:rPr>
          <w:sz w:val="22"/>
          <w:szCs w:val="22"/>
          <w:u w:val="single"/>
          <w:lang w:val="bg-BG"/>
        </w:rPr>
        <w:t>Пп</w:t>
      </w:r>
      <w:proofErr w:type="spellEnd"/>
      <w:r w:rsidR="000212C1" w:rsidRPr="000212C1">
        <w:rPr>
          <w:sz w:val="22"/>
          <w:szCs w:val="22"/>
          <w:u w:val="single"/>
          <w:lang w:val="bg-BG"/>
        </w:rPr>
        <w:t>““</w:t>
      </w:r>
    </w:p>
    <w:p w:rsidR="00E05012" w:rsidRPr="00730646" w:rsidRDefault="00E05012" w:rsidP="00730646">
      <w:pPr>
        <w:pStyle w:val="BodyText"/>
        <w:spacing w:after="0"/>
        <w:ind w:left="284" w:firstLine="436"/>
        <w:jc w:val="both"/>
        <w:rPr>
          <w:sz w:val="22"/>
          <w:szCs w:val="22"/>
          <w:u w:val="single"/>
        </w:rPr>
      </w:pPr>
    </w:p>
    <w:p w:rsidR="00113BE5" w:rsidRPr="00730646" w:rsidRDefault="002D649F" w:rsidP="00730646">
      <w:pPr>
        <w:pStyle w:val="BodyTextIndent"/>
        <w:tabs>
          <w:tab w:val="left" w:pos="1134"/>
          <w:tab w:val="left" w:pos="9720"/>
        </w:tabs>
        <w:ind w:left="284" w:firstLine="436"/>
        <w:rPr>
          <w:b/>
          <w:sz w:val="22"/>
          <w:szCs w:val="22"/>
        </w:rPr>
      </w:pPr>
      <w:r w:rsidRPr="00730646">
        <w:rPr>
          <w:sz w:val="22"/>
          <w:szCs w:val="22"/>
        </w:rPr>
        <w:t xml:space="preserve">Общински съвет – Чепеларе след като изслуша предложението на Кмета на Общината, </w:t>
      </w:r>
      <w:r w:rsidR="00CD1956" w:rsidRPr="00730646">
        <w:rPr>
          <w:sz w:val="22"/>
          <w:szCs w:val="22"/>
        </w:rPr>
        <w:t xml:space="preserve"> </w:t>
      </w:r>
      <w:r w:rsidRPr="00730646">
        <w:rPr>
          <w:sz w:val="22"/>
          <w:szCs w:val="22"/>
        </w:rPr>
        <w:t xml:space="preserve">Постоянната комисия по </w:t>
      </w:r>
      <w:r w:rsidR="00DC1FE5" w:rsidRPr="00730646">
        <w:rPr>
          <w:sz w:val="22"/>
          <w:szCs w:val="22"/>
        </w:rPr>
        <w:t>общинска собственост, устройство на територията, инфраструктура и екология</w:t>
      </w:r>
      <w:r w:rsidRPr="00730646">
        <w:rPr>
          <w:sz w:val="22"/>
          <w:szCs w:val="22"/>
        </w:rPr>
        <w:t xml:space="preserve"> и след станалите разисквания на </w:t>
      </w:r>
      <w:r w:rsidR="007A2F06" w:rsidRPr="00730646">
        <w:rPr>
          <w:sz w:val="22"/>
          <w:szCs w:val="22"/>
        </w:rPr>
        <w:t xml:space="preserve">основание </w:t>
      </w:r>
      <w:r w:rsidR="000212C1" w:rsidRPr="000212C1">
        <w:rPr>
          <w:sz w:val="22"/>
          <w:szCs w:val="22"/>
        </w:rPr>
        <w:t>чл. 21, ал.1, т.11 от ЗМСМА, чл. 127, ал. 6 от ЗУТ, във връзка с чл. 127, ал. 1, ал. 2, и ал. 3 от ЗУТ, чл. 134, ал. 1, т. 1 и ал. 3 от ЗУТ, както и Решение I. № 1 по Протокол № 8 от 09.09.2022 г. на Общински експертен съвет по устройство на територията</w:t>
      </w:r>
    </w:p>
    <w:p w:rsidR="00730646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</w:p>
    <w:p w:rsidR="002D649F" w:rsidRDefault="00730646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</w:t>
      </w:r>
      <w:r w:rsidR="002D649F" w:rsidRPr="00730646">
        <w:rPr>
          <w:b/>
          <w:sz w:val="22"/>
          <w:szCs w:val="22"/>
        </w:rPr>
        <w:t xml:space="preserve">   Е   Ш   И:</w:t>
      </w:r>
    </w:p>
    <w:p w:rsidR="00E05012" w:rsidRPr="00730646" w:rsidRDefault="00E05012" w:rsidP="00730646">
      <w:pPr>
        <w:pStyle w:val="BodyTextIndent"/>
        <w:tabs>
          <w:tab w:val="left" w:pos="1134"/>
          <w:tab w:val="left" w:pos="9720"/>
        </w:tabs>
        <w:ind w:left="284" w:firstLine="436"/>
        <w:jc w:val="center"/>
        <w:rPr>
          <w:b/>
          <w:sz w:val="22"/>
          <w:szCs w:val="22"/>
        </w:rPr>
      </w:pPr>
    </w:p>
    <w:p w:rsidR="000212C1" w:rsidRPr="000212C1" w:rsidRDefault="000212C1" w:rsidP="000212C1">
      <w:pPr>
        <w:tabs>
          <w:tab w:val="left" w:pos="1134"/>
        </w:tabs>
        <w:ind w:left="284" w:firstLine="436"/>
        <w:jc w:val="both"/>
        <w:rPr>
          <w:sz w:val="22"/>
          <w:szCs w:val="22"/>
          <w:lang w:val="bg-BG"/>
        </w:rPr>
      </w:pPr>
      <w:r w:rsidRPr="000212C1">
        <w:rPr>
          <w:sz w:val="22"/>
          <w:szCs w:val="22"/>
          <w:lang w:val="bg-BG"/>
        </w:rPr>
        <w:t>I.</w:t>
      </w:r>
      <w:r w:rsidRPr="000212C1">
        <w:rPr>
          <w:sz w:val="22"/>
          <w:szCs w:val="22"/>
          <w:lang w:val="bg-BG"/>
        </w:rPr>
        <w:tab/>
        <w:t>Общински съвет гр. Чепеларе одобрява проект за частично изменение (ЧИ) на Общ устройствен план на Община (ОУПО) Чепеларе с обхват поземлени имоти с идентификатори 80371.44.30 и 80371.44.31 по кадастралната карта и кадастралните регистри на гр. Чепеларе, одобрени със Заповед № РД-18-57/28.08.2006 г. на Изпълнителния директор на Агенцията по геодезия, картография и кадастър на гр. Чепеларе, в местност „</w:t>
      </w:r>
      <w:proofErr w:type="spellStart"/>
      <w:r w:rsidRPr="000212C1">
        <w:rPr>
          <w:sz w:val="22"/>
          <w:szCs w:val="22"/>
          <w:lang w:val="bg-BG"/>
        </w:rPr>
        <w:t>Асенец</w:t>
      </w:r>
      <w:proofErr w:type="spellEnd"/>
      <w:r w:rsidRPr="000212C1">
        <w:rPr>
          <w:sz w:val="22"/>
          <w:szCs w:val="22"/>
          <w:lang w:val="bg-BG"/>
        </w:rPr>
        <w:t xml:space="preserve"> – </w:t>
      </w:r>
      <w:proofErr w:type="spellStart"/>
      <w:r w:rsidRPr="000212C1">
        <w:rPr>
          <w:sz w:val="22"/>
          <w:szCs w:val="22"/>
          <w:lang w:val="bg-BG"/>
        </w:rPr>
        <w:t>средока</w:t>
      </w:r>
      <w:proofErr w:type="spellEnd"/>
      <w:r w:rsidRPr="000212C1">
        <w:rPr>
          <w:sz w:val="22"/>
          <w:szCs w:val="22"/>
          <w:lang w:val="bg-BG"/>
        </w:rPr>
        <w:t>“ и поземлени имоти с идентификатори 80371.46.38 и 80371.46.41 по кадастралната карта и кадастралните регистри на гр. Чепеларе, общ. Чепеларе, одобрени със Заповед № РД-18-57/28.08.2006 г. на Изпълнителния директор на Агенцията по геодезия, картография и кадастър, в местност „</w:t>
      </w:r>
      <w:proofErr w:type="spellStart"/>
      <w:r w:rsidRPr="000212C1">
        <w:rPr>
          <w:sz w:val="22"/>
          <w:szCs w:val="22"/>
          <w:lang w:val="bg-BG"/>
        </w:rPr>
        <w:t>Асенец</w:t>
      </w:r>
      <w:proofErr w:type="spellEnd"/>
      <w:r w:rsidRPr="000212C1">
        <w:rPr>
          <w:sz w:val="22"/>
          <w:szCs w:val="22"/>
          <w:lang w:val="bg-BG"/>
        </w:rPr>
        <w:t xml:space="preserve"> – капака“ съгласно документацията като неразделна част от това решение – графична и текстова част с влязло в сила Решение № СМ-08-ЕО/2022 г. за преценяване на необходимостта от извършване на екологична оценка на планове и програми на Регионална инспекция по околната среда и водите – Смолян за промяна от „Земеделски територии – ниви“ в „Устройствена зона за производствени дейности „</w:t>
      </w:r>
      <w:proofErr w:type="spellStart"/>
      <w:r w:rsidRPr="000212C1">
        <w:rPr>
          <w:sz w:val="22"/>
          <w:szCs w:val="22"/>
          <w:lang w:val="bg-BG"/>
        </w:rPr>
        <w:t>Пп</w:t>
      </w:r>
      <w:proofErr w:type="spellEnd"/>
      <w:r w:rsidRPr="000212C1">
        <w:rPr>
          <w:sz w:val="22"/>
          <w:szCs w:val="22"/>
          <w:lang w:val="bg-BG"/>
        </w:rPr>
        <w:t xml:space="preserve">““ с устройствени параметри определени от ОУПO за тази зона. </w:t>
      </w:r>
    </w:p>
    <w:p w:rsidR="000212C1" w:rsidRPr="000212C1" w:rsidRDefault="000212C1" w:rsidP="000212C1">
      <w:pPr>
        <w:ind w:left="284" w:firstLine="436"/>
        <w:jc w:val="both"/>
        <w:rPr>
          <w:sz w:val="22"/>
          <w:szCs w:val="22"/>
          <w:lang w:val="bg-BG"/>
        </w:rPr>
      </w:pPr>
      <w:r w:rsidRPr="000212C1">
        <w:rPr>
          <w:sz w:val="22"/>
          <w:szCs w:val="22"/>
          <w:lang w:val="bg-BG"/>
        </w:rPr>
        <w:t xml:space="preserve">II. Възлага на Кмета на Община </w:t>
      </w:r>
      <w:bookmarkStart w:id="0" w:name="_GoBack"/>
      <w:bookmarkEnd w:id="0"/>
      <w:r w:rsidRPr="000212C1">
        <w:rPr>
          <w:sz w:val="22"/>
          <w:szCs w:val="22"/>
          <w:lang w:val="bg-BG"/>
        </w:rPr>
        <w:t xml:space="preserve">Чепеларе да извърши последващите, съгласно Закона действия. </w:t>
      </w:r>
    </w:p>
    <w:p w:rsidR="000212C1" w:rsidRPr="000212C1" w:rsidRDefault="000212C1" w:rsidP="000212C1">
      <w:pPr>
        <w:ind w:left="284" w:firstLine="436"/>
        <w:jc w:val="both"/>
        <w:rPr>
          <w:sz w:val="22"/>
          <w:szCs w:val="22"/>
          <w:lang w:val="bg-BG"/>
        </w:rPr>
      </w:pPr>
      <w:r w:rsidRPr="000212C1">
        <w:rPr>
          <w:sz w:val="22"/>
          <w:szCs w:val="22"/>
          <w:lang w:val="bg-BG"/>
        </w:rPr>
        <w:t>Съгласно чл. 127, ал. 6 от ЗУТ, Решението на общинския съвет да се обнародва в „Държавен вестник".</w:t>
      </w:r>
    </w:p>
    <w:p w:rsidR="002E3F23" w:rsidRPr="00730646" w:rsidRDefault="000212C1" w:rsidP="000212C1">
      <w:pPr>
        <w:ind w:left="284" w:firstLine="436"/>
        <w:jc w:val="both"/>
        <w:rPr>
          <w:sz w:val="22"/>
          <w:szCs w:val="22"/>
          <w:lang w:val="bg-BG"/>
        </w:rPr>
      </w:pPr>
      <w:r w:rsidRPr="000212C1">
        <w:rPr>
          <w:sz w:val="22"/>
          <w:szCs w:val="22"/>
          <w:lang w:val="bg-BG"/>
        </w:rPr>
        <w:t>Одобреният проект за Частично изменение на ОУПО гр. Чепеларе да се публикува в интернет страницата на общината в 7-дневен срок от одобряването му.</w:t>
      </w:r>
    </w:p>
    <w:p w:rsidR="002E5BCE" w:rsidRPr="001A59A2" w:rsidRDefault="002E5BCE" w:rsidP="001A59A2">
      <w:pPr>
        <w:tabs>
          <w:tab w:val="left" w:pos="709"/>
        </w:tabs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Общ брой на общинските съветници: 13</w:t>
      </w:r>
    </w:p>
    <w:p w:rsidR="002E5BCE" w:rsidRPr="001A59A2" w:rsidRDefault="002E5BCE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Гласували: 1</w:t>
      </w:r>
      <w:r w:rsidR="00764D6E" w:rsidRPr="001A59A2">
        <w:rPr>
          <w:sz w:val="22"/>
          <w:szCs w:val="22"/>
          <w:lang w:val="bg-BG"/>
        </w:rPr>
        <w:t>1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 xml:space="preserve">Ангел Николов – „ЗА“ </w:t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 xml:space="preserve">Росица </w:t>
      </w:r>
      <w:proofErr w:type="spellStart"/>
      <w:r w:rsidRPr="001A59A2">
        <w:rPr>
          <w:sz w:val="22"/>
          <w:szCs w:val="22"/>
          <w:lang w:val="bg-BG"/>
        </w:rPr>
        <w:t>Черпокова</w:t>
      </w:r>
      <w:proofErr w:type="spellEnd"/>
      <w:r w:rsidRPr="001A59A2">
        <w:rPr>
          <w:sz w:val="22"/>
          <w:szCs w:val="22"/>
          <w:lang w:val="bg-BG"/>
        </w:rPr>
        <w:t xml:space="preserve"> – „ОТСЪСТВА“</w:t>
      </w:r>
      <w:r w:rsidRPr="001A59A2">
        <w:rPr>
          <w:sz w:val="22"/>
          <w:szCs w:val="22"/>
          <w:lang w:val="bg-BG"/>
        </w:rPr>
        <w:tab/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Анета Пашалиева – „ЗА“</w:t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 xml:space="preserve">Румен </w:t>
      </w:r>
      <w:proofErr w:type="spellStart"/>
      <w:r w:rsidRPr="001A59A2">
        <w:rPr>
          <w:sz w:val="22"/>
          <w:szCs w:val="22"/>
          <w:lang w:val="bg-BG"/>
        </w:rPr>
        <w:t>Стрински</w:t>
      </w:r>
      <w:proofErr w:type="spellEnd"/>
      <w:r w:rsidRPr="001A59A2">
        <w:rPr>
          <w:sz w:val="22"/>
          <w:szCs w:val="22"/>
          <w:lang w:val="bg-BG"/>
        </w:rPr>
        <w:t xml:space="preserve"> – „ЗА“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 xml:space="preserve">Гергана </w:t>
      </w:r>
      <w:proofErr w:type="spellStart"/>
      <w:r w:rsidRPr="001A59A2">
        <w:rPr>
          <w:sz w:val="22"/>
          <w:szCs w:val="22"/>
          <w:lang w:val="bg-BG"/>
        </w:rPr>
        <w:t>Качакова</w:t>
      </w:r>
      <w:proofErr w:type="spellEnd"/>
      <w:r w:rsidRPr="001A59A2">
        <w:rPr>
          <w:sz w:val="22"/>
          <w:szCs w:val="22"/>
          <w:lang w:val="bg-BG"/>
        </w:rPr>
        <w:t xml:space="preserve"> – „ОТСЪСТВА“</w:t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 xml:space="preserve">Слава </w:t>
      </w:r>
      <w:proofErr w:type="spellStart"/>
      <w:r w:rsidRPr="001A59A2">
        <w:rPr>
          <w:sz w:val="22"/>
          <w:szCs w:val="22"/>
          <w:lang w:val="bg-BG"/>
        </w:rPr>
        <w:t>Пепеланова</w:t>
      </w:r>
      <w:proofErr w:type="spellEnd"/>
      <w:r w:rsidRPr="001A59A2">
        <w:rPr>
          <w:sz w:val="22"/>
          <w:szCs w:val="22"/>
          <w:lang w:val="bg-BG"/>
        </w:rPr>
        <w:t xml:space="preserve"> – „ЗА“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 xml:space="preserve">Гинка Хаджиева – „ЗА“ </w:t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>Станислав Сливов – „ЗА“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Екатерина Петрова – „ЗА“</w:t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 xml:space="preserve">Стефан </w:t>
      </w:r>
      <w:proofErr w:type="spellStart"/>
      <w:r w:rsidRPr="001A59A2">
        <w:rPr>
          <w:sz w:val="22"/>
          <w:szCs w:val="22"/>
          <w:lang w:val="bg-BG"/>
        </w:rPr>
        <w:t>Кондилов</w:t>
      </w:r>
      <w:proofErr w:type="spellEnd"/>
      <w:r w:rsidRPr="001A59A2">
        <w:rPr>
          <w:sz w:val="22"/>
          <w:szCs w:val="22"/>
          <w:lang w:val="bg-BG"/>
        </w:rPr>
        <w:t xml:space="preserve"> – „ЗА“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 xml:space="preserve">Елена </w:t>
      </w:r>
      <w:proofErr w:type="spellStart"/>
      <w:r w:rsidRPr="001A59A2">
        <w:rPr>
          <w:sz w:val="22"/>
          <w:szCs w:val="22"/>
          <w:lang w:val="bg-BG"/>
        </w:rPr>
        <w:t>Лапавичева</w:t>
      </w:r>
      <w:proofErr w:type="spellEnd"/>
      <w:r w:rsidRPr="001A59A2">
        <w:rPr>
          <w:sz w:val="22"/>
          <w:szCs w:val="22"/>
          <w:lang w:val="bg-BG"/>
        </w:rPr>
        <w:t xml:space="preserve"> – „ЗА“</w:t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1A59A2">
        <w:rPr>
          <w:sz w:val="22"/>
          <w:szCs w:val="22"/>
          <w:lang w:val="bg-BG"/>
        </w:rPr>
        <w:t>Стоян Андреев – „ЗА“</w:t>
      </w:r>
    </w:p>
    <w:p w:rsidR="001A59A2" w:rsidRPr="001A59A2" w:rsidRDefault="001A59A2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Лина Иванова – „ЗА“</w:t>
      </w:r>
      <w:r w:rsidRPr="001A59A2">
        <w:rPr>
          <w:sz w:val="22"/>
          <w:szCs w:val="22"/>
          <w:lang w:val="bg-BG"/>
        </w:rPr>
        <w:tab/>
      </w:r>
    </w:p>
    <w:p w:rsidR="002E5BCE" w:rsidRPr="001A59A2" w:rsidRDefault="002E5BCE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“ЗА” 1</w:t>
      </w:r>
      <w:r w:rsidR="00764D6E" w:rsidRPr="001A59A2">
        <w:rPr>
          <w:sz w:val="22"/>
          <w:szCs w:val="22"/>
          <w:lang w:val="bg-BG"/>
        </w:rPr>
        <w:t>1</w:t>
      </w:r>
    </w:p>
    <w:p w:rsidR="002E5BCE" w:rsidRPr="001A59A2" w:rsidRDefault="002E5BCE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“ПРОТИВ” 0</w:t>
      </w:r>
    </w:p>
    <w:p w:rsidR="002E5BCE" w:rsidRPr="001A59A2" w:rsidRDefault="002E5BCE" w:rsidP="001A59A2">
      <w:pPr>
        <w:ind w:left="284"/>
        <w:jc w:val="both"/>
        <w:rPr>
          <w:sz w:val="22"/>
          <w:szCs w:val="22"/>
          <w:lang w:val="bg-BG"/>
        </w:rPr>
      </w:pPr>
      <w:r w:rsidRPr="001A59A2">
        <w:rPr>
          <w:sz w:val="22"/>
          <w:szCs w:val="22"/>
          <w:lang w:val="bg-BG"/>
        </w:rPr>
        <w:t>“ВЪЗДЪРЖАЛ СЕ” 0</w:t>
      </w:r>
    </w:p>
    <w:p w:rsidR="002E3F23" w:rsidRPr="001A59A2" w:rsidRDefault="002E3F23" w:rsidP="001A59A2">
      <w:pPr>
        <w:ind w:left="284"/>
        <w:jc w:val="both"/>
        <w:rPr>
          <w:sz w:val="22"/>
          <w:szCs w:val="22"/>
          <w:lang w:val="bg-BG"/>
        </w:rPr>
      </w:pPr>
    </w:p>
    <w:p w:rsidR="002D649F" w:rsidRPr="00730646" w:rsidRDefault="002D649F" w:rsidP="00730646">
      <w:pPr>
        <w:ind w:left="284" w:firstLine="436"/>
        <w:jc w:val="both"/>
        <w:rPr>
          <w:sz w:val="22"/>
          <w:szCs w:val="22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</w:t>
      </w:r>
      <w:r w:rsidR="00730646">
        <w:rPr>
          <w:szCs w:val="24"/>
          <w:lang w:val="bg-BG"/>
        </w:rPr>
        <w:tab/>
      </w:r>
      <w:r w:rsidRPr="00730646">
        <w:rPr>
          <w:sz w:val="22"/>
          <w:szCs w:val="22"/>
          <w:lang w:val="bg-BG"/>
        </w:rPr>
        <w:t>ПРЕДСЕДАТЕЛ НА</w:t>
      </w:r>
      <w:r w:rsidRPr="00730646">
        <w:rPr>
          <w:sz w:val="22"/>
          <w:szCs w:val="22"/>
          <w:lang w:val="en-US"/>
        </w:rPr>
        <w:t xml:space="preserve"> </w:t>
      </w:r>
      <w:r w:rsidRPr="00730646">
        <w:rPr>
          <w:sz w:val="22"/>
          <w:szCs w:val="22"/>
          <w:lang w:val="bg-BG"/>
        </w:rPr>
        <w:t>ОБЩИНСКИ</w:t>
      </w:r>
    </w:p>
    <w:p w:rsidR="002D649F" w:rsidRPr="00730646" w:rsidRDefault="002D649F" w:rsidP="001A59A2">
      <w:pPr>
        <w:tabs>
          <w:tab w:val="left" w:pos="1560"/>
        </w:tabs>
        <w:ind w:left="284"/>
        <w:jc w:val="both"/>
        <w:rPr>
          <w:sz w:val="22"/>
          <w:szCs w:val="22"/>
          <w:lang w:val="bg-BG"/>
        </w:rPr>
      </w:pPr>
      <w:r w:rsidRPr="00730646">
        <w:rPr>
          <w:sz w:val="22"/>
          <w:szCs w:val="22"/>
          <w:lang w:val="bg-BG"/>
        </w:rPr>
        <w:t>СЕКРЕТАР: ……………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="001A59A2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>СЪВЕТ - Ч Е П Е Л А Р Е: …………….……...</w:t>
      </w:r>
    </w:p>
    <w:p w:rsidR="00AD6F49" w:rsidRPr="00730646" w:rsidRDefault="002D649F" w:rsidP="00730646">
      <w:pPr>
        <w:ind w:left="284" w:firstLine="436"/>
        <w:jc w:val="both"/>
        <w:rPr>
          <w:sz w:val="22"/>
          <w:szCs w:val="22"/>
          <w:lang w:val="en-US"/>
        </w:rPr>
      </w:pPr>
      <w:r w:rsidRPr="00730646">
        <w:rPr>
          <w:sz w:val="22"/>
          <w:szCs w:val="22"/>
          <w:lang w:val="bg-BG"/>
        </w:rPr>
        <w:tab/>
        <w:t>/СИЛВИЯ БЕЛЕВА/</w:t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</w:r>
      <w:r w:rsidRPr="00730646">
        <w:rPr>
          <w:sz w:val="22"/>
          <w:szCs w:val="22"/>
          <w:lang w:val="bg-BG"/>
        </w:rPr>
        <w:tab/>
        <w:t>/</w:t>
      </w:r>
      <w:r w:rsidR="00456BBB" w:rsidRPr="00730646">
        <w:rPr>
          <w:sz w:val="22"/>
          <w:szCs w:val="22"/>
          <w:lang w:val="bg-BG"/>
        </w:rPr>
        <w:t>СЛАВА ПЕПЕЛАНОВ</w:t>
      </w:r>
      <w:r w:rsidR="00456BBB" w:rsidRPr="00730646">
        <w:rPr>
          <w:sz w:val="22"/>
          <w:szCs w:val="22"/>
          <w:lang w:val="en-US"/>
        </w:rPr>
        <w:t>A/</w:t>
      </w:r>
    </w:p>
    <w:p w:rsidR="00113BE5" w:rsidRDefault="00113BE5" w:rsidP="005E1F3D">
      <w:pPr>
        <w:jc w:val="both"/>
      </w:pPr>
    </w:p>
    <w:sectPr w:rsidR="00113BE5" w:rsidSect="00730646">
      <w:pgSz w:w="11906" w:h="16838"/>
      <w:pgMar w:top="992" w:right="1276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212C1"/>
    <w:rsid w:val="0008174D"/>
    <w:rsid w:val="000B036B"/>
    <w:rsid w:val="00113BE5"/>
    <w:rsid w:val="001251C1"/>
    <w:rsid w:val="001A59A2"/>
    <w:rsid w:val="001A63C4"/>
    <w:rsid w:val="002D649F"/>
    <w:rsid w:val="002E3F23"/>
    <w:rsid w:val="002E5BCE"/>
    <w:rsid w:val="0032619D"/>
    <w:rsid w:val="003524CC"/>
    <w:rsid w:val="00361831"/>
    <w:rsid w:val="003907AB"/>
    <w:rsid w:val="00391956"/>
    <w:rsid w:val="00456BBB"/>
    <w:rsid w:val="00496497"/>
    <w:rsid w:val="005E1F3D"/>
    <w:rsid w:val="00730646"/>
    <w:rsid w:val="00764D6E"/>
    <w:rsid w:val="007A2F06"/>
    <w:rsid w:val="008F771E"/>
    <w:rsid w:val="00950151"/>
    <w:rsid w:val="009E586F"/>
    <w:rsid w:val="00A921A4"/>
    <w:rsid w:val="00AD6F49"/>
    <w:rsid w:val="00AF4E23"/>
    <w:rsid w:val="00B00EF8"/>
    <w:rsid w:val="00CD1956"/>
    <w:rsid w:val="00DC1FE5"/>
    <w:rsid w:val="00E05012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1">
    <w:name w:val="Знак Знак1"/>
    <w:basedOn w:val="Normal"/>
    <w:rsid w:val="002E3F23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cp:lastPrinted>2022-10-03T06:50:00Z</cp:lastPrinted>
  <dcterms:created xsi:type="dcterms:W3CDTF">2022-09-19T08:39:00Z</dcterms:created>
  <dcterms:modified xsi:type="dcterms:W3CDTF">2022-10-03T06:50:00Z</dcterms:modified>
</cp:coreProperties>
</file>