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Default="002D649F" w:rsidP="002D649F">
      <w:pPr>
        <w:jc w:val="center"/>
        <w:rPr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8E30D1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en-US"/>
        </w:rPr>
        <w:t xml:space="preserve">No </w:t>
      </w:r>
      <w:r>
        <w:rPr>
          <w:b/>
          <w:sz w:val="28"/>
          <w:lang w:val="bg-BG"/>
        </w:rPr>
        <w:t>40</w:t>
      </w:r>
      <w:r w:rsidR="008E30D1">
        <w:rPr>
          <w:b/>
          <w:sz w:val="28"/>
          <w:lang w:val="bg-BG"/>
        </w:rPr>
        <w:t>4</w:t>
      </w:r>
    </w:p>
    <w:p w:rsidR="002D649F" w:rsidRDefault="002D649F" w:rsidP="002D649F">
      <w:pPr>
        <w:jc w:val="both"/>
        <w:rPr>
          <w:szCs w:val="24"/>
          <w:lang w:val="en-US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Взето с Протокол № </w:t>
      </w:r>
      <w:r>
        <w:rPr>
          <w:szCs w:val="24"/>
          <w:lang w:val="bg-BG"/>
        </w:rPr>
        <w:t>3</w:t>
      </w:r>
      <w:r>
        <w:rPr>
          <w:szCs w:val="24"/>
          <w:lang w:val="en-US"/>
        </w:rPr>
        <w:t>7</w:t>
      </w:r>
      <w:r w:rsidRPr="003F76CA">
        <w:rPr>
          <w:szCs w:val="24"/>
          <w:lang w:val="bg-BG"/>
        </w:rPr>
        <w:t xml:space="preserve"> от заседание на Общински съвет – Чепеларе, проведено на </w:t>
      </w:r>
      <w:r>
        <w:rPr>
          <w:szCs w:val="24"/>
          <w:lang w:val="bg-BG"/>
        </w:rPr>
        <w:t>26</w:t>
      </w:r>
      <w:r w:rsidRPr="003F76CA">
        <w:rPr>
          <w:szCs w:val="24"/>
          <w:lang w:val="bg-BG"/>
        </w:rPr>
        <w:t>.</w:t>
      </w:r>
      <w:r>
        <w:rPr>
          <w:szCs w:val="24"/>
          <w:lang w:val="en-US"/>
        </w:rPr>
        <w:t>0</w:t>
      </w:r>
      <w:r>
        <w:rPr>
          <w:szCs w:val="24"/>
          <w:lang w:val="bg-BG"/>
        </w:rPr>
        <w:t>4</w:t>
      </w:r>
      <w:r w:rsidRPr="003F76CA">
        <w:rPr>
          <w:szCs w:val="24"/>
          <w:lang w:val="bg-BG"/>
        </w:rPr>
        <w:t>.20</w:t>
      </w:r>
      <w:r>
        <w:rPr>
          <w:szCs w:val="24"/>
          <w:lang w:val="bg-BG"/>
        </w:rPr>
        <w:t>22</w:t>
      </w:r>
      <w:r w:rsidRPr="003F76CA">
        <w:rPr>
          <w:szCs w:val="24"/>
          <w:lang w:val="bg-BG"/>
        </w:rPr>
        <w:t xml:space="preserve"> година</w:t>
      </w:r>
    </w:p>
    <w:p w:rsidR="008E30D1" w:rsidRDefault="008E30D1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2D649F">
      <w:pPr>
        <w:pStyle w:val="BodyText"/>
        <w:spacing w:before="240"/>
        <w:ind w:firstLine="706"/>
        <w:jc w:val="both"/>
        <w:rPr>
          <w:szCs w:val="24"/>
          <w:u w:val="single"/>
          <w:lang w:val="bg-BG"/>
        </w:rPr>
      </w:pPr>
      <w:r w:rsidRPr="00647709">
        <w:rPr>
          <w:b/>
          <w:szCs w:val="24"/>
          <w:u w:val="single"/>
        </w:rPr>
        <w:t>ОТНОСНО</w:t>
      </w:r>
      <w:r w:rsidRPr="00DE7FA6">
        <w:rPr>
          <w:b/>
          <w:szCs w:val="24"/>
          <w:u w:val="single"/>
          <w:lang w:val="bg-BG"/>
        </w:rPr>
        <w:t xml:space="preserve">: </w:t>
      </w:r>
      <w:r w:rsidR="008E30D1" w:rsidRPr="008E30D1">
        <w:rPr>
          <w:szCs w:val="24"/>
          <w:u w:val="single"/>
          <w:lang w:val="bg-BG"/>
        </w:rPr>
        <w:t>Обсъждане на докладите за осъществените читалищни дейности в изпълнение на Годишна програма за развитие на читалищната дейност в Община Чепеларе и изразходваните от читалищата средства за 2021г.</w:t>
      </w:r>
    </w:p>
    <w:p w:rsidR="008E30D1" w:rsidRDefault="008E30D1" w:rsidP="002D649F">
      <w:pPr>
        <w:pStyle w:val="BodyText"/>
        <w:spacing w:before="240"/>
        <w:ind w:firstLine="706"/>
        <w:jc w:val="both"/>
        <w:rPr>
          <w:szCs w:val="24"/>
          <w:u w:val="single"/>
          <w:lang w:val="bg-BG"/>
        </w:rPr>
      </w:pPr>
    </w:p>
    <w:p w:rsidR="00AB0920" w:rsidRDefault="002D649F" w:rsidP="008E30D1">
      <w:pPr>
        <w:pStyle w:val="BodyTextIndent"/>
        <w:tabs>
          <w:tab w:val="left" w:pos="1134"/>
          <w:tab w:val="left" w:pos="9720"/>
        </w:tabs>
        <w:ind w:firstLine="706"/>
        <w:rPr>
          <w:sz w:val="24"/>
          <w:szCs w:val="24"/>
        </w:rPr>
      </w:pPr>
      <w:r w:rsidRPr="00BF0D7D">
        <w:rPr>
          <w:sz w:val="24"/>
          <w:szCs w:val="24"/>
        </w:rPr>
        <w:t xml:space="preserve">Общински съвет – Чепеларе след като изслуша предложението на Кмета на Общината, Постоянната комисия по </w:t>
      </w:r>
      <w:r w:rsidR="008E30D1">
        <w:rPr>
          <w:sz w:val="24"/>
          <w:szCs w:val="24"/>
        </w:rPr>
        <w:t>образование, култура, младежки дейности и спорт</w:t>
      </w:r>
      <w:r>
        <w:rPr>
          <w:sz w:val="24"/>
          <w:szCs w:val="24"/>
        </w:rPr>
        <w:t xml:space="preserve"> </w:t>
      </w:r>
      <w:r w:rsidRPr="00BF0D7D">
        <w:rPr>
          <w:sz w:val="24"/>
          <w:szCs w:val="24"/>
        </w:rPr>
        <w:t xml:space="preserve">и след станалите разисквания на </w:t>
      </w:r>
      <w:r>
        <w:rPr>
          <w:sz w:val="24"/>
          <w:szCs w:val="24"/>
        </w:rPr>
        <w:t xml:space="preserve">основание </w:t>
      </w:r>
      <w:r w:rsidR="008E30D1" w:rsidRPr="008E30D1">
        <w:rPr>
          <w:sz w:val="24"/>
          <w:szCs w:val="24"/>
        </w:rPr>
        <w:t>чл. 26а, ал. 4 и ал. 5 от Закона за народните читалища, чл. 21, ал. 1, т. 24 и ал.2 от Закона за местното самоуправление и местната администрация</w:t>
      </w:r>
    </w:p>
    <w:p w:rsidR="008E30D1" w:rsidRDefault="008E30D1" w:rsidP="008E30D1">
      <w:pPr>
        <w:pStyle w:val="BodyTextIndent"/>
        <w:tabs>
          <w:tab w:val="left" w:pos="1134"/>
          <w:tab w:val="left" w:pos="9720"/>
        </w:tabs>
        <w:ind w:firstLine="706"/>
        <w:rPr>
          <w:b/>
          <w:sz w:val="24"/>
          <w:szCs w:val="24"/>
        </w:rPr>
      </w:pPr>
    </w:p>
    <w:p w:rsidR="002D649F" w:rsidRDefault="002D649F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4"/>
          <w:szCs w:val="24"/>
        </w:rPr>
      </w:pPr>
      <w:r w:rsidRPr="00AE08CE">
        <w:rPr>
          <w:b/>
          <w:sz w:val="24"/>
          <w:szCs w:val="24"/>
        </w:rPr>
        <w:t>Р   Е   Ш   И:</w:t>
      </w:r>
    </w:p>
    <w:p w:rsidR="008E30D1" w:rsidRDefault="008E30D1" w:rsidP="008E30D1">
      <w:pPr>
        <w:ind w:firstLine="708"/>
        <w:jc w:val="both"/>
        <w:rPr>
          <w:szCs w:val="24"/>
          <w:lang w:val="bg-BG"/>
        </w:rPr>
      </w:pPr>
    </w:p>
    <w:p w:rsidR="008E30D1" w:rsidRDefault="008E30D1" w:rsidP="008E30D1">
      <w:pPr>
        <w:ind w:firstLine="708"/>
        <w:jc w:val="both"/>
        <w:rPr>
          <w:szCs w:val="24"/>
          <w:lang w:val="bg-BG"/>
        </w:rPr>
      </w:pPr>
    </w:p>
    <w:p w:rsidR="008E30D1" w:rsidRDefault="008E30D1" w:rsidP="008E30D1">
      <w:pPr>
        <w:ind w:firstLine="708"/>
        <w:jc w:val="both"/>
        <w:rPr>
          <w:szCs w:val="24"/>
          <w:lang w:val="bg-BG"/>
        </w:rPr>
      </w:pPr>
      <w:r w:rsidRPr="008E30D1">
        <w:rPr>
          <w:szCs w:val="24"/>
          <w:lang w:val="bg-BG"/>
        </w:rPr>
        <w:t>Общински съвет - Чепеларе приема докладите за осъществените читалищни дейности в изпълнение на Годишната програма за развитие на читалищната дейност за 2021г. и отчетите за изразходваните от читалищата средства за 2021г.</w:t>
      </w:r>
    </w:p>
    <w:p w:rsidR="008E30D1" w:rsidRDefault="008E30D1" w:rsidP="008E30D1">
      <w:pPr>
        <w:jc w:val="both"/>
        <w:rPr>
          <w:szCs w:val="24"/>
          <w:lang w:val="bg-BG"/>
        </w:rPr>
      </w:pPr>
    </w:p>
    <w:p w:rsidR="008E30D1" w:rsidRDefault="008E30D1" w:rsidP="008E30D1">
      <w:pPr>
        <w:jc w:val="both"/>
        <w:rPr>
          <w:szCs w:val="24"/>
          <w:lang w:val="bg-BG"/>
        </w:rPr>
      </w:pPr>
    </w:p>
    <w:p w:rsidR="00D2039C" w:rsidRDefault="00D2039C" w:rsidP="008E30D1">
      <w:pPr>
        <w:jc w:val="both"/>
        <w:rPr>
          <w:szCs w:val="24"/>
          <w:lang w:val="bg-BG"/>
        </w:rPr>
      </w:pPr>
      <w:bookmarkStart w:id="0" w:name="_GoBack"/>
      <w:bookmarkEnd w:id="0"/>
    </w:p>
    <w:p w:rsidR="008E30D1" w:rsidRDefault="008E30D1" w:rsidP="008E30D1">
      <w:pPr>
        <w:jc w:val="both"/>
        <w:rPr>
          <w:szCs w:val="24"/>
          <w:lang w:val="bg-BG"/>
        </w:rPr>
      </w:pPr>
    </w:p>
    <w:p w:rsidR="002D649F" w:rsidRPr="003F76CA" w:rsidRDefault="002D649F" w:rsidP="008E30D1">
      <w:pPr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Общ брой на общинските съветници: 1</w:t>
      </w:r>
      <w:r>
        <w:rPr>
          <w:szCs w:val="24"/>
          <w:lang w:val="bg-BG"/>
        </w:rPr>
        <w:t>3</w:t>
      </w:r>
    </w:p>
    <w:p w:rsidR="002D649F" w:rsidRPr="00D2039C" w:rsidRDefault="002D649F" w:rsidP="002D649F">
      <w:pPr>
        <w:jc w:val="both"/>
        <w:rPr>
          <w:szCs w:val="24"/>
          <w:lang w:val="en-US"/>
        </w:rPr>
      </w:pPr>
      <w:r w:rsidRPr="003F76CA">
        <w:rPr>
          <w:szCs w:val="24"/>
          <w:lang w:val="bg-BG"/>
        </w:rPr>
        <w:t>-Гласували: 1</w:t>
      </w:r>
      <w:r w:rsidR="00D2039C">
        <w:rPr>
          <w:szCs w:val="24"/>
          <w:lang w:val="en-US"/>
        </w:rPr>
        <w:t>1</w:t>
      </w:r>
    </w:p>
    <w:p w:rsidR="008E30D1" w:rsidRDefault="008E30D1" w:rsidP="002D649F">
      <w:pPr>
        <w:jc w:val="both"/>
        <w:rPr>
          <w:szCs w:val="24"/>
          <w:lang w:val="bg-BG"/>
        </w:rPr>
      </w:pPr>
    </w:p>
    <w:p w:rsidR="002D649F" w:rsidRPr="00D2039C" w:rsidRDefault="002D649F" w:rsidP="002D649F">
      <w:pPr>
        <w:jc w:val="both"/>
        <w:rPr>
          <w:szCs w:val="24"/>
          <w:lang w:val="en-US"/>
        </w:rPr>
      </w:pPr>
      <w:r w:rsidRPr="003F76CA">
        <w:rPr>
          <w:szCs w:val="24"/>
          <w:lang w:val="bg-BG"/>
        </w:rPr>
        <w:t>“ЗА” 1</w:t>
      </w:r>
      <w:r w:rsidR="00D2039C">
        <w:rPr>
          <w:szCs w:val="24"/>
          <w:lang w:val="en-US"/>
        </w:rPr>
        <w:t>1</w:t>
      </w:r>
    </w:p>
    <w:p w:rsidR="002D649F" w:rsidRPr="003F76CA" w:rsidRDefault="002D649F" w:rsidP="002D649F">
      <w:pPr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“ПРОТИВ” 0</w:t>
      </w:r>
    </w:p>
    <w:p w:rsidR="002D649F" w:rsidRPr="003F76CA" w:rsidRDefault="002D649F" w:rsidP="002D649F">
      <w:pPr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“ВЪЗДЪРЖАЛ СЕ” </w:t>
      </w:r>
      <w:r>
        <w:rPr>
          <w:szCs w:val="24"/>
          <w:lang w:val="bg-BG"/>
        </w:rPr>
        <w:t>0</w:t>
      </w: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8E30D1" w:rsidRDefault="008E30D1" w:rsidP="002D649F">
      <w:pPr>
        <w:ind w:firstLine="720"/>
        <w:jc w:val="both"/>
        <w:rPr>
          <w:szCs w:val="24"/>
          <w:lang w:val="bg-BG"/>
        </w:rPr>
      </w:pPr>
    </w:p>
    <w:p w:rsidR="008E30D1" w:rsidRDefault="008E30D1" w:rsidP="002D649F">
      <w:pPr>
        <w:ind w:firstLine="720"/>
        <w:jc w:val="both"/>
        <w:rPr>
          <w:szCs w:val="24"/>
          <w:lang w:val="bg-BG"/>
        </w:rPr>
      </w:pPr>
    </w:p>
    <w:p w:rsidR="008E30D1" w:rsidRDefault="008E30D1" w:rsidP="002D649F">
      <w:pPr>
        <w:ind w:firstLine="720"/>
        <w:jc w:val="both"/>
        <w:rPr>
          <w:szCs w:val="24"/>
          <w:lang w:val="bg-BG"/>
        </w:rPr>
      </w:pPr>
    </w:p>
    <w:p w:rsidR="008E30D1" w:rsidRDefault="008E30D1" w:rsidP="002D649F">
      <w:pPr>
        <w:ind w:firstLine="720"/>
        <w:jc w:val="both"/>
        <w:rPr>
          <w:szCs w:val="24"/>
          <w:lang w:val="bg-BG"/>
        </w:rPr>
      </w:pPr>
    </w:p>
    <w:p w:rsidR="008E30D1" w:rsidRDefault="008E30D1" w:rsidP="002D649F">
      <w:pPr>
        <w:ind w:firstLine="720"/>
        <w:jc w:val="both"/>
        <w:rPr>
          <w:szCs w:val="24"/>
          <w:lang w:val="bg-BG"/>
        </w:rPr>
      </w:pPr>
    </w:p>
    <w:p w:rsidR="008E30D1" w:rsidRDefault="008E30D1" w:rsidP="002D649F">
      <w:pPr>
        <w:ind w:firstLine="720"/>
        <w:jc w:val="both"/>
        <w:rPr>
          <w:szCs w:val="24"/>
          <w:lang w:val="bg-BG"/>
        </w:rPr>
      </w:pPr>
    </w:p>
    <w:p w:rsidR="008E30D1" w:rsidRDefault="008E30D1" w:rsidP="002D649F">
      <w:pPr>
        <w:ind w:firstLine="720"/>
        <w:jc w:val="both"/>
        <w:rPr>
          <w:szCs w:val="24"/>
          <w:lang w:val="bg-BG"/>
        </w:rPr>
      </w:pPr>
    </w:p>
    <w:p w:rsidR="008E30D1" w:rsidRDefault="008E30D1" w:rsidP="002D649F">
      <w:pPr>
        <w:ind w:firstLine="720"/>
        <w:jc w:val="both"/>
        <w:rPr>
          <w:szCs w:val="24"/>
          <w:lang w:val="bg-BG"/>
        </w:rPr>
      </w:pPr>
    </w:p>
    <w:p w:rsidR="008E30D1" w:rsidRDefault="008E30D1" w:rsidP="002D649F">
      <w:pPr>
        <w:ind w:firstLine="720"/>
        <w:jc w:val="both"/>
        <w:rPr>
          <w:szCs w:val="24"/>
          <w:lang w:val="bg-BG"/>
        </w:rPr>
      </w:pPr>
    </w:p>
    <w:p w:rsidR="002D649F" w:rsidRPr="003F76CA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ПРЕДСЕДАТЕЛ НА</w:t>
      </w:r>
      <w:r w:rsidRPr="003F76CA">
        <w:rPr>
          <w:szCs w:val="24"/>
          <w:lang w:val="en-US"/>
        </w:rPr>
        <w:t xml:space="preserve"> </w:t>
      </w:r>
      <w:r w:rsidRPr="003F76CA">
        <w:rPr>
          <w:szCs w:val="24"/>
          <w:lang w:val="bg-BG"/>
        </w:rPr>
        <w:t>ОБЩИНСКИ</w:t>
      </w:r>
    </w:p>
    <w:p w:rsidR="002D649F" w:rsidRPr="003F76CA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СЕКРЕТАР: ……………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СЪВЕТ - Ч Е П Е Л А Р Е: ……</w:t>
      </w:r>
      <w:r>
        <w:rPr>
          <w:szCs w:val="24"/>
          <w:lang w:val="bg-BG"/>
        </w:rPr>
        <w:t>……….</w:t>
      </w:r>
      <w:r w:rsidRPr="003F76CA">
        <w:rPr>
          <w:szCs w:val="24"/>
          <w:lang w:val="bg-BG"/>
        </w:rPr>
        <w:t>……...</w:t>
      </w:r>
    </w:p>
    <w:p w:rsidR="002D649F" w:rsidRPr="00456BBB" w:rsidRDefault="002D649F" w:rsidP="002D649F">
      <w:pPr>
        <w:jc w:val="both"/>
        <w:rPr>
          <w:szCs w:val="24"/>
          <w:lang w:val="en-US"/>
        </w:rPr>
        <w:sectPr w:rsidR="002D649F" w:rsidRPr="00456BBB" w:rsidSect="00D748B0">
          <w:pgSz w:w="11907" w:h="16840" w:code="9"/>
          <w:pgMar w:top="810" w:right="1134" w:bottom="900" w:left="1560" w:header="0" w:footer="0" w:gutter="0"/>
          <w:cols w:space="708"/>
        </w:sectPr>
      </w:pPr>
      <w:r w:rsidRPr="003F76CA">
        <w:rPr>
          <w:szCs w:val="24"/>
          <w:lang w:val="bg-BG"/>
        </w:rPr>
        <w:tab/>
        <w:t>/СИЛВИЯ БЕЛЕВА/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/</w:t>
      </w:r>
      <w:r w:rsidR="00456BBB">
        <w:rPr>
          <w:szCs w:val="24"/>
          <w:lang w:val="bg-BG"/>
        </w:rPr>
        <w:t>СЛАВА ПЕПЕЛАНОВ</w:t>
      </w:r>
      <w:r w:rsidR="00456BBB">
        <w:rPr>
          <w:szCs w:val="24"/>
          <w:lang w:val="en-US"/>
        </w:rPr>
        <w:t>A/</w:t>
      </w:r>
    </w:p>
    <w:p w:rsidR="0008174D" w:rsidRDefault="0008174D" w:rsidP="00456BBB"/>
    <w:sectPr w:rsidR="000817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2D649F"/>
    <w:rsid w:val="00456BBB"/>
    <w:rsid w:val="008E30D1"/>
    <w:rsid w:val="00AB0920"/>
    <w:rsid w:val="00D20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03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39C"/>
    <w:rPr>
      <w:rFonts w:ascii="Segoe UI" w:eastAsia="Times New Roman" w:hAnsi="Segoe UI" w:cs="Segoe UI"/>
      <w:sz w:val="18"/>
      <w:szCs w:val="18"/>
      <w:lang w:val="en-AU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7</cp:revision>
  <cp:lastPrinted>2022-04-27T07:19:00Z</cp:lastPrinted>
  <dcterms:created xsi:type="dcterms:W3CDTF">2022-04-20T06:18:00Z</dcterms:created>
  <dcterms:modified xsi:type="dcterms:W3CDTF">2022-04-27T07:19:00Z</dcterms:modified>
</cp:coreProperties>
</file>