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D11" w:rsidRDefault="00A24D11" w:rsidP="00F067E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bg-BG" w:eastAsia="bg-BG"/>
        </w:rPr>
      </w:pPr>
      <w:r w:rsidRPr="00F067EE">
        <w:rPr>
          <w:rFonts w:ascii="TimesNewRomanPS-BoldMT" w:hAnsi="TimesNewRomanPS-BoldMT" w:cs="TimesNewRomanPS-BoldMT"/>
          <w:b/>
          <w:bCs/>
          <w:sz w:val="40"/>
          <w:szCs w:val="40"/>
          <w:lang w:val="bg-BG" w:bidi="ar-SA"/>
        </w:rPr>
        <w:drawing>
          <wp:inline distT="0" distB="0" distL="0" distR="0">
            <wp:extent cx="781050" cy="781050"/>
            <wp:effectExtent l="19050" t="0" r="0" b="0"/>
            <wp:docPr id="15" name="Picture 2" descr="D:\Users\Librarian\Desktop\12042737_107587469636044_279167330469364149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Librarian\Desktop\12042737_107587469636044_2791673304693641491_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D11" w:rsidRDefault="00A24D11" w:rsidP="00F067E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bg-BG" w:eastAsia="bg-BG"/>
        </w:rPr>
      </w:pPr>
    </w:p>
    <w:p w:rsidR="004E5390" w:rsidRPr="00A24D11" w:rsidRDefault="00F067EE" w:rsidP="00A24D11">
      <w:pPr>
        <w:jc w:val="center"/>
        <w:rPr>
          <w:rFonts w:ascii="Times New Roman" w:eastAsia="Times New Roman" w:hAnsi="Times New Roman" w:cs="Times New Roman"/>
          <w:sz w:val="28"/>
          <w:szCs w:val="28"/>
          <w:lang w:val="bg-BG" w:eastAsia="bg-BG"/>
        </w:rPr>
      </w:pPr>
      <w:proofErr w:type="spellStart"/>
      <w:r w:rsidRPr="00A24D11">
        <w:rPr>
          <w:rFonts w:ascii="Times New Roman" w:eastAsia="Times New Roman" w:hAnsi="Times New Roman" w:cs="Times New Roman"/>
          <w:sz w:val="28"/>
          <w:szCs w:val="28"/>
          <w:lang w:eastAsia="bg-BG"/>
        </w:rPr>
        <w:t>НАРОДНО</w:t>
      </w:r>
      <w:proofErr w:type="spellEnd"/>
      <w:r w:rsidRPr="00A24D1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Pr="00A24D11">
        <w:rPr>
          <w:rFonts w:ascii="Times New Roman" w:eastAsia="Times New Roman" w:hAnsi="Times New Roman" w:cs="Times New Roman"/>
          <w:sz w:val="28"/>
          <w:szCs w:val="28"/>
          <w:lang w:eastAsia="bg-BG"/>
        </w:rPr>
        <w:t>ЧИТАЛИЩЕ</w:t>
      </w:r>
      <w:proofErr w:type="spellEnd"/>
      <w:r w:rsidRPr="00A24D1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„</w:t>
      </w:r>
      <w:proofErr w:type="spellStart"/>
      <w:r w:rsidRPr="00A24D11">
        <w:rPr>
          <w:rFonts w:ascii="Times New Roman" w:eastAsia="Times New Roman" w:hAnsi="Times New Roman" w:cs="Times New Roman"/>
          <w:sz w:val="28"/>
          <w:szCs w:val="28"/>
          <w:lang w:eastAsia="bg-BG"/>
        </w:rPr>
        <w:t>РОДОПСКА</w:t>
      </w:r>
      <w:proofErr w:type="spellEnd"/>
      <w:r w:rsidRPr="00A24D1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Pr="00A24D11">
        <w:rPr>
          <w:rFonts w:ascii="Times New Roman" w:eastAsia="Times New Roman" w:hAnsi="Times New Roman" w:cs="Times New Roman"/>
          <w:sz w:val="28"/>
          <w:szCs w:val="28"/>
          <w:lang w:eastAsia="bg-BG"/>
        </w:rPr>
        <w:t>ИСКРА</w:t>
      </w:r>
      <w:proofErr w:type="spellEnd"/>
      <w:r w:rsidRPr="00A24D1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1880“</w:t>
      </w:r>
    </w:p>
    <w:p w:rsidR="00A24D11" w:rsidRDefault="00A24D11" w:rsidP="00A24D1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bg-BG" w:eastAsia="bg-BG"/>
        </w:rPr>
      </w:pPr>
    </w:p>
    <w:p w:rsidR="000502AF" w:rsidRPr="00A24D11" w:rsidRDefault="000502AF" w:rsidP="00A24D1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bg-BG" w:eastAsia="bg-BG"/>
        </w:rPr>
      </w:pPr>
    </w:p>
    <w:p w:rsidR="00F067EE" w:rsidRDefault="00F067EE" w:rsidP="00F067EE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40"/>
          <w:szCs w:val="40"/>
          <w:lang w:val="bg-BG" w:bidi="ar-SA"/>
        </w:rPr>
      </w:pPr>
    </w:p>
    <w:p w:rsidR="00E4211A" w:rsidRDefault="00E4211A" w:rsidP="00F067EE">
      <w:pPr>
        <w:autoSpaceDE w:val="0"/>
        <w:autoSpaceDN w:val="0"/>
        <w:adjustRightInd w:val="0"/>
        <w:ind w:left="2160" w:firstLine="720"/>
        <w:rPr>
          <w:rFonts w:ascii="TimesNewRomanPS-BoldMT" w:hAnsi="TimesNewRomanPS-BoldMT" w:cs="TimesNewRomanPS-BoldMT"/>
          <w:b/>
          <w:bCs/>
          <w:sz w:val="40"/>
          <w:szCs w:val="40"/>
          <w:lang w:bidi="ar-SA"/>
        </w:rPr>
      </w:pPr>
      <w:r>
        <w:rPr>
          <w:rFonts w:ascii="TimesNewRomanPS-BoldMT" w:hAnsi="TimesNewRomanPS-BoldMT" w:cs="TimesNewRomanPS-BoldMT"/>
          <w:b/>
          <w:bCs/>
          <w:sz w:val="40"/>
          <w:szCs w:val="40"/>
          <w:lang w:bidi="ar-SA"/>
        </w:rPr>
        <w:t>С Ъ О Б Щ Е Н И Е</w:t>
      </w:r>
    </w:p>
    <w:p w:rsidR="00E4211A" w:rsidRDefault="00E4211A" w:rsidP="00E4211A">
      <w:pPr>
        <w:autoSpaceDE w:val="0"/>
        <w:autoSpaceDN w:val="0"/>
        <w:adjustRightInd w:val="0"/>
        <w:ind w:firstLine="0"/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</w:pPr>
    </w:p>
    <w:p w:rsidR="00E4211A" w:rsidRDefault="00F067EE" w:rsidP="00E4211A">
      <w:pPr>
        <w:autoSpaceDE w:val="0"/>
        <w:autoSpaceDN w:val="0"/>
        <w:adjustRightInd w:val="0"/>
        <w:ind w:firstLine="720"/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val="bg-BG" w:bidi="ar-SA"/>
        </w:rPr>
        <w:t>з</w:t>
      </w:r>
      <w:r w:rsidR="00E4211A"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  <w:t xml:space="preserve">а </w:t>
      </w:r>
      <w:proofErr w:type="spellStart"/>
      <w:r w:rsidR="00E4211A"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  <w:t>дата</w:t>
      </w:r>
      <w:proofErr w:type="spellEnd"/>
      <w:r w:rsidR="00E4211A"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  <w:t xml:space="preserve"> и </w:t>
      </w:r>
      <w:proofErr w:type="spellStart"/>
      <w:r w:rsidR="00E4211A"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  <w:t>час</w:t>
      </w:r>
      <w:proofErr w:type="spellEnd"/>
      <w:r w:rsidR="00E4211A"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  <w:t xml:space="preserve"> </w:t>
      </w:r>
      <w:proofErr w:type="spellStart"/>
      <w:r w:rsidR="00E4211A"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  <w:t>на</w:t>
      </w:r>
      <w:proofErr w:type="spellEnd"/>
      <w:r w:rsidR="00E4211A"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  <w:t xml:space="preserve"> </w:t>
      </w:r>
      <w:proofErr w:type="spellStart"/>
      <w:r w:rsidR="00E4211A"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  <w:t>отваряне</w:t>
      </w:r>
      <w:proofErr w:type="spellEnd"/>
      <w:r w:rsidR="00E4211A"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  <w:t xml:space="preserve"> </w:t>
      </w:r>
      <w:proofErr w:type="spellStart"/>
      <w:r w:rsidR="00E4211A"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  <w:t>на</w:t>
      </w:r>
      <w:proofErr w:type="spellEnd"/>
      <w:r w:rsidR="00E4211A"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  <w:t xml:space="preserve"> </w:t>
      </w:r>
      <w:proofErr w:type="spellStart"/>
      <w:r w:rsidR="00E4211A"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  <w:t>ценови</w:t>
      </w:r>
      <w:proofErr w:type="spellEnd"/>
      <w:r w:rsidR="00E4211A"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  <w:t xml:space="preserve"> </w:t>
      </w:r>
      <w:proofErr w:type="spellStart"/>
      <w:r w:rsidR="00E4211A">
        <w:rPr>
          <w:rFonts w:ascii="TimesNewRomanPS-BoldItalicMT" w:hAnsi="TimesNewRomanPS-BoldItalicMT" w:cs="TimesNewRomanPS-BoldItalicMT"/>
          <w:b/>
          <w:bCs/>
          <w:i/>
          <w:iCs/>
          <w:sz w:val="40"/>
          <w:szCs w:val="40"/>
          <w:lang w:bidi="ar-SA"/>
        </w:rPr>
        <w:t>оферти</w:t>
      </w:r>
      <w:proofErr w:type="spellEnd"/>
    </w:p>
    <w:p w:rsidR="00E4211A" w:rsidRDefault="00E4211A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</w:pPr>
    </w:p>
    <w:p w:rsidR="00E4211A" w:rsidRDefault="00E4211A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</w:pPr>
    </w:p>
    <w:p w:rsidR="00E4211A" w:rsidRDefault="00E4211A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</w:pPr>
    </w:p>
    <w:p w:rsidR="00E4211A" w:rsidRDefault="00E4211A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</w:pP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ДО</w:t>
      </w:r>
      <w:proofErr w:type="spellEnd"/>
    </w:p>
    <w:p w:rsidR="00E4211A" w:rsidRDefault="00E4211A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</w:pP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ВСИЧКИ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УЧАСТНИЦИ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В </w:t>
      </w: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ПРОЦЕДУРАТА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И</w:t>
      </w:r>
    </w:p>
    <w:p w:rsidR="00E4211A" w:rsidRDefault="00E4211A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</w:pP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СРЕДСТВАТА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ЗА </w:t>
      </w: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МАСОВО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ОСВЕДОМЯВАНЕ</w:t>
      </w:r>
      <w:proofErr w:type="spellEnd"/>
    </w:p>
    <w:p w:rsidR="00E4211A" w:rsidRDefault="00E4211A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</w:pPr>
    </w:p>
    <w:p w:rsidR="00E4211A" w:rsidRDefault="00E4211A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</w:pP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УВАЖАЕМИ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ДАМИ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И </w:t>
      </w: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ГОСПОДА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,</w:t>
      </w:r>
    </w:p>
    <w:p w:rsidR="00631201" w:rsidRDefault="00631201" w:rsidP="00EB4CD2">
      <w:pPr>
        <w:autoSpaceDE w:val="0"/>
        <w:autoSpaceDN w:val="0"/>
        <w:adjustRightInd w:val="0"/>
        <w:ind w:firstLine="0"/>
        <w:jc w:val="both"/>
        <w:rPr>
          <w:rFonts w:ascii="TimesNewRomanPSMT" w:hAnsi="TimesNewRomanPSMT" w:cs="TimesNewRomanPSMT"/>
          <w:sz w:val="24"/>
          <w:szCs w:val="24"/>
          <w:lang w:val="bg-BG" w:bidi="ar-SA"/>
        </w:rPr>
      </w:pPr>
    </w:p>
    <w:p w:rsidR="00E4211A" w:rsidRDefault="00E4211A" w:rsidP="00EB4CD2">
      <w:pPr>
        <w:autoSpaceDE w:val="0"/>
        <w:autoSpaceDN w:val="0"/>
        <w:adjustRightInd w:val="0"/>
        <w:ind w:firstLine="0"/>
        <w:jc w:val="both"/>
        <w:rPr>
          <w:rFonts w:ascii="TimesNewRomanPSMT" w:hAnsi="TimesNewRomanPSMT" w:cs="TimesNewRomanPSMT"/>
          <w:sz w:val="24"/>
          <w:szCs w:val="24"/>
          <w:lang w:bidi="ar-SA"/>
        </w:rPr>
      </w:pPr>
      <w:proofErr w:type="spellStart"/>
      <w:proofErr w:type="gramStart"/>
      <w:r>
        <w:rPr>
          <w:rFonts w:ascii="TimesNewRomanPSMT" w:hAnsi="TimesNewRomanPSMT" w:cs="TimesNewRomanPSMT"/>
          <w:sz w:val="24"/>
          <w:szCs w:val="24"/>
          <w:lang w:bidi="ar-SA"/>
        </w:rPr>
        <w:t>На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основание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чл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>.</w:t>
      </w:r>
      <w:proofErr w:type="gram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gramStart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57,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ал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>.</w:t>
      </w:r>
      <w:proofErr w:type="gram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3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от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Правилника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за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прилагане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на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закона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за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обществените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поръчки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>,</w:t>
      </w:r>
    </w:p>
    <w:p w:rsidR="00E4211A" w:rsidRDefault="00E4211A" w:rsidP="00EB4CD2">
      <w:pPr>
        <w:autoSpaceDE w:val="0"/>
        <w:autoSpaceDN w:val="0"/>
        <w:adjustRightInd w:val="0"/>
        <w:ind w:firstLine="0"/>
        <w:jc w:val="both"/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</w:pPr>
      <w:proofErr w:type="spellStart"/>
      <w:proofErr w:type="gramStart"/>
      <w:r>
        <w:rPr>
          <w:rFonts w:ascii="TimesNewRomanPSMT" w:hAnsi="TimesNewRomanPSMT" w:cs="TimesNewRomanPSMT"/>
          <w:sz w:val="24"/>
          <w:szCs w:val="24"/>
          <w:lang w:bidi="ar-SA"/>
        </w:rPr>
        <w:t>комисията</w:t>
      </w:r>
      <w:proofErr w:type="spellEnd"/>
      <w:proofErr w:type="gram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за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разглеждане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,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оценка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и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класиране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на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получените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оферти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Ви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уведомява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,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че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на</w:t>
      </w:r>
      <w:proofErr w:type="spellEnd"/>
    </w:p>
    <w:p w:rsidR="002829DD" w:rsidRPr="00EB4CD2" w:rsidRDefault="007161F8" w:rsidP="00EB4CD2">
      <w:pPr>
        <w:autoSpaceDE w:val="0"/>
        <w:autoSpaceDN w:val="0"/>
        <w:adjustRightInd w:val="0"/>
        <w:ind w:firstLine="0"/>
        <w:jc w:val="both"/>
        <w:rPr>
          <w:rFonts w:ascii="TimesNewRomanPS-BoldMT" w:eastAsia="Calibri" w:hAnsi="TimesNewRomanPS-BoldMT" w:cs="TimesNewRomanPS-BoldMT"/>
          <w:b/>
          <w:bCs/>
          <w:sz w:val="24"/>
          <w:szCs w:val="24"/>
          <w:lang w:val="bg-BG" w:bidi="ar-SA"/>
        </w:rPr>
      </w:pPr>
      <w:proofErr w:type="gramStart"/>
      <w:r w:rsidRPr="00EB4CD2">
        <w:rPr>
          <w:rFonts w:ascii="TimesNewRomanPS-BoldMT" w:hAnsi="TimesNewRomanPS-BoldMT" w:cs="TimesNewRomanPS-BoldMT"/>
          <w:b/>
          <w:bCs/>
          <w:sz w:val="24"/>
          <w:szCs w:val="24"/>
          <w:u w:val="single"/>
          <w:lang w:bidi="ar-SA"/>
        </w:rPr>
        <w:t>30</w:t>
      </w:r>
      <w:r w:rsidR="00E4211A" w:rsidRPr="00EB4CD2">
        <w:rPr>
          <w:rFonts w:ascii="TimesNewRomanPS-BoldMT" w:hAnsi="TimesNewRomanPS-BoldMT" w:cs="TimesNewRomanPS-BoldMT"/>
          <w:b/>
          <w:bCs/>
          <w:sz w:val="24"/>
          <w:szCs w:val="24"/>
          <w:u w:val="single"/>
          <w:lang w:bidi="ar-SA"/>
        </w:rPr>
        <w:t xml:space="preserve">.08.2018 г. </w:t>
      </w:r>
      <w:proofErr w:type="spellStart"/>
      <w:r w:rsidR="00E4211A" w:rsidRPr="00EB4CD2">
        <w:rPr>
          <w:rFonts w:ascii="TimesNewRomanPS-BoldMT" w:hAnsi="TimesNewRomanPS-BoldMT" w:cs="TimesNewRomanPS-BoldMT"/>
          <w:b/>
          <w:bCs/>
          <w:sz w:val="24"/>
          <w:szCs w:val="24"/>
          <w:u w:val="single"/>
          <w:lang w:bidi="ar-SA"/>
        </w:rPr>
        <w:t>от</w:t>
      </w:r>
      <w:proofErr w:type="spellEnd"/>
      <w:r w:rsidRPr="00EB4CD2">
        <w:rPr>
          <w:rFonts w:ascii="TimesNewRomanPS-BoldMT" w:hAnsi="TimesNewRomanPS-BoldMT" w:cs="TimesNewRomanPS-BoldMT"/>
          <w:b/>
          <w:bCs/>
          <w:sz w:val="24"/>
          <w:szCs w:val="24"/>
          <w:u w:val="single"/>
          <w:lang w:bidi="ar-SA"/>
        </w:rPr>
        <w:t xml:space="preserve"> 16</w:t>
      </w:r>
      <w:r w:rsidR="00E4211A" w:rsidRPr="00EB4CD2">
        <w:rPr>
          <w:rFonts w:ascii="TimesNewRomanPS-BoldMT" w:hAnsi="TimesNewRomanPS-BoldMT" w:cs="TimesNewRomanPS-BoldMT"/>
          <w:b/>
          <w:bCs/>
          <w:sz w:val="24"/>
          <w:szCs w:val="24"/>
          <w:u w:val="single"/>
          <w:lang w:bidi="ar-SA"/>
        </w:rPr>
        <w:t xml:space="preserve">:00 </w:t>
      </w:r>
      <w:proofErr w:type="spellStart"/>
      <w:r w:rsidR="00E4211A" w:rsidRPr="00EB4CD2">
        <w:rPr>
          <w:rFonts w:ascii="TimesNewRomanPS-BoldMT" w:hAnsi="TimesNewRomanPS-BoldMT" w:cs="TimesNewRomanPS-BoldMT"/>
          <w:b/>
          <w:bCs/>
          <w:sz w:val="24"/>
          <w:szCs w:val="24"/>
          <w:u w:val="single"/>
          <w:lang w:bidi="ar-SA"/>
        </w:rPr>
        <w:t>часа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в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сградата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на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  <w:t>НЧ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  <w:t xml:space="preserve"> „РОДОПСКА ИСКРА 1880”</w:t>
      </w:r>
      <w:r w:rsidR="00610B0B"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  <w:t xml:space="preserve">, </w:t>
      </w:r>
      <w:proofErr w:type="spellStart"/>
      <w:r w:rsidR="00610B0B"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  <w:t>находяща</w:t>
      </w:r>
      <w:proofErr w:type="spellEnd"/>
      <w:r w:rsidR="00610B0B"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  <w:t xml:space="preserve"> се на адрес - </w:t>
      </w:r>
      <w:r w:rsidR="00610B0B" w:rsidRPr="00610B0B"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  <w:t>гр.</w:t>
      </w:r>
      <w:proofErr w:type="gramEnd"/>
      <w:r w:rsidR="00610B0B" w:rsidRPr="00610B0B"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  <w:t xml:space="preserve"> </w:t>
      </w:r>
      <w:r w:rsidR="00610B0B"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  <w:t>Чепеларе, ул. Васил Дечев № 20В</w:t>
      </w:r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,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ще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се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проведе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заседание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за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отваряне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на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ценовите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предложения</w:t>
      </w:r>
      <w:proofErr w:type="spellEnd"/>
      <w:r w:rsidR="00EB4CD2"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на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участниците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,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чиито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оферти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отговарят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на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изискванията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на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възложителя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,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за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процедура</w:t>
      </w:r>
      <w:proofErr w:type="spellEnd"/>
      <w:r w:rsidR="002829DD"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  <w:t xml:space="preserve"> </w:t>
      </w:r>
      <w:proofErr w:type="spellStart"/>
      <w:r w:rsidR="002829DD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по</w:t>
      </w:r>
      <w:proofErr w:type="spellEnd"/>
      <w:r w:rsidR="002829DD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proofErr w:type="spellStart"/>
      <w:r w:rsidR="002829DD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чл</w:t>
      </w:r>
      <w:proofErr w:type="spellEnd"/>
      <w:r w:rsidR="002829DD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. </w:t>
      </w:r>
      <w:proofErr w:type="gramStart"/>
      <w:r w:rsidR="002829DD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18, </w:t>
      </w:r>
      <w:proofErr w:type="spellStart"/>
      <w:r w:rsidR="002829DD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ал</w:t>
      </w:r>
      <w:proofErr w:type="spellEnd"/>
      <w:r w:rsidR="002829DD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.</w:t>
      </w:r>
      <w:proofErr w:type="gramEnd"/>
      <w:r w:rsidR="002829DD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1, т. 1</w:t>
      </w:r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</w:t>
      </w:r>
      <w:r w:rsidR="00444F39"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  <w:t xml:space="preserve">от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ЗОП</w:t>
      </w:r>
      <w:proofErr w:type="spellEnd"/>
      <w:r w:rsidR="00444F39"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  <w:t>,</w:t>
      </w:r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 с </w:t>
      </w:r>
      <w:proofErr w:type="spellStart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предмет</w:t>
      </w:r>
      <w:proofErr w:type="spellEnd"/>
      <w:r w:rsidR="00E4211A"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: </w:t>
      </w:r>
    </w:p>
    <w:p w:rsidR="002829DD" w:rsidRPr="00EB4CD2" w:rsidRDefault="002829DD" w:rsidP="00EB4CD2">
      <w:pPr>
        <w:pStyle w:val="Title"/>
        <w:pBdr>
          <w:top w:val="single" w:sz="8" w:space="10" w:color="A7BFDE"/>
          <w:bottom w:val="single" w:sz="24" w:space="15" w:color="9BBB59"/>
        </w:pBdr>
        <w:jc w:val="both"/>
        <w:rPr>
          <w:rFonts w:ascii="Times New Roman" w:eastAsia="SimSun" w:hAnsi="Times New Roman" w:cs="Times New Roman"/>
          <w:b/>
          <w:noProof/>
          <w:color w:val="auto"/>
          <w:sz w:val="24"/>
          <w:szCs w:val="24"/>
        </w:rPr>
      </w:pPr>
      <w:r w:rsidRPr="00EB4CD2">
        <w:rPr>
          <w:rFonts w:ascii="Times New Roman" w:eastAsia="SimSun" w:hAnsi="Times New Roman" w:cs="Times New Roman"/>
          <w:b/>
          <w:color w:val="auto"/>
          <w:szCs w:val="28"/>
          <w:shd w:val="clear" w:color="auto" w:fill="FFFFFF"/>
        </w:rPr>
        <w:t xml:space="preserve">  </w:t>
      </w:r>
      <w:r w:rsidRPr="00EB4CD2">
        <w:rPr>
          <w:rFonts w:ascii="Times New Roman" w:eastAsia="SimSun" w:hAnsi="Times New Roman" w:cs="Times New Roman"/>
          <w:b/>
          <w:noProof/>
          <w:color w:val="auto"/>
          <w:sz w:val="24"/>
          <w:szCs w:val="24"/>
        </w:rPr>
        <w:t>„Закупуване на оборудване и обзавеждане на Народно читалище „Родопска искра 1880“, гр. Чепеларе“, с четири обособени позиции:</w:t>
      </w:r>
    </w:p>
    <w:p w:rsidR="002829DD" w:rsidRPr="00EB4CD2" w:rsidRDefault="002829DD" w:rsidP="00EB4CD2">
      <w:pPr>
        <w:pStyle w:val="Title"/>
        <w:pBdr>
          <w:top w:val="single" w:sz="8" w:space="10" w:color="A7BFDE"/>
          <w:bottom w:val="single" w:sz="24" w:space="15" w:color="9BBB59"/>
        </w:pBdr>
        <w:ind w:firstLine="709"/>
        <w:jc w:val="both"/>
        <w:rPr>
          <w:rFonts w:ascii="Times New Roman" w:eastAsia="SimSun" w:hAnsi="Times New Roman" w:cs="Times New Roman"/>
          <w:b/>
          <w:i w:val="0"/>
          <w:noProof/>
          <w:color w:val="auto"/>
          <w:sz w:val="24"/>
          <w:szCs w:val="24"/>
        </w:rPr>
      </w:pPr>
      <w:r w:rsidRPr="00EB4CD2">
        <w:rPr>
          <w:rFonts w:ascii="Times New Roman" w:eastAsia="SimSun" w:hAnsi="Times New Roman" w:cs="Times New Roman"/>
          <w:b/>
          <w:i w:val="0"/>
          <w:noProof/>
          <w:color w:val="auto"/>
          <w:sz w:val="24"/>
          <w:szCs w:val="24"/>
        </w:rPr>
        <w:t xml:space="preserve">Обособена позиция № 1: „Доставка на модулна сцена за ползване на открито за нуждите на Народно читалище „Родопска искра 1880“, гр. Чепеларе“; </w:t>
      </w:r>
    </w:p>
    <w:p w:rsidR="002829DD" w:rsidRPr="00EB4CD2" w:rsidRDefault="002829DD" w:rsidP="00EB4CD2">
      <w:pPr>
        <w:pStyle w:val="Title"/>
        <w:pBdr>
          <w:top w:val="single" w:sz="8" w:space="10" w:color="A7BFDE"/>
          <w:bottom w:val="single" w:sz="24" w:space="15" w:color="9BBB59"/>
        </w:pBdr>
        <w:ind w:firstLine="709"/>
        <w:jc w:val="both"/>
        <w:rPr>
          <w:rFonts w:ascii="Times New Roman" w:eastAsia="SimSun" w:hAnsi="Times New Roman" w:cs="Times New Roman"/>
          <w:b/>
          <w:i w:val="0"/>
          <w:noProof/>
          <w:color w:val="auto"/>
          <w:sz w:val="24"/>
          <w:szCs w:val="24"/>
        </w:rPr>
      </w:pPr>
      <w:r w:rsidRPr="00EB4CD2">
        <w:rPr>
          <w:rFonts w:ascii="Times New Roman" w:eastAsia="SimSun" w:hAnsi="Times New Roman" w:cs="Times New Roman"/>
          <w:b/>
          <w:i w:val="0"/>
          <w:noProof/>
          <w:color w:val="auto"/>
          <w:sz w:val="24"/>
          <w:szCs w:val="24"/>
        </w:rPr>
        <w:t xml:space="preserve">Обособена позиция № 2: „Доставка на техническо оборудване за нуждите на Народно читалище „Родопска искра 1880“, гр. Чепеларе“; </w:t>
      </w:r>
    </w:p>
    <w:p w:rsidR="002829DD" w:rsidRPr="00EB4CD2" w:rsidRDefault="002829DD" w:rsidP="00EB4CD2">
      <w:pPr>
        <w:pStyle w:val="Title"/>
        <w:pBdr>
          <w:top w:val="single" w:sz="8" w:space="10" w:color="A7BFDE"/>
          <w:bottom w:val="single" w:sz="24" w:space="15" w:color="9BBB59"/>
        </w:pBdr>
        <w:ind w:firstLine="709"/>
        <w:jc w:val="both"/>
        <w:rPr>
          <w:rFonts w:ascii="Times New Roman" w:eastAsia="SimSun" w:hAnsi="Times New Roman" w:cs="Times New Roman"/>
          <w:b/>
          <w:i w:val="0"/>
          <w:noProof/>
          <w:color w:val="auto"/>
          <w:sz w:val="24"/>
          <w:szCs w:val="24"/>
        </w:rPr>
      </w:pPr>
      <w:r w:rsidRPr="00EB4CD2">
        <w:rPr>
          <w:rFonts w:ascii="Times New Roman" w:eastAsia="SimSun" w:hAnsi="Times New Roman" w:cs="Times New Roman"/>
          <w:b/>
          <w:i w:val="0"/>
          <w:noProof/>
          <w:color w:val="auto"/>
          <w:sz w:val="24"/>
          <w:szCs w:val="24"/>
        </w:rPr>
        <w:t xml:space="preserve">Обособена позиция № 3: „Доставка на офис оборудване и библиотечен софтуер за  нуждите на Народно читалище „Родопска искра 1880“, гр. Чепеларе“; </w:t>
      </w:r>
    </w:p>
    <w:p w:rsidR="002829DD" w:rsidRPr="00EB4CD2" w:rsidRDefault="002829DD" w:rsidP="00EB4CD2">
      <w:pPr>
        <w:pStyle w:val="Title"/>
        <w:pBdr>
          <w:top w:val="single" w:sz="8" w:space="10" w:color="A7BFDE"/>
          <w:bottom w:val="single" w:sz="24" w:space="15" w:color="9BBB59"/>
        </w:pBdr>
        <w:ind w:firstLine="709"/>
        <w:jc w:val="both"/>
        <w:rPr>
          <w:rFonts w:ascii="Times New Roman" w:eastAsia="SimSun" w:hAnsi="Times New Roman" w:cs="Times New Roman"/>
          <w:b/>
          <w:i w:val="0"/>
          <w:noProof/>
          <w:color w:val="auto"/>
          <w:sz w:val="24"/>
          <w:szCs w:val="24"/>
        </w:rPr>
      </w:pPr>
      <w:r w:rsidRPr="00EB4CD2">
        <w:rPr>
          <w:rFonts w:ascii="Times New Roman" w:eastAsia="SimSun" w:hAnsi="Times New Roman" w:cs="Times New Roman"/>
          <w:b/>
          <w:i w:val="0"/>
          <w:noProof/>
          <w:color w:val="auto"/>
          <w:sz w:val="24"/>
          <w:szCs w:val="24"/>
        </w:rPr>
        <w:t>Обособена позиция № 4: „Доставка и монтаж на мебели за вътрешно и външно обзавеждане за нуждите на Народно читалище „Родопска искра 1880“, гр. Чепеларе“</w:t>
      </w:r>
    </w:p>
    <w:p w:rsidR="00E4211A" w:rsidRPr="002829DD" w:rsidRDefault="00E4211A" w:rsidP="00EB4CD2">
      <w:pPr>
        <w:autoSpaceDE w:val="0"/>
        <w:autoSpaceDN w:val="0"/>
        <w:adjustRightInd w:val="0"/>
        <w:ind w:firstLine="0"/>
        <w:jc w:val="both"/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</w:pPr>
    </w:p>
    <w:p w:rsidR="00E4211A" w:rsidRDefault="00E4211A" w:rsidP="00EB4CD2">
      <w:pPr>
        <w:autoSpaceDE w:val="0"/>
        <w:autoSpaceDN w:val="0"/>
        <w:adjustRightInd w:val="0"/>
        <w:ind w:firstLine="0"/>
        <w:jc w:val="both"/>
        <w:rPr>
          <w:rFonts w:ascii="TimesNewRomanPSMT" w:hAnsi="TimesNewRomanPSMT" w:cs="TimesNewRomanPSMT"/>
          <w:sz w:val="24"/>
          <w:szCs w:val="24"/>
          <w:lang w:bidi="ar-SA"/>
        </w:rPr>
      </w:pPr>
      <w:proofErr w:type="spellStart"/>
      <w:proofErr w:type="gramStart"/>
      <w:r>
        <w:rPr>
          <w:rFonts w:ascii="TimesNewRomanPSMT" w:hAnsi="TimesNewRomanPSMT" w:cs="TimesNewRomanPSMT"/>
          <w:sz w:val="24"/>
          <w:szCs w:val="24"/>
          <w:lang w:bidi="ar-SA"/>
        </w:rPr>
        <w:lastRenderedPageBreak/>
        <w:t>Отварянето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на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офертите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е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публично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и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на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него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могат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да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присъстват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участниците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в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процедурата</w:t>
      </w:r>
      <w:proofErr w:type="spellEnd"/>
      <w:r w:rsidR="00EB4CD2">
        <w:rPr>
          <w:rFonts w:ascii="TimesNewRomanPSMT" w:hAnsi="TimesNewRomanPSMT" w:cs="TimesNewRomanPSMT"/>
          <w:sz w:val="24"/>
          <w:szCs w:val="24"/>
          <w:lang w:val="bg-BG"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или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техни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упълномощени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представители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,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както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и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представители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на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средствата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за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масово</w:t>
      </w:r>
      <w:proofErr w:type="spellEnd"/>
      <w:r w:rsidR="00EB4CD2">
        <w:rPr>
          <w:rFonts w:ascii="TimesNewRomanPSMT" w:hAnsi="TimesNewRomanPSMT" w:cs="TimesNewRomanPSMT"/>
          <w:sz w:val="24"/>
          <w:szCs w:val="24"/>
          <w:lang w:val="bg-BG"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осведомяване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>.</w:t>
      </w:r>
      <w:proofErr w:type="gram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proofErr w:type="gramStart"/>
      <w:r>
        <w:rPr>
          <w:rFonts w:ascii="TimesNewRomanPSMT" w:hAnsi="TimesNewRomanPSMT" w:cs="TimesNewRomanPSMT"/>
          <w:sz w:val="24"/>
          <w:szCs w:val="24"/>
          <w:lang w:bidi="ar-SA"/>
        </w:rPr>
        <w:t>Не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се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изисква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нотариална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заверка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на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  <w:lang w:bidi="ar-SA"/>
        </w:rPr>
        <w:t>пълномощното</w:t>
      </w:r>
      <w:proofErr w:type="spellEnd"/>
      <w:r>
        <w:rPr>
          <w:rFonts w:ascii="TimesNewRomanPSMT" w:hAnsi="TimesNewRomanPSMT" w:cs="TimesNewRomanPSMT"/>
          <w:sz w:val="24"/>
          <w:szCs w:val="24"/>
          <w:lang w:bidi="ar-SA"/>
        </w:rPr>
        <w:t>.</w:t>
      </w:r>
      <w:proofErr w:type="gramEnd"/>
    </w:p>
    <w:p w:rsidR="00631201" w:rsidRDefault="00631201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</w:pPr>
    </w:p>
    <w:p w:rsidR="00EB4CD2" w:rsidRDefault="00EB4CD2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</w:pPr>
    </w:p>
    <w:p w:rsidR="00D9259E" w:rsidRDefault="00D9259E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</w:pPr>
    </w:p>
    <w:p w:rsidR="00D9259E" w:rsidRDefault="00D9259E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</w:pPr>
    </w:p>
    <w:p w:rsidR="00E4211A" w:rsidRDefault="00E4211A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 xml:space="preserve">С </w:t>
      </w: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уважение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  <w:lang w:bidi="ar-SA"/>
        </w:rPr>
        <w:t>,</w:t>
      </w:r>
    </w:p>
    <w:p w:rsidR="00EB4CD2" w:rsidRPr="00EB4CD2" w:rsidRDefault="00EB4CD2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</w:pPr>
    </w:p>
    <w:p w:rsidR="00E4211A" w:rsidRDefault="00EB4CD2" w:rsidP="00E4211A">
      <w:pPr>
        <w:autoSpaceDE w:val="0"/>
        <w:autoSpaceDN w:val="0"/>
        <w:adjustRightInd w:val="0"/>
        <w:ind w:firstLine="0"/>
        <w:rPr>
          <w:rFonts w:ascii="TimesNewRomanPS-BoldMT" w:hAnsi="TimesNewRomanPS-BoldMT" w:cs="TimesNewRomanPS-BoldMT"/>
          <w:b/>
          <w:bCs/>
          <w:lang w:bidi="ar-SA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  <w:lang w:val="bg-BG" w:bidi="ar-SA"/>
        </w:rPr>
        <w:t>АДРИАНА ИВАНОВА</w:t>
      </w:r>
      <w:r w:rsidR="00E4211A">
        <w:rPr>
          <w:rFonts w:ascii="TimesNewRomanPS-BoldMT" w:hAnsi="TimesNewRomanPS-BoldMT" w:cs="TimesNewRomanPS-BoldMT"/>
          <w:b/>
          <w:bCs/>
          <w:lang w:bidi="ar-SA"/>
        </w:rPr>
        <w:t>…П…</w:t>
      </w:r>
    </w:p>
    <w:p w:rsidR="000502AF" w:rsidRDefault="00E4211A" w:rsidP="00E4211A">
      <w:pPr>
        <w:autoSpaceDE w:val="0"/>
        <w:autoSpaceDN w:val="0"/>
        <w:adjustRightInd w:val="0"/>
        <w:ind w:firstLine="0"/>
        <w:rPr>
          <w:rFonts w:ascii="TimesNewRomanPS-ItalicMT" w:hAnsi="TimesNewRomanPS-ItalicMT" w:cs="TimesNewRomanPS-ItalicMT"/>
          <w:i/>
          <w:iCs/>
          <w:lang w:val="bg-BG" w:bidi="ar-SA"/>
        </w:rPr>
      </w:pPr>
      <w:proofErr w:type="spellStart"/>
      <w:r>
        <w:rPr>
          <w:rFonts w:ascii="TimesNewRomanPS-ItalicMT" w:hAnsi="TimesNewRomanPS-ItalicMT" w:cs="TimesNewRomanPS-ItalicMT"/>
          <w:i/>
          <w:iCs/>
          <w:lang w:bidi="ar-SA"/>
        </w:rPr>
        <w:t>Председател</w:t>
      </w:r>
      <w:proofErr w:type="spellEnd"/>
      <w:r w:rsidR="000502AF">
        <w:rPr>
          <w:rFonts w:ascii="TimesNewRomanPS-ItalicMT" w:hAnsi="TimesNewRomanPS-ItalicMT" w:cs="TimesNewRomanPS-ItalicMT"/>
          <w:i/>
          <w:iCs/>
          <w:lang w:val="bg-BG" w:bidi="ar-SA"/>
        </w:rPr>
        <w:t>я</w:t>
      </w:r>
      <w:r>
        <w:rPr>
          <w:rFonts w:ascii="TimesNewRomanPS-ItalicMT" w:hAnsi="TimesNewRomanPS-ItalicMT" w:cs="TimesNewRomanPS-ItalicMT"/>
          <w:i/>
          <w:iCs/>
          <w:lang w:bidi="ar-SA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lang w:bidi="ar-SA"/>
        </w:rPr>
        <w:t>на</w:t>
      </w:r>
      <w:proofErr w:type="spellEnd"/>
      <w:r>
        <w:rPr>
          <w:rFonts w:ascii="TimesNewRomanPS-ItalicMT" w:hAnsi="TimesNewRomanPS-ItalicMT" w:cs="TimesNewRomanPS-ItalicMT"/>
          <w:i/>
          <w:iCs/>
          <w:lang w:bidi="ar-SA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lang w:bidi="ar-SA"/>
        </w:rPr>
        <w:t>комисия</w:t>
      </w:r>
      <w:proofErr w:type="spellEnd"/>
      <w:r>
        <w:rPr>
          <w:rFonts w:ascii="TimesNewRomanPS-ItalicMT" w:hAnsi="TimesNewRomanPS-ItalicMT" w:cs="TimesNewRomanPS-ItalicMT"/>
          <w:i/>
          <w:iCs/>
          <w:lang w:bidi="ar-SA"/>
        </w:rPr>
        <w:t>,</w:t>
      </w:r>
    </w:p>
    <w:p w:rsidR="00E4211A" w:rsidRDefault="00E4211A" w:rsidP="00E4211A">
      <w:pPr>
        <w:autoSpaceDE w:val="0"/>
        <w:autoSpaceDN w:val="0"/>
        <w:adjustRightInd w:val="0"/>
        <w:ind w:firstLine="0"/>
        <w:rPr>
          <w:rFonts w:ascii="TimesNewRomanPS-ItalicMT" w:hAnsi="TimesNewRomanPS-ItalicMT" w:cs="TimesNewRomanPS-ItalicMT"/>
          <w:i/>
          <w:iCs/>
          <w:lang w:bidi="ar-SA"/>
        </w:rPr>
      </w:pPr>
      <w:proofErr w:type="spellStart"/>
      <w:proofErr w:type="gramStart"/>
      <w:r>
        <w:rPr>
          <w:rFonts w:ascii="TimesNewRomanPS-ItalicMT" w:hAnsi="TimesNewRomanPS-ItalicMT" w:cs="TimesNewRomanPS-ItalicMT"/>
          <w:i/>
          <w:iCs/>
          <w:lang w:bidi="ar-SA"/>
        </w:rPr>
        <w:t>назначена</w:t>
      </w:r>
      <w:proofErr w:type="spellEnd"/>
      <w:proofErr w:type="gramEnd"/>
      <w:r>
        <w:rPr>
          <w:rFonts w:ascii="TimesNewRomanPS-ItalicMT" w:hAnsi="TimesNewRomanPS-ItalicMT" w:cs="TimesNewRomanPS-ItalicMT"/>
          <w:i/>
          <w:iCs/>
          <w:lang w:bidi="ar-SA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lang w:bidi="ar-SA"/>
        </w:rPr>
        <w:t>със</w:t>
      </w:r>
      <w:proofErr w:type="spellEnd"/>
      <w:r>
        <w:rPr>
          <w:rFonts w:ascii="TimesNewRomanPS-ItalicMT" w:hAnsi="TimesNewRomanPS-ItalicMT" w:cs="TimesNewRomanPS-ItalicMT"/>
          <w:i/>
          <w:iCs/>
          <w:lang w:bidi="ar-SA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lang w:bidi="ar-SA"/>
        </w:rPr>
        <w:t>Заповед</w:t>
      </w:r>
      <w:proofErr w:type="spellEnd"/>
      <w:r>
        <w:rPr>
          <w:rFonts w:ascii="TimesNewRomanPS-ItalicMT" w:hAnsi="TimesNewRomanPS-ItalicMT" w:cs="TimesNewRomanPS-ItalicMT"/>
          <w:i/>
          <w:iCs/>
          <w:lang w:bidi="ar-SA"/>
        </w:rPr>
        <w:t xml:space="preserve"> №</w:t>
      </w:r>
      <w:r w:rsidR="0037462C">
        <w:rPr>
          <w:rFonts w:ascii="TimesNewRomanPS-ItalicMT" w:hAnsi="TimesNewRomanPS-ItalicMT" w:cs="TimesNewRomanPS-ItalicMT"/>
          <w:i/>
          <w:iCs/>
          <w:lang w:bidi="ar-SA"/>
        </w:rPr>
        <w:t xml:space="preserve"> </w:t>
      </w:r>
      <w:r w:rsidR="0037462C">
        <w:rPr>
          <w:rFonts w:ascii="TimesNewRomanPS-ItalicMT" w:hAnsi="TimesNewRomanPS-ItalicMT" w:cs="TimesNewRomanPS-ItalicMT"/>
          <w:i/>
          <w:iCs/>
          <w:lang w:val="bg-BG" w:bidi="ar-SA"/>
        </w:rPr>
        <w:t>13</w:t>
      </w:r>
      <w:r w:rsidR="0037462C">
        <w:rPr>
          <w:rFonts w:ascii="TimesNewRomanPS-ItalicMT" w:hAnsi="TimesNewRomanPS-ItalicMT" w:cs="TimesNewRomanPS-ItalicMT"/>
          <w:i/>
          <w:iCs/>
          <w:lang w:bidi="ar-SA"/>
        </w:rPr>
        <w:t xml:space="preserve">/ </w:t>
      </w:r>
      <w:r w:rsidR="0037462C">
        <w:rPr>
          <w:rFonts w:ascii="TimesNewRomanPS-ItalicMT" w:hAnsi="TimesNewRomanPS-ItalicMT" w:cs="TimesNewRomanPS-ItalicMT"/>
          <w:i/>
          <w:iCs/>
          <w:lang w:val="bg-BG" w:bidi="ar-SA"/>
        </w:rPr>
        <w:t>03</w:t>
      </w:r>
      <w:r w:rsidR="0037462C">
        <w:rPr>
          <w:rFonts w:ascii="TimesNewRomanPS-ItalicMT" w:hAnsi="TimesNewRomanPS-ItalicMT" w:cs="TimesNewRomanPS-ItalicMT"/>
          <w:i/>
          <w:iCs/>
          <w:lang w:bidi="ar-SA"/>
        </w:rPr>
        <w:t>.0</w:t>
      </w:r>
      <w:r w:rsidR="0037462C">
        <w:rPr>
          <w:rFonts w:ascii="TimesNewRomanPS-ItalicMT" w:hAnsi="TimesNewRomanPS-ItalicMT" w:cs="TimesNewRomanPS-ItalicMT"/>
          <w:i/>
          <w:iCs/>
          <w:lang w:val="bg-BG" w:bidi="ar-SA"/>
        </w:rPr>
        <w:t>7</w:t>
      </w:r>
      <w:r>
        <w:rPr>
          <w:rFonts w:ascii="TimesNewRomanPS-ItalicMT" w:hAnsi="TimesNewRomanPS-ItalicMT" w:cs="TimesNewRomanPS-ItalicMT"/>
          <w:i/>
          <w:iCs/>
          <w:lang w:bidi="ar-SA"/>
        </w:rPr>
        <w:t>.2018 г.</w:t>
      </w:r>
    </w:p>
    <w:p w:rsidR="0037462C" w:rsidRDefault="0037462C" w:rsidP="00E4211A">
      <w:pPr>
        <w:autoSpaceDE w:val="0"/>
        <w:autoSpaceDN w:val="0"/>
        <w:adjustRightInd w:val="0"/>
        <w:ind w:firstLine="0"/>
        <w:rPr>
          <w:rFonts w:ascii="TimesNewRomanPS-ItalicMT" w:hAnsi="TimesNewRomanPS-ItalicMT" w:cs="TimesNewRomanPS-ItalicMT"/>
          <w:i/>
          <w:iCs/>
          <w:sz w:val="20"/>
          <w:szCs w:val="20"/>
          <w:lang w:val="bg-BG" w:bidi="ar-SA"/>
        </w:rPr>
      </w:pPr>
    </w:p>
    <w:p w:rsidR="0037462C" w:rsidRDefault="0037462C" w:rsidP="00E4211A">
      <w:pPr>
        <w:autoSpaceDE w:val="0"/>
        <w:autoSpaceDN w:val="0"/>
        <w:adjustRightInd w:val="0"/>
        <w:ind w:firstLine="0"/>
        <w:rPr>
          <w:rFonts w:ascii="TimesNewRomanPS-ItalicMT" w:hAnsi="TimesNewRomanPS-ItalicMT" w:cs="TimesNewRomanPS-ItalicMT"/>
          <w:i/>
          <w:iCs/>
          <w:sz w:val="20"/>
          <w:szCs w:val="20"/>
          <w:lang w:val="bg-BG" w:bidi="ar-SA"/>
        </w:rPr>
      </w:pPr>
    </w:p>
    <w:p w:rsidR="0037462C" w:rsidRDefault="0037462C" w:rsidP="00E4211A">
      <w:pPr>
        <w:autoSpaceDE w:val="0"/>
        <w:autoSpaceDN w:val="0"/>
        <w:adjustRightInd w:val="0"/>
        <w:ind w:firstLine="0"/>
        <w:rPr>
          <w:rFonts w:ascii="TimesNewRomanPS-ItalicMT" w:hAnsi="TimesNewRomanPS-ItalicMT" w:cs="TimesNewRomanPS-ItalicMT"/>
          <w:b/>
          <w:i/>
          <w:iCs/>
          <w:sz w:val="20"/>
          <w:szCs w:val="20"/>
          <w:lang w:val="bg-BG" w:bidi="ar-SA"/>
        </w:rPr>
      </w:pPr>
    </w:p>
    <w:p w:rsidR="000502AF" w:rsidRPr="0037462C" w:rsidRDefault="000502AF" w:rsidP="00E4211A">
      <w:pPr>
        <w:autoSpaceDE w:val="0"/>
        <w:autoSpaceDN w:val="0"/>
        <w:adjustRightInd w:val="0"/>
        <w:ind w:firstLine="0"/>
        <w:rPr>
          <w:rFonts w:ascii="TimesNewRomanPS-ItalicMT" w:hAnsi="TimesNewRomanPS-ItalicMT" w:cs="TimesNewRomanPS-ItalicMT"/>
          <w:b/>
          <w:i/>
          <w:iCs/>
          <w:sz w:val="20"/>
          <w:szCs w:val="20"/>
          <w:lang w:val="bg-BG" w:bidi="ar-SA"/>
        </w:rPr>
      </w:pPr>
    </w:p>
    <w:p w:rsidR="00422549" w:rsidRPr="00631201" w:rsidRDefault="00E4211A" w:rsidP="0037462C">
      <w:pPr>
        <w:autoSpaceDE w:val="0"/>
        <w:autoSpaceDN w:val="0"/>
        <w:adjustRightInd w:val="0"/>
        <w:ind w:firstLine="0"/>
        <w:rPr>
          <w:rFonts w:ascii="TimesNewRomanPS-ItalicMT" w:hAnsi="TimesNewRomanPS-ItalicMT" w:cs="TimesNewRomanPS-ItalicMT"/>
          <w:b/>
          <w:i/>
          <w:iCs/>
          <w:sz w:val="20"/>
          <w:szCs w:val="20"/>
          <w:lang w:val="bg-BG" w:bidi="ar-SA"/>
        </w:rPr>
      </w:pPr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*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Вярно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 с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оригинала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,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подписан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на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хартия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! </w:t>
      </w:r>
      <w:proofErr w:type="spellStart"/>
      <w:proofErr w:type="gram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Заличена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информация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на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осн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.</w:t>
      </w:r>
      <w:proofErr w:type="gram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Чл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. 42,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ал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. </w:t>
      </w:r>
      <w:proofErr w:type="gram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5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от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ЗОП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,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във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връзка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 с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чл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.</w:t>
      </w:r>
      <w:proofErr w:type="gram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 </w:t>
      </w:r>
      <w:proofErr w:type="gram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2,</w:t>
      </w:r>
      <w:r w:rsidR="0037462C"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val="bg-BG" w:bidi="ar-SA"/>
        </w:rPr>
        <w:t xml:space="preserve">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ал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.</w:t>
      </w:r>
      <w:proofErr w:type="gram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 </w:t>
      </w:r>
      <w:proofErr w:type="gram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2, т. 5 и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чл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.</w:t>
      </w:r>
      <w:proofErr w:type="gram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 </w:t>
      </w:r>
      <w:proofErr w:type="gram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23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от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 xml:space="preserve"> </w:t>
      </w:r>
      <w:proofErr w:type="spellStart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ЗЗЛД</w:t>
      </w:r>
      <w:proofErr w:type="spellEnd"/>
      <w:r w:rsidRPr="0037462C">
        <w:rPr>
          <w:rFonts w:ascii="TimesNewRomanPS-ItalicMT" w:hAnsi="TimesNewRomanPS-ItalicMT" w:cs="TimesNewRomanPS-ItalicMT"/>
          <w:b/>
          <w:i/>
          <w:iCs/>
          <w:sz w:val="20"/>
          <w:szCs w:val="20"/>
          <w:lang w:bidi="ar-SA"/>
        </w:rPr>
        <w:t>.</w:t>
      </w:r>
      <w:proofErr w:type="gramEnd"/>
    </w:p>
    <w:sectPr w:rsidR="00422549" w:rsidRPr="00631201" w:rsidSect="00422549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37D" w:rsidRDefault="0067237D" w:rsidP="004E5390">
      <w:r>
        <w:separator/>
      </w:r>
    </w:p>
  </w:endnote>
  <w:endnote w:type="continuationSeparator" w:id="0">
    <w:p w:rsidR="0067237D" w:rsidRDefault="0067237D" w:rsidP="004E53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Italic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18203"/>
      <w:docPartObj>
        <w:docPartGallery w:val="Page Numbers (Bottom of Page)"/>
        <w:docPartUnique/>
      </w:docPartObj>
    </w:sdtPr>
    <w:sdtContent>
      <w:p w:rsidR="00444F39" w:rsidRDefault="00444F39">
        <w:pPr>
          <w:pStyle w:val="Footer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44F39" w:rsidRDefault="00444F3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37D" w:rsidRDefault="0067237D" w:rsidP="004E5390">
      <w:r>
        <w:separator/>
      </w:r>
    </w:p>
  </w:footnote>
  <w:footnote w:type="continuationSeparator" w:id="0">
    <w:p w:rsidR="0067237D" w:rsidRDefault="0067237D" w:rsidP="004E53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390" w:rsidRDefault="004E5390" w:rsidP="004E5390">
    <w:pPr>
      <w:pStyle w:val="Header"/>
      <w:pBdr>
        <w:bottom w:val="single" w:sz="6" w:space="1" w:color="auto"/>
      </w:pBdr>
      <w:tabs>
        <w:tab w:val="left" w:pos="5280"/>
      </w:tabs>
      <w:spacing w:after="120"/>
      <w:ind w:right="360"/>
    </w:pPr>
    <w:r>
      <w:rPr>
        <w:noProof/>
      </w:rPr>
      <w:drawing>
        <wp:inline distT="0" distB="0" distL="0" distR="0">
          <wp:extent cx="1943100" cy="647700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</w:rPr>
      <w:drawing>
        <wp:inline distT="0" distB="0" distL="0" distR="0">
          <wp:extent cx="1724025" cy="676275"/>
          <wp:effectExtent l="19050" t="0" r="9525" b="0"/>
          <wp:docPr id="3" name="Picture 3" descr="изтеглен файл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изтеглен файл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</w:t>
    </w:r>
    <w:r>
      <w:rPr>
        <w:noProof/>
      </w:rPr>
      <w:drawing>
        <wp:inline distT="0" distB="0" distL="0" distR="0">
          <wp:extent cx="847725" cy="695325"/>
          <wp:effectExtent l="19050" t="0" r="9525" b="0"/>
          <wp:docPr id="4" name="Picture 4" descr="изтеглен файл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изтеглен файл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</w:t>
    </w:r>
  </w:p>
  <w:p w:rsidR="004E5390" w:rsidRPr="004E5390" w:rsidRDefault="004E5390" w:rsidP="004E539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211A"/>
    <w:rsid w:val="0002101D"/>
    <w:rsid w:val="000502AF"/>
    <w:rsid w:val="000C7F25"/>
    <w:rsid w:val="00181140"/>
    <w:rsid w:val="00196DB6"/>
    <w:rsid w:val="001C6C57"/>
    <w:rsid w:val="00201634"/>
    <w:rsid w:val="002829DD"/>
    <w:rsid w:val="002E33CA"/>
    <w:rsid w:val="00300D17"/>
    <w:rsid w:val="0037462C"/>
    <w:rsid w:val="003815C9"/>
    <w:rsid w:val="003977AF"/>
    <w:rsid w:val="003F4D9A"/>
    <w:rsid w:val="00422549"/>
    <w:rsid w:val="00444F39"/>
    <w:rsid w:val="00445C8B"/>
    <w:rsid w:val="004E5390"/>
    <w:rsid w:val="004F32FD"/>
    <w:rsid w:val="005258EB"/>
    <w:rsid w:val="00543E14"/>
    <w:rsid w:val="005C3279"/>
    <w:rsid w:val="005E22A9"/>
    <w:rsid w:val="005E52C8"/>
    <w:rsid w:val="00610B0B"/>
    <w:rsid w:val="00631201"/>
    <w:rsid w:val="00645EE8"/>
    <w:rsid w:val="0067237D"/>
    <w:rsid w:val="00672588"/>
    <w:rsid w:val="006B3431"/>
    <w:rsid w:val="00706BC0"/>
    <w:rsid w:val="007161F8"/>
    <w:rsid w:val="00724AB4"/>
    <w:rsid w:val="007357EE"/>
    <w:rsid w:val="007561C3"/>
    <w:rsid w:val="0080058E"/>
    <w:rsid w:val="00813CC8"/>
    <w:rsid w:val="00815F27"/>
    <w:rsid w:val="00834CA0"/>
    <w:rsid w:val="008D255C"/>
    <w:rsid w:val="008E531D"/>
    <w:rsid w:val="00916AD5"/>
    <w:rsid w:val="00951624"/>
    <w:rsid w:val="009636D2"/>
    <w:rsid w:val="00985F1A"/>
    <w:rsid w:val="009C6049"/>
    <w:rsid w:val="009C781B"/>
    <w:rsid w:val="00A22490"/>
    <w:rsid w:val="00A24D11"/>
    <w:rsid w:val="00A55145"/>
    <w:rsid w:val="00AA6A10"/>
    <w:rsid w:val="00AE3128"/>
    <w:rsid w:val="00B00B52"/>
    <w:rsid w:val="00B13CFB"/>
    <w:rsid w:val="00B64EC2"/>
    <w:rsid w:val="00BD4EE4"/>
    <w:rsid w:val="00C32A9B"/>
    <w:rsid w:val="00C47D51"/>
    <w:rsid w:val="00C75390"/>
    <w:rsid w:val="00CC52E7"/>
    <w:rsid w:val="00CF273A"/>
    <w:rsid w:val="00D23494"/>
    <w:rsid w:val="00D9259E"/>
    <w:rsid w:val="00DB0CAF"/>
    <w:rsid w:val="00DC4351"/>
    <w:rsid w:val="00DD223E"/>
    <w:rsid w:val="00DD3A90"/>
    <w:rsid w:val="00E24011"/>
    <w:rsid w:val="00E40580"/>
    <w:rsid w:val="00E4211A"/>
    <w:rsid w:val="00E842F0"/>
    <w:rsid w:val="00EA018D"/>
    <w:rsid w:val="00EA09A1"/>
    <w:rsid w:val="00EB4CD2"/>
    <w:rsid w:val="00F067EE"/>
    <w:rsid w:val="00F73FA7"/>
    <w:rsid w:val="00FA2BEB"/>
    <w:rsid w:val="00FD26B4"/>
    <w:rsid w:val="00FF3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23E"/>
  </w:style>
  <w:style w:type="paragraph" w:styleId="Heading1">
    <w:name w:val="heading 1"/>
    <w:basedOn w:val="Normal"/>
    <w:next w:val="Normal"/>
    <w:link w:val="Heading1Char"/>
    <w:uiPriority w:val="9"/>
    <w:qFormat/>
    <w:rsid w:val="00DD223E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223E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223E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223E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223E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223E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223E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223E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223E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223E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223E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223E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223E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223E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223E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223E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223E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223E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D223E"/>
    <w:rPr>
      <w:b/>
      <w:bCs/>
      <w:sz w:val="18"/>
      <w:szCs w:val="18"/>
    </w:rPr>
  </w:style>
  <w:style w:type="paragraph" w:styleId="Title">
    <w:name w:val="Title"/>
    <w:aliases w:val="Char Char"/>
    <w:basedOn w:val="Normal"/>
    <w:next w:val="Normal"/>
    <w:link w:val="TitleChar"/>
    <w:qFormat/>
    <w:rsid w:val="00DD223E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DD223E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223E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D223E"/>
    <w:rPr>
      <w:rFonts w:asciiTheme="minorHAnsi"/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DD223E"/>
    <w:rPr>
      <w:b/>
      <w:bCs/>
      <w:spacing w:val="0"/>
    </w:rPr>
  </w:style>
  <w:style w:type="character" w:styleId="Emphasis">
    <w:name w:val="Emphasis"/>
    <w:uiPriority w:val="20"/>
    <w:qFormat/>
    <w:rsid w:val="00DD223E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DD223E"/>
    <w:pPr>
      <w:ind w:firstLine="0"/>
    </w:pPr>
  </w:style>
  <w:style w:type="paragraph" w:styleId="ListParagraph">
    <w:name w:val="List Paragraph"/>
    <w:basedOn w:val="Normal"/>
    <w:uiPriority w:val="34"/>
    <w:qFormat/>
    <w:rsid w:val="00DD223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D223E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DD223E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223E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223E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SubtleEmphasis">
    <w:name w:val="Subtle Emphasis"/>
    <w:uiPriority w:val="19"/>
    <w:qFormat/>
    <w:rsid w:val="00DD223E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DD223E"/>
    <w:rPr>
      <w:b/>
      <w:bCs/>
      <w:i/>
      <w:iCs/>
      <w:color w:val="4F81BD" w:themeColor="accent1"/>
      <w:sz w:val="22"/>
      <w:szCs w:val="22"/>
    </w:rPr>
  </w:style>
  <w:style w:type="character" w:styleId="SubtleReference">
    <w:name w:val="Subtle Reference"/>
    <w:uiPriority w:val="31"/>
    <w:qFormat/>
    <w:rsid w:val="00DD223E"/>
    <w:rPr>
      <w:color w:val="auto"/>
      <w:u w:val="single" w:color="9BBB59" w:themeColor="accent3"/>
    </w:rPr>
  </w:style>
  <w:style w:type="character" w:styleId="IntenseReference">
    <w:name w:val="Intense Reference"/>
    <w:basedOn w:val="DefaultParagraphFont"/>
    <w:uiPriority w:val="32"/>
    <w:qFormat/>
    <w:rsid w:val="00DD223E"/>
    <w:rPr>
      <w:b/>
      <w:bCs/>
      <w:color w:val="76923C" w:themeColor="accent3" w:themeShade="BF"/>
      <w:u w:val="single" w:color="9BBB59" w:themeColor="accent3"/>
    </w:rPr>
  </w:style>
  <w:style w:type="character" w:styleId="BookTitle">
    <w:name w:val="Book Title"/>
    <w:basedOn w:val="DefaultParagraphFont"/>
    <w:uiPriority w:val="33"/>
    <w:qFormat/>
    <w:rsid w:val="00DD223E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D223E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DD223E"/>
  </w:style>
  <w:style w:type="character" w:customStyle="1" w:styleId="TitleChar1">
    <w:name w:val="Title Char1"/>
    <w:rsid w:val="002829DD"/>
    <w:rPr>
      <w:sz w:val="44"/>
      <w:lang w:val="bg-BG" w:eastAsia="bg-BG" w:bidi="ar-SA"/>
    </w:rPr>
  </w:style>
  <w:style w:type="paragraph" w:styleId="Header">
    <w:name w:val="header"/>
    <w:aliases w:val="Знак Знак Char,Intestazione.int.intestazione,Intestazione.int,Char5 Char,Char5, Знак Знак,Знак Знак,(17) EPR Header,Header1"/>
    <w:basedOn w:val="Normal"/>
    <w:link w:val="HeaderChar"/>
    <w:uiPriority w:val="99"/>
    <w:unhideWhenUsed/>
    <w:rsid w:val="004E5390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Знак Знак Char Char,Intestazione.int.intestazione Char,Intestazione.int Char,Char5 Char Char,Char5 Char1, Знак Знак Char,Знак Знак Char1,(17) EPR Header Char,Header1 Char"/>
    <w:basedOn w:val="DefaultParagraphFont"/>
    <w:link w:val="Header"/>
    <w:uiPriority w:val="99"/>
    <w:rsid w:val="004E5390"/>
  </w:style>
  <w:style w:type="paragraph" w:styleId="Footer">
    <w:name w:val="footer"/>
    <w:basedOn w:val="Normal"/>
    <w:link w:val="FooterChar"/>
    <w:uiPriority w:val="99"/>
    <w:unhideWhenUsed/>
    <w:rsid w:val="004E53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5390"/>
  </w:style>
  <w:style w:type="paragraph" w:styleId="BalloonText">
    <w:name w:val="Balloon Text"/>
    <w:basedOn w:val="Normal"/>
    <w:link w:val="BalloonTextChar"/>
    <w:uiPriority w:val="99"/>
    <w:semiHidden/>
    <w:unhideWhenUsed/>
    <w:rsid w:val="004E53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3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Librarian</dc:creator>
  <cp:lastModifiedBy>Librarian</cp:lastModifiedBy>
  <cp:revision>4</cp:revision>
  <dcterms:created xsi:type="dcterms:W3CDTF">2018-08-27T11:22:00Z</dcterms:created>
  <dcterms:modified xsi:type="dcterms:W3CDTF">2018-08-27T11:37:00Z</dcterms:modified>
</cp:coreProperties>
</file>