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CFD" w:rsidRPr="004D684D" w:rsidRDefault="00872CFD" w:rsidP="00382C85">
      <w:pPr>
        <w:spacing w:after="0" w:line="240" w:lineRule="auto"/>
        <w:rPr>
          <w:rFonts w:ascii="Times New Roman" w:hAnsi="Times New Roman"/>
          <w:b/>
          <w:sz w:val="24"/>
          <w:szCs w:val="24"/>
        </w:rPr>
      </w:pPr>
    </w:p>
    <w:p w:rsidR="00872CFD" w:rsidRPr="00B72D3C" w:rsidRDefault="00872CFD" w:rsidP="00B72D3C">
      <w:pPr>
        <w:spacing w:after="0" w:line="240" w:lineRule="auto"/>
        <w:jc w:val="center"/>
        <w:rPr>
          <w:rFonts w:ascii="Times New Roman" w:hAnsi="Times New Roman"/>
          <w:b/>
          <w:sz w:val="32"/>
          <w:szCs w:val="32"/>
          <w:lang w:eastAsia="bg-BG"/>
        </w:rPr>
      </w:pPr>
      <w:r w:rsidRPr="00B72D3C">
        <w:rPr>
          <w:rFonts w:ascii="Times New Roman" w:hAnsi="Times New Roman"/>
          <w:b/>
          <w:sz w:val="32"/>
          <w:szCs w:val="32"/>
          <w:lang w:eastAsia="bg-BG"/>
        </w:rPr>
        <w:t>НАРОДНО ЧИТАЛИЩЕ „РОДОПСКА ИСКРА 1880“</w:t>
      </w:r>
    </w:p>
    <w:p w:rsidR="00872CFD" w:rsidRPr="00B72D3C" w:rsidRDefault="00872CFD" w:rsidP="00B72D3C">
      <w:pPr>
        <w:spacing w:after="0" w:line="240" w:lineRule="auto"/>
        <w:jc w:val="center"/>
        <w:rPr>
          <w:rFonts w:ascii="Times New Roman" w:hAnsi="Times New Roman"/>
          <w:b/>
          <w:sz w:val="32"/>
          <w:szCs w:val="32"/>
          <w:lang w:eastAsia="bg-BG"/>
        </w:rPr>
      </w:pPr>
    </w:p>
    <w:p w:rsidR="00872CFD" w:rsidRPr="00B72D3C" w:rsidRDefault="00872CFD" w:rsidP="00B72D3C">
      <w:pPr>
        <w:spacing w:after="0" w:line="240" w:lineRule="auto"/>
        <w:jc w:val="center"/>
        <w:rPr>
          <w:rFonts w:ascii="Times New Roman" w:hAnsi="Times New Roman"/>
          <w:b/>
          <w:sz w:val="32"/>
          <w:szCs w:val="32"/>
          <w:lang w:eastAsia="bg-BG"/>
        </w:rPr>
      </w:pPr>
    </w:p>
    <w:p w:rsidR="00872CFD" w:rsidRPr="00B72D3C" w:rsidRDefault="00872CFD" w:rsidP="00B72D3C">
      <w:pPr>
        <w:spacing w:after="0" w:line="240" w:lineRule="auto"/>
        <w:rPr>
          <w:rFonts w:ascii="Times New Roman" w:hAnsi="Times New Roman"/>
          <w:bCs/>
          <w:sz w:val="24"/>
          <w:szCs w:val="24"/>
          <w:lang w:eastAsia="bg-BG"/>
        </w:rPr>
      </w:pPr>
    </w:p>
    <w:p w:rsidR="00872CFD" w:rsidRDefault="00872CFD" w:rsidP="002D3F4E">
      <w:pPr>
        <w:spacing w:after="0" w:line="240" w:lineRule="auto"/>
        <w:jc w:val="center"/>
        <w:rPr>
          <w:rFonts w:ascii="Times New Roman" w:hAnsi="Times New Roman"/>
          <w:b/>
          <w:sz w:val="24"/>
          <w:szCs w:val="24"/>
        </w:rPr>
      </w:pPr>
    </w:p>
    <w:p w:rsidR="00872CFD" w:rsidRDefault="00872CFD" w:rsidP="002D3F4E">
      <w:pPr>
        <w:spacing w:after="0" w:line="240" w:lineRule="auto"/>
        <w:jc w:val="center"/>
        <w:rPr>
          <w:rFonts w:ascii="Times New Roman" w:hAnsi="Times New Roman"/>
          <w:b/>
          <w:sz w:val="24"/>
          <w:szCs w:val="24"/>
        </w:rPr>
      </w:pPr>
    </w:p>
    <w:p w:rsidR="00872CFD" w:rsidRPr="004112F9" w:rsidRDefault="00872CFD" w:rsidP="004112F9">
      <w:pPr>
        <w:autoSpaceDE w:val="0"/>
        <w:autoSpaceDN w:val="0"/>
        <w:adjustRightInd w:val="0"/>
        <w:spacing w:after="0" w:line="360" w:lineRule="auto"/>
        <w:ind w:left="2832" w:firstLine="708"/>
        <w:rPr>
          <w:rFonts w:ascii="Times New Roman" w:hAnsi="Times New Roman"/>
          <w:b/>
          <w:bCs/>
          <w:color w:val="000000"/>
          <w:sz w:val="24"/>
          <w:szCs w:val="24"/>
        </w:rPr>
      </w:pPr>
      <w:r w:rsidRPr="004112F9">
        <w:rPr>
          <w:rFonts w:ascii="Times New Roman" w:hAnsi="Times New Roman"/>
          <w:sz w:val="24"/>
          <w:szCs w:val="24"/>
          <w:lang w:val="en-US" w:eastAsia="bg-BG"/>
        </w:rPr>
        <w:t xml:space="preserve">      </w:t>
      </w:r>
      <w:r w:rsidRPr="004112F9">
        <w:rPr>
          <w:rFonts w:ascii="Times New Roman" w:hAnsi="Times New Roman"/>
          <w:b/>
          <w:bCs/>
          <w:color w:val="000000"/>
          <w:sz w:val="24"/>
          <w:szCs w:val="24"/>
        </w:rPr>
        <w:t xml:space="preserve"> ОДОБРЯВАМ: </w:t>
      </w:r>
    </w:p>
    <w:p w:rsidR="00872CFD" w:rsidRPr="004112F9" w:rsidRDefault="00872CFD" w:rsidP="004112F9">
      <w:pPr>
        <w:autoSpaceDE w:val="0"/>
        <w:autoSpaceDN w:val="0"/>
        <w:adjustRightInd w:val="0"/>
        <w:spacing w:after="0" w:line="360" w:lineRule="auto"/>
        <w:ind w:left="4248"/>
        <w:jc w:val="center"/>
        <w:rPr>
          <w:rFonts w:ascii="Times New Roman" w:hAnsi="Times New Roman"/>
          <w:b/>
          <w:bCs/>
          <w:sz w:val="24"/>
          <w:szCs w:val="24"/>
        </w:rPr>
      </w:pPr>
      <w:r>
        <w:rPr>
          <w:rFonts w:ascii="Times New Roman" w:hAnsi="Times New Roman"/>
          <w:b/>
          <w:bCs/>
          <w:sz w:val="24"/>
          <w:szCs w:val="24"/>
        </w:rPr>
        <w:t xml:space="preserve">           </w:t>
      </w:r>
      <w:r w:rsidRPr="004112F9">
        <w:rPr>
          <w:rFonts w:ascii="Times New Roman" w:hAnsi="Times New Roman"/>
          <w:b/>
          <w:bCs/>
          <w:sz w:val="24"/>
          <w:szCs w:val="24"/>
        </w:rPr>
        <w:t>……………</w:t>
      </w:r>
      <w:r>
        <w:rPr>
          <w:rFonts w:ascii="Times New Roman" w:hAnsi="Times New Roman"/>
          <w:b/>
          <w:bCs/>
          <w:sz w:val="24"/>
          <w:szCs w:val="24"/>
        </w:rPr>
        <w:t>П</w:t>
      </w:r>
      <w:r w:rsidRPr="004112F9">
        <w:rPr>
          <w:rFonts w:ascii="Times New Roman" w:hAnsi="Times New Roman"/>
          <w:b/>
          <w:bCs/>
          <w:sz w:val="24"/>
          <w:szCs w:val="24"/>
        </w:rPr>
        <w:t>……………….</w:t>
      </w:r>
    </w:p>
    <w:p w:rsidR="00872CFD" w:rsidRPr="004112F9" w:rsidRDefault="00872CFD" w:rsidP="00B72D3C">
      <w:pPr>
        <w:autoSpaceDE w:val="0"/>
        <w:autoSpaceDN w:val="0"/>
        <w:adjustRightInd w:val="0"/>
        <w:spacing w:after="0" w:line="360" w:lineRule="auto"/>
        <w:ind w:left="4248"/>
        <w:jc w:val="center"/>
        <w:rPr>
          <w:rFonts w:ascii="Times New Roman" w:hAnsi="Times New Roman"/>
          <w:b/>
          <w:bCs/>
          <w:color w:val="000000"/>
          <w:sz w:val="24"/>
          <w:szCs w:val="24"/>
        </w:rPr>
      </w:pPr>
      <w:r>
        <w:rPr>
          <w:rFonts w:ascii="Times New Roman" w:hAnsi="Times New Roman"/>
          <w:b/>
          <w:bCs/>
          <w:color w:val="000000"/>
          <w:sz w:val="24"/>
          <w:szCs w:val="24"/>
        </w:rPr>
        <w:t xml:space="preserve">    </w:t>
      </w:r>
      <w:r w:rsidRPr="00B72D3C">
        <w:rPr>
          <w:rFonts w:ascii="Times New Roman" w:hAnsi="Times New Roman"/>
          <w:b/>
          <w:bCs/>
          <w:color w:val="000000"/>
          <w:sz w:val="24"/>
          <w:szCs w:val="24"/>
        </w:rPr>
        <w:t>АНГЕЛ НИКОЛОВ</w:t>
      </w:r>
    </w:p>
    <w:p w:rsidR="00872CFD" w:rsidRDefault="00872CFD" w:rsidP="004112F9">
      <w:pPr>
        <w:spacing w:after="0" w:line="276" w:lineRule="auto"/>
        <w:rPr>
          <w:rFonts w:ascii="Times New Roman" w:hAnsi="Times New Roman"/>
          <w:bCs/>
          <w:i/>
          <w:noProof/>
          <w:color w:val="000000"/>
          <w:sz w:val="26"/>
          <w:szCs w:val="26"/>
          <w:lang w:eastAsia="bg-BG"/>
        </w:rPr>
      </w:pPr>
      <w:r>
        <w:rPr>
          <w:rFonts w:ascii="Times New Roman" w:hAnsi="Times New Roman"/>
          <w:bCs/>
          <w:i/>
          <w:noProof/>
          <w:color w:val="000000"/>
          <w:sz w:val="26"/>
          <w:szCs w:val="26"/>
          <w:lang w:eastAsia="bg-BG"/>
        </w:rPr>
        <w:t xml:space="preserve">                                                                Председател на НЧ </w:t>
      </w:r>
      <w:r w:rsidRPr="00B72D3C">
        <w:rPr>
          <w:rFonts w:ascii="Times New Roman" w:hAnsi="Times New Roman"/>
          <w:bCs/>
          <w:i/>
          <w:noProof/>
          <w:color w:val="000000"/>
          <w:sz w:val="26"/>
          <w:szCs w:val="26"/>
          <w:lang w:eastAsia="bg-BG"/>
        </w:rPr>
        <w:t>„Родопска искра 1880“</w:t>
      </w:r>
    </w:p>
    <w:p w:rsidR="00872CFD" w:rsidRDefault="00872CFD" w:rsidP="004112F9">
      <w:pPr>
        <w:spacing w:after="0" w:line="276" w:lineRule="auto"/>
        <w:rPr>
          <w:rFonts w:ascii="Times New Roman" w:hAnsi="Times New Roman"/>
          <w:bCs/>
          <w:i/>
          <w:noProof/>
          <w:color w:val="000000"/>
          <w:sz w:val="26"/>
          <w:szCs w:val="26"/>
          <w:lang w:eastAsia="bg-BG"/>
        </w:rPr>
      </w:pPr>
    </w:p>
    <w:p w:rsidR="00872CFD" w:rsidRDefault="00872CFD" w:rsidP="004112F9">
      <w:pPr>
        <w:spacing w:after="0" w:line="276" w:lineRule="auto"/>
        <w:rPr>
          <w:rFonts w:ascii="Times New Roman" w:hAnsi="Times New Roman"/>
          <w:sz w:val="24"/>
          <w:szCs w:val="24"/>
          <w:lang w:eastAsia="bg-BG"/>
        </w:rPr>
      </w:pPr>
    </w:p>
    <w:p w:rsidR="00872CFD" w:rsidRDefault="00872CFD" w:rsidP="004112F9">
      <w:pPr>
        <w:spacing w:after="0" w:line="276" w:lineRule="auto"/>
        <w:rPr>
          <w:rFonts w:ascii="Times New Roman" w:hAnsi="Times New Roman"/>
          <w:sz w:val="24"/>
          <w:szCs w:val="24"/>
          <w:lang w:eastAsia="bg-BG"/>
        </w:rPr>
      </w:pPr>
    </w:p>
    <w:p w:rsidR="00872CFD" w:rsidRPr="00B036DF" w:rsidRDefault="00872CFD" w:rsidP="004112F9">
      <w:pPr>
        <w:spacing w:after="0" w:line="276" w:lineRule="auto"/>
        <w:rPr>
          <w:rFonts w:ascii="Times New Roman" w:hAnsi="Times New Roman"/>
          <w:lang w:eastAsia="bg-BG"/>
        </w:rPr>
      </w:pPr>
      <w:r w:rsidRPr="00B036DF">
        <w:rPr>
          <w:rFonts w:ascii="Times New Roman" w:hAnsi="Times New Roman"/>
          <w:lang w:eastAsia="bg-BG"/>
        </w:rPr>
        <w:t>*Вярно с оригинала, подписан на хартия!</w:t>
      </w:r>
    </w:p>
    <w:p w:rsidR="00872CFD" w:rsidRPr="00B036DF" w:rsidRDefault="00872CFD" w:rsidP="004112F9">
      <w:pPr>
        <w:spacing w:after="0" w:line="276" w:lineRule="auto"/>
        <w:rPr>
          <w:rFonts w:ascii="Times New Roman" w:hAnsi="Times New Roman"/>
          <w:lang w:eastAsia="bg-BG"/>
        </w:rPr>
      </w:pPr>
      <w:r w:rsidRPr="00B036DF">
        <w:rPr>
          <w:rFonts w:ascii="Times New Roman" w:hAnsi="Times New Roman"/>
          <w:lang w:eastAsia="bg-BG"/>
        </w:rPr>
        <w:t>Заличена информация на основание чл. 2, ал. 2, т. 5.</w:t>
      </w:r>
    </w:p>
    <w:p w:rsidR="00872CFD" w:rsidRDefault="00872CFD" w:rsidP="004112F9">
      <w:pPr>
        <w:spacing w:before="120" w:after="120" w:line="360" w:lineRule="auto"/>
        <w:jc w:val="center"/>
        <w:rPr>
          <w:rFonts w:ascii="Times New Roman" w:hAnsi="Times New Roman"/>
          <w:b/>
          <w:sz w:val="32"/>
          <w:szCs w:val="32"/>
        </w:rPr>
      </w:pPr>
    </w:p>
    <w:p w:rsidR="00872CFD" w:rsidRPr="008319FB" w:rsidRDefault="00872CFD" w:rsidP="00B036DF">
      <w:pPr>
        <w:spacing w:before="120" w:after="120" w:line="360" w:lineRule="auto"/>
        <w:ind w:left="2124" w:firstLine="708"/>
        <w:rPr>
          <w:rFonts w:ascii="Times New Roman" w:hAnsi="Times New Roman"/>
          <w:b/>
          <w:sz w:val="32"/>
          <w:szCs w:val="32"/>
        </w:rPr>
      </w:pPr>
      <w:r w:rsidRPr="008319FB">
        <w:rPr>
          <w:rFonts w:ascii="Times New Roman" w:hAnsi="Times New Roman"/>
          <w:b/>
          <w:sz w:val="32"/>
          <w:szCs w:val="32"/>
        </w:rPr>
        <w:t>Д О К У М Е Н Т А Ц И Я</w:t>
      </w:r>
    </w:p>
    <w:p w:rsidR="00872CFD" w:rsidRPr="004112F9" w:rsidRDefault="00872CFD" w:rsidP="004112F9">
      <w:pPr>
        <w:spacing w:before="120" w:after="120" w:line="360" w:lineRule="auto"/>
        <w:jc w:val="center"/>
        <w:rPr>
          <w:rFonts w:ascii="Times New Roman" w:hAnsi="Times New Roman"/>
          <w:b/>
          <w:sz w:val="24"/>
          <w:szCs w:val="24"/>
        </w:rPr>
      </w:pPr>
    </w:p>
    <w:p w:rsidR="00872CFD" w:rsidRPr="004112F9" w:rsidRDefault="00872CFD" w:rsidP="004112F9">
      <w:pPr>
        <w:suppressAutoHyphens/>
        <w:spacing w:before="120" w:after="120" w:line="360" w:lineRule="auto"/>
        <w:jc w:val="center"/>
        <w:rPr>
          <w:rFonts w:ascii="Times New Roman" w:hAnsi="Times New Roman"/>
          <w:sz w:val="24"/>
          <w:szCs w:val="24"/>
        </w:rPr>
      </w:pPr>
      <w:r w:rsidRPr="004112F9">
        <w:rPr>
          <w:rFonts w:ascii="Times New Roman" w:hAnsi="Times New Roman"/>
          <w:sz w:val="24"/>
          <w:szCs w:val="24"/>
        </w:rPr>
        <w:t xml:space="preserve">за обществена поръчка по реда на </w:t>
      </w:r>
      <w:r w:rsidRPr="004112F9">
        <w:rPr>
          <w:rFonts w:ascii="Times New Roman" w:hAnsi="Times New Roman"/>
          <w:sz w:val="24"/>
          <w:szCs w:val="24"/>
          <w:lang w:val="ru-RU" w:eastAsia="ar-SA"/>
        </w:rPr>
        <w:t xml:space="preserve">чл. 18, ал. 1, т. </w:t>
      </w:r>
      <w:r>
        <w:rPr>
          <w:rFonts w:ascii="Times New Roman" w:hAnsi="Times New Roman"/>
          <w:sz w:val="24"/>
          <w:szCs w:val="24"/>
          <w:lang w:eastAsia="ar-SA"/>
        </w:rPr>
        <w:t>1</w:t>
      </w:r>
      <w:r w:rsidRPr="004112F9">
        <w:rPr>
          <w:rFonts w:ascii="Times New Roman" w:hAnsi="Times New Roman"/>
          <w:sz w:val="24"/>
          <w:szCs w:val="24"/>
          <w:lang w:val="ru-RU" w:eastAsia="ar-SA"/>
        </w:rPr>
        <w:t xml:space="preserve"> от ЗОП</w:t>
      </w:r>
      <w:r w:rsidRPr="004112F9">
        <w:rPr>
          <w:rFonts w:ascii="Times New Roman" w:hAnsi="Times New Roman"/>
          <w:sz w:val="24"/>
          <w:szCs w:val="24"/>
        </w:rPr>
        <w:t xml:space="preserve"> с предмет:</w:t>
      </w:r>
    </w:p>
    <w:p w:rsidR="00872CFD" w:rsidRDefault="00872CFD" w:rsidP="00092061">
      <w:pPr>
        <w:pStyle w:val="Title"/>
        <w:spacing w:line="360" w:lineRule="auto"/>
        <w:rPr>
          <w:noProof/>
        </w:rPr>
      </w:pPr>
      <w:r w:rsidRPr="00B72D3C">
        <w:rPr>
          <w:noProof/>
        </w:rPr>
        <w:t>„Закупуване на оборудване и обзавеждане на Народно читалище „Родо</w:t>
      </w:r>
      <w:r>
        <w:rPr>
          <w:noProof/>
        </w:rPr>
        <w:t xml:space="preserve">пска искра 1880“, гр. Чепеларе“, с четири </w:t>
      </w:r>
      <w:r w:rsidRPr="00B72D3C">
        <w:rPr>
          <w:noProof/>
        </w:rPr>
        <w:t>обособени позиции:</w:t>
      </w:r>
    </w:p>
    <w:p w:rsidR="00872CFD" w:rsidRPr="00B72D3C" w:rsidRDefault="00872CFD" w:rsidP="00092061">
      <w:pPr>
        <w:pStyle w:val="Title"/>
        <w:spacing w:line="360" w:lineRule="auto"/>
        <w:rPr>
          <w:noProof/>
        </w:rPr>
      </w:pPr>
    </w:p>
    <w:p w:rsidR="00872CFD" w:rsidRDefault="00872CFD" w:rsidP="00092061">
      <w:pPr>
        <w:pStyle w:val="Title"/>
        <w:spacing w:line="360" w:lineRule="auto"/>
        <w:rPr>
          <w:b w:val="0"/>
          <w:noProof/>
        </w:rPr>
      </w:pPr>
      <w:r w:rsidRPr="00B72D3C">
        <w:rPr>
          <w:noProof/>
        </w:rPr>
        <w:t xml:space="preserve">Обособена позиция № 1: </w:t>
      </w:r>
      <w:r w:rsidRPr="00B72D3C">
        <w:rPr>
          <w:b w:val="0"/>
          <w:noProof/>
        </w:rPr>
        <w:t>„Доставка на модулна сцена за ползване на открито за нуждите на Народно читалище „Родопска искра 1880“, гр. Чепеларе“;</w:t>
      </w:r>
    </w:p>
    <w:p w:rsidR="00872CFD" w:rsidRPr="00B72D3C" w:rsidRDefault="00872CFD" w:rsidP="00092061">
      <w:pPr>
        <w:pStyle w:val="Title"/>
        <w:spacing w:line="360" w:lineRule="auto"/>
        <w:rPr>
          <w:noProof/>
        </w:rPr>
      </w:pPr>
    </w:p>
    <w:p w:rsidR="00872CFD" w:rsidRDefault="00872CFD" w:rsidP="00092061">
      <w:pPr>
        <w:pStyle w:val="Title"/>
        <w:spacing w:line="360" w:lineRule="auto"/>
        <w:rPr>
          <w:b w:val="0"/>
          <w:noProof/>
        </w:rPr>
      </w:pPr>
      <w:r>
        <w:rPr>
          <w:noProof/>
        </w:rPr>
        <w:t xml:space="preserve">Обособена </w:t>
      </w:r>
      <w:r w:rsidRPr="00B72D3C">
        <w:rPr>
          <w:noProof/>
        </w:rPr>
        <w:t xml:space="preserve">позиция № 2: </w:t>
      </w:r>
      <w:r w:rsidRPr="00B72D3C">
        <w:rPr>
          <w:b w:val="0"/>
          <w:noProof/>
        </w:rPr>
        <w:t>„Доставка на техническо оборудване за нуждите на Народно читалище „Родопска искра 1880“, гр. Чепеларе“;</w:t>
      </w:r>
    </w:p>
    <w:p w:rsidR="00872CFD" w:rsidRDefault="00872CFD" w:rsidP="00092061">
      <w:pPr>
        <w:pStyle w:val="Title"/>
        <w:spacing w:line="360" w:lineRule="auto"/>
        <w:rPr>
          <w:noProof/>
        </w:rPr>
      </w:pPr>
    </w:p>
    <w:p w:rsidR="00872CFD" w:rsidRDefault="00872CFD" w:rsidP="00092061">
      <w:pPr>
        <w:pStyle w:val="Title"/>
        <w:spacing w:line="360" w:lineRule="auto"/>
        <w:rPr>
          <w:b w:val="0"/>
          <w:noProof/>
        </w:rPr>
      </w:pPr>
      <w:r w:rsidRPr="00B72D3C">
        <w:rPr>
          <w:noProof/>
        </w:rPr>
        <w:t>Обособена позиция № 3</w:t>
      </w:r>
      <w:r>
        <w:rPr>
          <w:noProof/>
        </w:rPr>
        <w:t xml:space="preserve">: </w:t>
      </w:r>
      <w:r w:rsidRPr="00B72D3C">
        <w:rPr>
          <w:b w:val="0"/>
          <w:noProof/>
        </w:rPr>
        <w:t>„Доставка на офис оборудване и библиотечен софтуер за  нуждите на Народно читалище „Родопска искра 1880“, гр. Чепеларе“;</w:t>
      </w:r>
    </w:p>
    <w:p w:rsidR="00872CFD" w:rsidRPr="00B72D3C" w:rsidRDefault="00872CFD" w:rsidP="00092061">
      <w:pPr>
        <w:pStyle w:val="Title"/>
        <w:spacing w:line="360" w:lineRule="auto"/>
        <w:rPr>
          <w:noProof/>
        </w:rPr>
      </w:pPr>
    </w:p>
    <w:p w:rsidR="00872CFD" w:rsidRPr="00B72D3C" w:rsidRDefault="00872CFD" w:rsidP="00092061">
      <w:pPr>
        <w:pStyle w:val="Title"/>
        <w:spacing w:line="360" w:lineRule="auto"/>
        <w:rPr>
          <w:noProof/>
        </w:rPr>
      </w:pPr>
      <w:r w:rsidRPr="00B72D3C">
        <w:rPr>
          <w:noProof/>
        </w:rPr>
        <w:t>О</w:t>
      </w:r>
      <w:r>
        <w:rPr>
          <w:noProof/>
        </w:rPr>
        <w:t>бособена позиция № 4</w:t>
      </w:r>
      <w:r w:rsidRPr="00B72D3C">
        <w:rPr>
          <w:noProof/>
        </w:rPr>
        <w:t xml:space="preserve">: </w:t>
      </w:r>
      <w:r w:rsidRPr="00B72D3C">
        <w:rPr>
          <w:b w:val="0"/>
          <w:noProof/>
        </w:rPr>
        <w:t>„Доставка и монтаж на мебели за вътрешно и външно обзавеждане за нуждите на Народно читалище „Родопска искра 1880“, гр. Чепеларе“</w:t>
      </w:r>
      <w:r w:rsidRPr="00B72D3C">
        <w:rPr>
          <w:b w:val="0"/>
        </w:rPr>
        <w:t>.</w:t>
      </w:r>
    </w:p>
    <w:p w:rsidR="00872CFD" w:rsidRDefault="00872CFD" w:rsidP="00B72D3C">
      <w:pPr>
        <w:spacing w:after="0" w:line="360" w:lineRule="auto"/>
        <w:rPr>
          <w:rFonts w:ascii="Times New Roman" w:hAnsi="Times New Roman"/>
          <w:b/>
          <w:sz w:val="20"/>
          <w:szCs w:val="20"/>
          <w:lang w:eastAsia="bg-BG"/>
        </w:rPr>
      </w:pPr>
    </w:p>
    <w:p w:rsidR="00872CFD" w:rsidRDefault="00872CFD" w:rsidP="004112F9">
      <w:pPr>
        <w:spacing w:after="0" w:line="360" w:lineRule="auto"/>
        <w:rPr>
          <w:rFonts w:ascii="Times New Roman" w:hAnsi="Times New Roman"/>
          <w:b/>
          <w:sz w:val="20"/>
          <w:szCs w:val="20"/>
          <w:lang w:eastAsia="bg-BG"/>
        </w:rPr>
      </w:pPr>
    </w:p>
    <w:p w:rsidR="00872CFD" w:rsidRDefault="00872CFD" w:rsidP="004112F9">
      <w:pPr>
        <w:spacing w:after="0" w:line="360" w:lineRule="auto"/>
        <w:rPr>
          <w:rFonts w:ascii="Times New Roman" w:hAnsi="Times New Roman"/>
          <w:b/>
          <w:sz w:val="20"/>
          <w:szCs w:val="20"/>
          <w:lang w:eastAsia="bg-BG"/>
        </w:rPr>
      </w:pPr>
    </w:p>
    <w:p w:rsidR="00872CFD" w:rsidRDefault="00872CFD" w:rsidP="004112F9">
      <w:pPr>
        <w:spacing w:after="0" w:line="360" w:lineRule="auto"/>
        <w:rPr>
          <w:rFonts w:ascii="Times New Roman" w:hAnsi="Times New Roman"/>
          <w:sz w:val="20"/>
          <w:szCs w:val="20"/>
          <w:lang w:eastAsia="bg-BG"/>
        </w:rPr>
      </w:pPr>
    </w:p>
    <w:p w:rsidR="00872CFD" w:rsidRPr="005F732A" w:rsidRDefault="00872CFD" w:rsidP="004112F9">
      <w:pPr>
        <w:spacing w:after="0" w:line="360" w:lineRule="auto"/>
        <w:rPr>
          <w:rFonts w:ascii="Times New Roman" w:hAnsi="Times New Roman"/>
          <w:sz w:val="20"/>
          <w:szCs w:val="20"/>
          <w:lang w:eastAsia="bg-BG"/>
        </w:rPr>
      </w:pPr>
    </w:p>
    <w:p w:rsidR="00872CFD" w:rsidRDefault="00872CFD" w:rsidP="00B72D3C">
      <w:pPr>
        <w:spacing w:after="0" w:line="360" w:lineRule="auto"/>
        <w:rPr>
          <w:rFonts w:ascii="Times New Roman" w:hAnsi="Times New Roman"/>
          <w:sz w:val="24"/>
          <w:szCs w:val="24"/>
          <w:lang w:eastAsia="bg-BG"/>
        </w:rPr>
      </w:pPr>
    </w:p>
    <w:p w:rsidR="00872CFD" w:rsidRDefault="00872CFD" w:rsidP="006E2E01">
      <w:pPr>
        <w:spacing w:after="0" w:line="360" w:lineRule="auto"/>
        <w:jc w:val="center"/>
        <w:rPr>
          <w:rFonts w:ascii="Times New Roman" w:hAnsi="Times New Roman"/>
          <w:sz w:val="24"/>
          <w:szCs w:val="24"/>
          <w:lang w:eastAsia="bg-BG"/>
        </w:rPr>
      </w:pPr>
    </w:p>
    <w:p w:rsidR="00872CFD" w:rsidRPr="006E2E01" w:rsidRDefault="00872CFD" w:rsidP="006E2E01">
      <w:pPr>
        <w:spacing w:after="0" w:line="360" w:lineRule="auto"/>
        <w:jc w:val="center"/>
        <w:rPr>
          <w:rFonts w:ascii="Times New Roman" w:hAnsi="Times New Roman"/>
          <w:color w:val="FFFFFF"/>
          <w:sz w:val="20"/>
          <w:szCs w:val="20"/>
          <w:lang w:eastAsia="bg-BG"/>
        </w:rPr>
      </w:pPr>
      <w:r>
        <w:rPr>
          <w:rFonts w:ascii="Times New Roman" w:hAnsi="Times New Roman"/>
          <w:sz w:val="24"/>
          <w:szCs w:val="24"/>
          <w:lang w:eastAsia="bg-BG"/>
        </w:rPr>
        <w:t xml:space="preserve">гр. Чепеларе, </w:t>
      </w:r>
      <w:smartTag w:uri="urn:schemas-microsoft-com:office:smarttags" w:element="metricconverter">
        <w:smartTagPr>
          <w:attr w:name="ProductID" w:val="2018 г"/>
        </w:smartTagPr>
        <w:r>
          <w:rPr>
            <w:rFonts w:ascii="Times New Roman" w:hAnsi="Times New Roman"/>
            <w:sz w:val="24"/>
            <w:szCs w:val="24"/>
            <w:lang w:eastAsia="bg-BG"/>
          </w:rPr>
          <w:t>2018</w:t>
        </w:r>
        <w:r w:rsidRPr="004112F9">
          <w:rPr>
            <w:rFonts w:ascii="Times New Roman" w:hAnsi="Times New Roman"/>
            <w:sz w:val="24"/>
            <w:szCs w:val="24"/>
            <w:lang w:eastAsia="bg-BG"/>
          </w:rPr>
          <w:t xml:space="preserve"> г</w:t>
        </w:r>
      </w:smartTag>
      <w:r w:rsidRPr="004112F9">
        <w:rPr>
          <w:rFonts w:ascii="Times New Roman" w:hAnsi="Times New Roman"/>
          <w:sz w:val="24"/>
          <w:szCs w:val="24"/>
          <w:lang w:eastAsia="bg-BG"/>
        </w:rPr>
        <w:t>.</w:t>
      </w:r>
    </w:p>
    <w:p w:rsidR="00872CFD" w:rsidRDefault="00872CFD" w:rsidP="004112F9">
      <w:pPr>
        <w:spacing w:before="120" w:after="120" w:line="276" w:lineRule="auto"/>
        <w:jc w:val="center"/>
        <w:rPr>
          <w:rFonts w:ascii="Times New Roman" w:hAnsi="Times New Roman"/>
          <w:b/>
          <w:bCs/>
          <w:iCs/>
          <w:sz w:val="24"/>
          <w:szCs w:val="24"/>
          <w:lang w:eastAsia="bg-BG"/>
        </w:rPr>
      </w:pPr>
    </w:p>
    <w:p w:rsidR="00872CFD" w:rsidRPr="004112F9" w:rsidRDefault="00872CFD" w:rsidP="004112F9">
      <w:pPr>
        <w:spacing w:before="120" w:after="120" w:line="276" w:lineRule="auto"/>
        <w:jc w:val="center"/>
        <w:rPr>
          <w:rFonts w:ascii="Times New Roman" w:hAnsi="Times New Roman"/>
          <w:sz w:val="24"/>
          <w:szCs w:val="24"/>
          <w:lang w:eastAsia="bg-BG"/>
        </w:rPr>
      </w:pPr>
      <w:r w:rsidRPr="004112F9">
        <w:rPr>
          <w:rFonts w:ascii="Times New Roman" w:hAnsi="Times New Roman"/>
          <w:b/>
          <w:bCs/>
          <w:iCs/>
          <w:sz w:val="24"/>
          <w:szCs w:val="24"/>
          <w:lang w:eastAsia="bg-BG"/>
        </w:rPr>
        <w:t>С Ъ Д Ъ Р Ж А Н И Е:</w:t>
      </w:r>
    </w:p>
    <w:tbl>
      <w:tblPr>
        <w:tblW w:w="8756" w:type="dxa"/>
        <w:tblInd w:w="283" w:type="dxa"/>
        <w:tblLayout w:type="fixed"/>
        <w:tblLook w:val="01E0"/>
      </w:tblPr>
      <w:tblGrid>
        <w:gridCol w:w="8756"/>
      </w:tblGrid>
      <w:tr w:rsidR="00872CFD" w:rsidRPr="00E93082" w:rsidTr="009817F8">
        <w:tc>
          <w:tcPr>
            <w:tcW w:w="8756" w:type="dxa"/>
          </w:tcPr>
          <w:p w:rsidR="00872CFD" w:rsidRPr="004112F9" w:rsidRDefault="00872CFD" w:rsidP="004112F9">
            <w:pPr>
              <w:spacing w:before="120" w:after="120" w:line="276" w:lineRule="auto"/>
              <w:jc w:val="both"/>
              <w:rPr>
                <w:rFonts w:ascii="Times New Roman" w:hAnsi="Times New Roman"/>
                <w:b/>
                <w:bCs/>
                <w:iCs/>
                <w:sz w:val="24"/>
                <w:szCs w:val="24"/>
              </w:rPr>
            </w:pPr>
            <w:r w:rsidRPr="004112F9">
              <w:rPr>
                <w:rFonts w:ascii="Times New Roman" w:hAnsi="Times New Roman"/>
                <w:b/>
                <w:bCs/>
                <w:iCs/>
                <w:sz w:val="24"/>
                <w:szCs w:val="24"/>
              </w:rPr>
              <w:t xml:space="preserve">РАЗДЕЛ </w:t>
            </w:r>
            <w:r w:rsidRPr="004112F9">
              <w:rPr>
                <w:rFonts w:ascii="Times New Roman" w:hAnsi="Times New Roman"/>
                <w:b/>
                <w:bCs/>
                <w:iCs/>
                <w:sz w:val="24"/>
                <w:szCs w:val="24"/>
                <w:lang w:val="en-US"/>
              </w:rPr>
              <w:t>I</w:t>
            </w:r>
            <w:r w:rsidRPr="00E45248">
              <w:rPr>
                <w:rFonts w:ascii="Times New Roman" w:hAnsi="Times New Roman"/>
                <w:b/>
                <w:bCs/>
                <w:iCs/>
                <w:sz w:val="24"/>
                <w:szCs w:val="24"/>
                <w:lang w:val="ru-RU"/>
              </w:rPr>
              <w:t xml:space="preserve">. </w:t>
            </w:r>
            <w:r w:rsidRPr="004112F9">
              <w:rPr>
                <w:rFonts w:ascii="Times New Roman" w:hAnsi="Times New Roman"/>
                <w:bCs/>
                <w:iCs/>
                <w:sz w:val="24"/>
                <w:szCs w:val="24"/>
              </w:rPr>
              <w:t>Общи положения</w:t>
            </w:r>
          </w:p>
          <w:p w:rsidR="00872CFD" w:rsidRPr="004112F9" w:rsidRDefault="00872CFD" w:rsidP="004112F9">
            <w:pPr>
              <w:spacing w:before="120" w:after="120" w:line="276" w:lineRule="auto"/>
              <w:jc w:val="both"/>
              <w:rPr>
                <w:rFonts w:ascii="Times New Roman" w:hAnsi="Times New Roman"/>
                <w:b/>
                <w:bCs/>
                <w:iCs/>
                <w:sz w:val="24"/>
                <w:szCs w:val="24"/>
              </w:rPr>
            </w:pPr>
            <w:r w:rsidRPr="004112F9">
              <w:rPr>
                <w:rFonts w:ascii="Times New Roman" w:hAnsi="Times New Roman"/>
                <w:b/>
                <w:bCs/>
                <w:iCs/>
                <w:sz w:val="24"/>
                <w:szCs w:val="24"/>
              </w:rPr>
              <w:t xml:space="preserve">РАЗДЕЛ </w:t>
            </w:r>
            <w:r w:rsidRPr="004112F9">
              <w:rPr>
                <w:rFonts w:ascii="Times New Roman" w:hAnsi="Times New Roman"/>
                <w:b/>
                <w:bCs/>
                <w:iCs/>
                <w:sz w:val="24"/>
                <w:szCs w:val="24"/>
                <w:lang w:val="en-US"/>
              </w:rPr>
              <w:t>II</w:t>
            </w:r>
            <w:r w:rsidRPr="00E45248">
              <w:rPr>
                <w:rFonts w:ascii="Times New Roman" w:hAnsi="Times New Roman"/>
                <w:b/>
                <w:bCs/>
                <w:iCs/>
                <w:sz w:val="24"/>
                <w:szCs w:val="24"/>
                <w:lang w:val="ru-RU"/>
              </w:rPr>
              <w:t xml:space="preserve">. </w:t>
            </w:r>
            <w:r w:rsidRPr="00127D28">
              <w:rPr>
                <w:rFonts w:ascii="Times New Roman" w:hAnsi="Times New Roman"/>
                <w:bCs/>
                <w:iCs/>
                <w:sz w:val="24"/>
                <w:szCs w:val="24"/>
              </w:rPr>
              <w:t>Техническ</w:t>
            </w:r>
            <w:r w:rsidRPr="002D5C91">
              <w:rPr>
                <w:rFonts w:ascii="Times New Roman" w:hAnsi="Times New Roman"/>
                <w:bCs/>
                <w:iCs/>
                <w:sz w:val="24"/>
                <w:szCs w:val="24"/>
              </w:rPr>
              <w:t>a</w:t>
            </w:r>
            <w:r w:rsidRPr="004112F9">
              <w:rPr>
                <w:rFonts w:ascii="Times New Roman" w:hAnsi="Times New Roman"/>
                <w:bCs/>
                <w:iCs/>
                <w:sz w:val="24"/>
                <w:szCs w:val="24"/>
              </w:rPr>
              <w:t xml:space="preserve"> спецификация</w:t>
            </w:r>
          </w:p>
        </w:tc>
      </w:tr>
      <w:tr w:rsidR="00872CFD" w:rsidRPr="00E93082" w:rsidTr="009817F8">
        <w:tc>
          <w:tcPr>
            <w:tcW w:w="8756" w:type="dxa"/>
          </w:tcPr>
          <w:p w:rsidR="00872CFD" w:rsidRPr="004112F9" w:rsidRDefault="00872CFD" w:rsidP="004112F9">
            <w:pPr>
              <w:spacing w:before="120" w:after="120" w:line="276" w:lineRule="auto"/>
              <w:jc w:val="both"/>
              <w:rPr>
                <w:rFonts w:ascii="Times New Roman" w:hAnsi="Times New Roman"/>
                <w:b/>
                <w:bCs/>
                <w:iCs/>
                <w:sz w:val="24"/>
                <w:szCs w:val="24"/>
                <w:highlight w:val="yellow"/>
              </w:rPr>
            </w:pPr>
            <w:r w:rsidRPr="004112F9">
              <w:rPr>
                <w:rFonts w:ascii="Times New Roman" w:hAnsi="Times New Roman"/>
                <w:b/>
                <w:bCs/>
                <w:iCs/>
                <w:sz w:val="24"/>
                <w:szCs w:val="24"/>
              </w:rPr>
              <w:t xml:space="preserve">РАЗДЕЛ </w:t>
            </w:r>
            <w:r w:rsidRPr="004112F9">
              <w:rPr>
                <w:rFonts w:ascii="Times New Roman" w:hAnsi="Times New Roman"/>
                <w:b/>
                <w:bCs/>
                <w:iCs/>
                <w:sz w:val="24"/>
                <w:szCs w:val="24"/>
                <w:lang w:val="en-US"/>
              </w:rPr>
              <w:t>III</w:t>
            </w:r>
            <w:r w:rsidRPr="004112F9">
              <w:rPr>
                <w:rFonts w:ascii="Times New Roman" w:hAnsi="Times New Roman"/>
                <w:b/>
                <w:bCs/>
                <w:iCs/>
                <w:sz w:val="24"/>
                <w:szCs w:val="24"/>
              </w:rPr>
              <w:t xml:space="preserve">. </w:t>
            </w:r>
            <w:r w:rsidRPr="004112F9">
              <w:rPr>
                <w:rFonts w:ascii="Times New Roman" w:hAnsi="Times New Roman"/>
                <w:bCs/>
                <w:iCs/>
                <w:sz w:val="24"/>
                <w:szCs w:val="24"/>
              </w:rPr>
              <w:t>Условия за участие в процедурата</w:t>
            </w:r>
          </w:p>
        </w:tc>
      </w:tr>
      <w:tr w:rsidR="00872CFD" w:rsidRPr="00E93082" w:rsidTr="009817F8">
        <w:tc>
          <w:tcPr>
            <w:tcW w:w="8756" w:type="dxa"/>
          </w:tcPr>
          <w:p w:rsidR="00872CFD" w:rsidRPr="004112F9" w:rsidRDefault="00872CFD" w:rsidP="004112F9">
            <w:pPr>
              <w:spacing w:before="120" w:after="120" w:line="276" w:lineRule="auto"/>
              <w:jc w:val="both"/>
              <w:rPr>
                <w:rFonts w:ascii="Times New Roman" w:hAnsi="Times New Roman"/>
                <w:b/>
                <w:bCs/>
                <w:iCs/>
                <w:sz w:val="24"/>
                <w:szCs w:val="24"/>
              </w:rPr>
            </w:pPr>
            <w:r w:rsidRPr="004112F9">
              <w:rPr>
                <w:rFonts w:ascii="Times New Roman" w:hAnsi="Times New Roman"/>
                <w:b/>
                <w:bCs/>
                <w:iCs/>
                <w:sz w:val="24"/>
                <w:szCs w:val="24"/>
              </w:rPr>
              <w:t xml:space="preserve">РАЗДЕЛ </w:t>
            </w:r>
            <w:r w:rsidRPr="004112F9">
              <w:rPr>
                <w:rFonts w:ascii="Times New Roman" w:hAnsi="Times New Roman"/>
                <w:b/>
                <w:bCs/>
                <w:iCs/>
                <w:sz w:val="24"/>
                <w:szCs w:val="24"/>
                <w:lang w:val="en-US"/>
              </w:rPr>
              <w:t>IV</w:t>
            </w:r>
            <w:r w:rsidRPr="004112F9">
              <w:rPr>
                <w:rFonts w:ascii="Times New Roman" w:hAnsi="Times New Roman"/>
                <w:b/>
                <w:bCs/>
                <w:iCs/>
                <w:sz w:val="24"/>
                <w:szCs w:val="24"/>
                <w:lang w:val="ru-RU"/>
              </w:rPr>
              <w:t>.</w:t>
            </w:r>
            <w:r w:rsidRPr="004112F9">
              <w:rPr>
                <w:rFonts w:ascii="Times New Roman" w:hAnsi="Times New Roman"/>
                <w:b/>
                <w:bCs/>
                <w:iCs/>
                <w:sz w:val="24"/>
                <w:szCs w:val="24"/>
              </w:rPr>
              <w:t xml:space="preserve"> </w:t>
            </w:r>
            <w:r w:rsidRPr="004112F9">
              <w:rPr>
                <w:rFonts w:ascii="Times New Roman" w:hAnsi="Times New Roman"/>
                <w:bCs/>
                <w:iCs/>
                <w:sz w:val="24"/>
                <w:szCs w:val="24"/>
              </w:rPr>
              <w:t>Указания за подготовка на офертата</w:t>
            </w:r>
          </w:p>
        </w:tc>
      </w:tr>
      <w:tr w:rsidR="00872CFD" w:rsidRPr="00E93082" w:rsidTr="009817F8">
        <w:tc>
          <w:tcPr>
            <w:tcW w:w="8756" w:type="dxa"/>
          </w:tcPr>
          <w:p w:rsidR="00872CFD" w:rsidRPr="004112F9" w:rsidRDefault="00872CFD" w:rsidP="004112F9">
            <w:pPr>
              <w:spacing w:before="120" w:after="120" w:line="276" w:lineRule="auto"/>
              <w:jc w:val="both"/>
              <w:rPr>
                <w:rFonts w:ascii="Times New Roman" w:hAnsi="Times New Roman"/>
                <w:bCs/>
                <w:iCs/>
                <w:sz w:val="24"/>
                <w:szCs w:val="24"/>
              </w:rPr>
            </w:pPr>
            <w:r w:rsidRPr="004112F9">
              <w:rPr>
                <w:rFonts w:ascii="Times New Roman" w:hAnsi="Times New Roman"/>
                <w:b/>
                <w:bCs/>
                <w:iCs/>
                <w:sz w:val="24"/>
                <w:szCs w:val="24"/>
              </w:rPr>
              <w:t xml:space="preserve">РАЗДЕЛ </w:t>
            </w:r>
            <w:r w:rsidRPr="004112F9">
              <w:rPr>
                <w:rFonts w:ascii="Times New Roman" w:hAnsi="Times New Roman"/>
                <w:b/>
                <w:bCs/>
                <w:iCs/>
                <w:sz w:val="24"/>
                <w:szCs w:val="24"/>
                <w:lang w:val="en-US"/>
              </w:rPr>
              <w:t>V</w:t>
            </w:r>
            <w:r w:rsidRPr="004112F9">
              <w:rPr>
                <w:rFonts w:ascii="Times New Roman" w:hAnsi="Times New Roman"/>
                <w:b/>
                <w:bCs/>
                <w:iCs/>
                <w:sz w:val="24"/>
                <w:szCs w:val="24"/>
              </w:rPr>
              <w:t>.</w:t>
            </w:r>
            <w:r w:rsidRPr="004112F9">
              <w:rPr>
                <w:rFonts w:ascii="Times New Roman" w:hAnsi="Times New Roman"/>
                <w:bCs/>
                <w:iCs/>
                <w:sz w:val="24"/>
                <w:szCs w:val="24"/>
              </w:rPr>
              <w:t xml:space="preserve"> Съдържание на офертата</w:t>
            </w:r>
          </w:p>
        </w:tc>
      </w:tr>
      <w:tr w:rsidR="00872CFD" w:rsidRPr="00E93082" w:rsidTr="009817F8">
        <w:tc>
          <w:tcPr>
            <w:tcW w:w="8756" w:type="dxa"/>
          </w:tcPr>
          <w:p w:rsidR="00872CFD" w:rsidRPr="004112F9" w:rsidRDefault="00872CFD" w:rsidP="004112F9">
            <w:pPr>
              <w:spacing w:before="120" w:after="120" w:line="360" w:lineRule="auto"/>
              <w:jc w:val="both"/>
              <w:rPr>
                <w:rFonts w:ascii="Times New Roman" w:hAnsi="Times New Roman"/>
                <w:b/>
                <w:bCs/>
                <w:iCs/>
                <w:sz w:val="24"/>
                <w:szCs w:val="24"/>
              </w:rPr>
            </w:pPr>
            <w:r w:rsidRPr="004112F9">
              <w:rPr>
                <w:rFonts w:ascii="Times New Roman" w:hAnsi="Times New Roman"/>
                <w:b/>
                <w:bCs/>
                <w:iCs/>
                <w:sz w:val="24"/>
                <w:szCs w:val="24"/>
              </w:rPr>
              <w:t xml:space="preserve">РАЗДЕЛ </w:t>
            </w:r>
            <w:r w:rsidRPr="004112F9">
              <w:rPr>
                <w:rFonts w:ascii="Times New Roman" w:hAnsi="Times New Roman"/>
                <w:b/>
                <w:bCs/>
                <w:iCs/>
                <w:sz w:val="24"/>
                <w:szCs w:val="24"/>
                <w:lang w:val="en-US"/>
              </w:rPr>
              <w:t>VI</w:t>
            </w:r>
            <w:r w:rsidRPr="004112F9">
              <w:rPr>
                <w:rFonts w:ascii="Times New Roman" w:hAnsi="Times New Roman"/>
                <w:b/>
                <w:bCs/>
                <w:iCs/>
                <w:sz w:val="24"/>
                <w:szCs w:val="24"/>
              </w:rPr>
              <w:t xml:space="preserve">. </w:t>
            </w:r>
            <w:r w:rsidRPr="004112F9">
              <w:rPr>
                <w:rFonts w:ascii="Times New Roman" w:hAnsi="Times New Roman"/>
                <w:bCs/>
                <w:iCs/>
                <w:sz w:val="24"/>
                <w:szCs w:val="24"/>
              </w:rPr>
              <w:t>Критерии за подбор</w:t>
            </w:r>
          </w:p>
        </w:tc>
      </w:tr>
      <w:tr w:rsidR="00872CFD" w:rsidRPr="00E93082" w:rsidTr="009817F8">
        <w:tc>
          <w:tcPr>
            <w:tcW w:w="8756" w:type="dxa"/>
          </w:tcPr>
          <w:p w:rsidR="00872CFD" w:rsidRPr="004112F9" w:rsidRDefault="00872CFD" w:rsidP="00051FAB">
            <w:pPr>
              <w:spacing w:after="0" w:line="360" w:lineRule="auto"/>
              <w:jc w:val="both"/>
              <w:rPr>
                <w:rFonts w:ascii="Times New Roman" w:hAnsi="Times New Roman"/>
                <w:b/>
                <w:bCs/>
                <w:iCs/>
                <w:sz w:val="24"/>
                <w:szCs w:val="24"/>
                <w:lang w:eastAsia="bg-BG"/>
              </w:rPr>
            </w:pPr>
            <w:r w:rsidRPr="004112F9">
              <w:rPr>
                <w:rFonts w:ascii="Times New Roman" w:hAnsi="Times New Roman"/>
                <w:b/>
                <w:bCs/>
                <w:iCs/>
                <w:sz w:val="24"/>
                <w:szCs w:val="24"/>
              </w:rPr>
              <w:t xml:space="preserve">РАЗДЕЛ </w:t>
            </w:r>
            <w:r w:rsidRPr="004112F9">
              <w:rPr>
                <w:rFonts w:ascii="Times New Roman" w:hAnsi="Times New Roman"/>
                <w:b/>
                <w:bCs/>
                <w:iCs/>
                <w:sz w:val="24"/>
                <w:szCs w:val="24"/>
                <w:lang w:val="en-US"/>
              </w:rPr>
              <w:t>VII</w:t>
            </w:r>
            <w:r w:rsidRPr="004112F9">
              <w:rPr>
                <w:rFonts w:ascii="Times New Roman" w:hAnsi="Times New Roman"/>
                <w:b/>
                <w:bCs/>
                <w:iCs/>
                <w:sz w:val="24"/>
                <w:szCs w:val="24"/>
              </w:rPr>
              <w:t>.</w:t>
            </w:r>
            <w:r w:rsidRPr="004112F9">
              <w:rPr>
                <w:rFonts w:ascii="Times New Roman" w:hAnsi="Times New Roman"/>
                <w:bCs/>
                <w:iCs/>
                <w:sz w:val="24"/>
                <w:szCs w:val="24"/>
              </w:rPr>
              <w:t xml:space="preserve"> </w:t>
            </w:r>
            <w:r w:rsidRPr="004112F9">
              <w:rPr>
                <w:rFonts w:ascii="Times New Roman" w:hAnsi="Times New Roman"/>
                <w:bCs/>
                <w:iCs/>
                <w:sz w:val="24"/>
                <w:szCs w:val="24"/>
                <w:lang w:eastAsia="bg-BG"/>
              </w:rPr>
              <w:t>Критерий за оценка на офе</w:t>
            </w:r>
            <w:r>
              <w:rPr>
                <w:rFonts w:ascii="Times New Roman" w:hAnsi="Times New Roman"/>
                <w:bCs/>
                <w:iCs/>
                <w:sz w:val="24"/>
                <w:szCs w:val="24"/>
                <w:lang w:eastAsia="bg-BG"/>
              </w:rPr>
              <w:t>ртите. Методика за оценка на офертите</w:t>
            </w:r>
          </w:p>
        </w:tc>
      </w:tr>
      <w:tr w:rsidR="00872CFD" w:rsidRPr="00E93082" w:rsidTr="009817F8">
        <w:tc>
          <w:tcPr>
            <w:tcW w:w="8756" w:type="dxa"/>
          </w:tcPr>
          <w:p w:rsidR="00872CFD" w:rsidRPr="004112F9" w:rsidRDefault="00872CFD" w:rsidP="004112F9">
            <w:pPr>
              <w:spacing w:before="120" w:after="0" w:line="360" w:lineRule="auto"/>
              <w:jc w:val="both"/>
              <w:rPr>
                <w:rFonts w:ascii="Times New Roman" w:hAnsi="Times New Roman"/>
                <w:bCs/>
                <w:iCs/>
                <w:sz w:val="24"/>
                <w:szCs w:val="24"/>
              </w:rPr>
            </w:pPr>
            <w:r w:rsidRPr="004112F9">
              <w:rPr>
                <w:rFonts w:ascii="Times New Roman" w:hAnsi="Times New Roman"/>
                <w:b/>
                <w:bCs/>
                <w:iCs/>
                <w:sz w:val="24"/>
                <w:szCs w:val="24"/>
              </w:rPr>
              <w:t xml:space="preserve">РАЗДЕЛ </w:t>
            </w:r>
            <w:r w:rsidRPr="004112F9">
              <w:rPr>
                <w:rFonts w:ascii="Times New Roman" w:hAnsi="Times New Roman"/>
                <w:b/>
                <w:bCs/>
                <w:iCs/>
                <w:sz w:val="24"/>
                <w:szCs w:val="24"/>
                <w:lang w:val="en-US"/>
              </w:rPr>
              <w:t>VIII</w:t>
            </w:r>
            <w:r w:rsidRPr="004112F9">
              <w:rPr>
                <w:rFonts w:ascii="Times New Roman" w:hAnsi="Times New Roman"/>
                <w:b/>
                <w:bCs/>
                <w:iCs/>
                <w:sz w:val="24"/>
                <w:szCs w:val="24"/>
              </w:rPr>
              <w:t>.</w:t>
            </w:r>
            <w:r w:rsidRPr="004112F9">
              <w:rPr>
                <w:rFonts w:ascii="Times New Roman" w:hAnsi="Times New Roman"/>
                <w:bCs/>
                <w:iCs/>
                <w:sz w:val="24"/>
                <w:szCs w:val="24"/>
              </w:rPr>
              <w:t xml:space="preserve"> Условия и ред за провеждане на процедурата</w:t>
            </w:r>
          </w:p>
          <w:p w:rsidR="00872CFD" w:rsidRPr="004112F9" w:rsidRDefault="00872CFD" w:rsidP="004112F9">
            <w:pPr>
              <w:spacing w:before="120" w:after="0" w:line="360" w:lineRule="auto"/>
              <w:jc w:val="both"/>
              <w:rPr>
                <w:rFonts w:ascii="Times New Roman" w:hAnsi="Times New Roman"/>
                <w:bCs/>
                <w:iCs/>
                <w:sz w:val="24"/>
                <w:szCs w:val="24"/>
              </w:rPr>
            </w:pPr>
            <w:r w:rsidRPr="004112F9">
              <w:rPr>
                <w:rFonts w:ascii="Times New Roman" w:hAnsi="Times New Roman"/>
                <w:b/>
                <w:bCs/>
                <w:iCs/>
                <w:sz w:val="24"/>
                <w:szCs w:val="24"/>
              </w:rPr>
              <w:t xml:space="preserve">РАЗДЕЛ </w:t>
            </w:r>
            <w:r w:rsidRPr="004112F9">
              <w:rPr>
                <w:rFonts w:ascii="Times New Roman" w:hAnsi="Times New Roman"/>
                <w:b/>
                <w:bCs/>
                <w:iCs/>
                <w:sz w:val="24"/>
                <w:szCs w:val="24"/>
                <w:lang w:val="en-US"/>
              </w:rPr>
              <w:t>IX</w:t>
            </w:r>
            <w:r w:rsidRPr="004112F9">
              <w:rPr>
                <w:rFonts w:ascii="Times New Roman" w:hAnsi="Times New Roman"/>
                <w:b/>
                <w:bCs/>
                <w:iCs/>
                <w:sz w:val="24"/>
                <w:szCs w:val="24"/>
              </w:rPr>
              <w:t>.</w:t>
            </w:r>
            <w:r w:rsidRPr="004112F9">
              <w:rPr>
                <w:rFonts w:ascii="Times New Roman" w:hAnsi="Times New Roman"/>
                <w:bCs/>
                <w:iCs/>
                <w:sz w:val="24"/>
                <w:szCs w:val="24"/>
              </w:rPr>
              <w:t xml:space="preserve"> Договор за обществена поръчка</w:t>
            </w:r>
          </w:p>
          <w:p w:rsidR="00872CFD" w:rsidRPr="004112F9" w:rsidRDefault="00872CFD" w:rsidP="004112F9">
            <w:pPr>
              <w:spacing w:before="120" w:after="0" w:line="360" w:lineRule="auto"/>
              <w:jc w:val="both"/>
              <w:rPr>
                <w:rFonts w:ascii="Times New Roman" w:hAnsi="Times New Roman"/>
                <w:bCs/>
                <w:iCs/>
                <w:sz w:val="24"/>
                <w:szCs w:val="24"/>
              </w:rPr>
            </w:pPr>
            <w:r w:rsidRPr="004112F9">
              <w:rPr>
                <w:rFonts w:ascii="Times New Roman" w:hAnsi="Times New Roman"/>
                <w:b/>
                <w:bCs/>
                <w:iCs/>
                <w:sz w:val="24"/>
                <w:szCs w:val="24"/>
              </w:rPr>
              <w:t xml:space="preserve">РАЗДЕЛ </w:t>
            </w:r>
            <w:r w:rsidRPr="004112F9">
              <w:rPr>
                <w:rFonts w:ascii="Times New Roman" w:hAnsi="Times New Roman"/>
                <w:b/>
                <w:bCs/>
                <w:iCs/>
                <w:sz w:val="24"/>
                <w:szCs w:val="24"/>
                <w:lang w:val="en-US"/>
              </w:rPr>
              <w:t>X</w:t>
            </w:r>
            <w:r w:rsidRPr="004112F9">
              <w:rPr>
                <w:rFonts w:ascii="Times New Roman" w:hAnsi="Times New Roman"/>
                <w:b/>
                <w:bCs/>
                <w:iCs/>
                <w:sz w:val="24"/>
                <w:szCs w:val="24"/>
              </w:rPr>
              <w:t>.</w:t>
            </w:r>
            <w:r w:rsidRPr="004112F9">
              <w:rPr>
                <w:rFonts w:ascii="Times New Roman" w:hAnsi="Times New Roman"/>
                <w:bCs/>
                <w:iCs/>
                <w:sz w:val="24"/>
                <w:szCs w:val="24"/>
              </w:rPr>
              <w:t xml:space="preserve">  Обжалване</w:t>
            </w:r>
          </w:p>
          <w:p w:rsidR="00872CFD" w:rsidRPr="004112F9" w:rsidRDefault="00872CFD" w:rsidP="004112F9">
            <w:pPr>
              <w:spacing w:before="120" w:after="0" w:line="360" w:lineRule="auto"/>
              <w:jc w:val="both"/>
              <w:rPr>
                <w:rFonts w:ascii="Times New Roman" w:hAnsi="Times New Roman"/>
                <w:sz w:val="24"/>
                <w:szCs w:val="24"/>
              </w:rPr>
            </w:pPr>
            <w:r w:rsidRPr="004112F9">
              <w:rPr>
                <w:rFonts w:ascii="Times New Roman" w:hAnsi="Times New Roman"/>
                <w:b/>
                <w:bCs/>
                <w:iCs/>
                <w:sz w:val="24"/>
                <w:szCs w:val="24"/>
              </w:rPr>
              <w:t xml:space="preserve">РАЗДЕЛ </w:t>
            </w:r>
            <w:r w:rsidRPr="004112F9">
              <w:rPr>
                <w:rFonts w:ascii="Times New Roman" w:hAnsi="Times New Roman"/>
                <w:b/>
                <w:bCs/>
                <w:iCs/>
                <w:sz w:val="24"/>
                <w:szCs w:val="24"/>
                <w:lang w:val="en-US"/>
              </w:rPr>
              <w:t>XI</w:t>
            </w:r>
            <w:r w:rsidRPr="004112F9">
              <w:rPr>
                <w:rFonts w:ascii="Times New Roman" w:hAnsi="Times New Roman"/>
                <w:b/>
                <w:bCs/>
                <w:iCs/>
                <w:sz w:val="24"/>
                <w:szCs w:val="24"/>
              </w:rPr>
              <w:t>.</w:t>
            </w:r>
            <w:r w:rsidRPr="004112F9">
              <w:rPr>
                <w:rFonts w:ascii="Times New Roman" w:hAnsi="Times New Roman"/>
                <w:bCs/>
                <w:iCs/>
                <w:sz w:val="24"/>
                <w:szCs w:val="24"/>
              </w:rPr>
              <w:t xml:space="preserve"> </w:t>
            </w:r>
            <w:r w:rsidRPr="004112F9">
              <w:rPr>
                <w:rFonts w:ascii="Times New Roman" w:hAnsi="Times New Roman"/>
                <w:sz w:val="24"/>
                <w:szCs w:val="24"/>
              </w:rPr>
              <w:t>Проект на договор</w:t>
            </w:r>
            <w:r>
              <w:rPr>
                <w:rFonts w:ascii="Times New Roman" w:hAnsi="Times New Roman"/>
                <w:sz w:val="24"/>
                <w:szCs w:val="24"/>
              </w:rPr>
              <w:t xml:space="preserve"> (за всички обособени позиции)</w:t>
            </w:r>
            <w:r w:rsidRPr="004112F9">
              <w:rPr>
                <w:rFonts w:ascii="Times New Roman" w:hAnsi="Times New Roman"/>
                <w:sz w:val="24"/>
                <w:szCs w:val="24"/>
              </w:rPr>
              <w:t xml:space="preserve"> </w:t>
            </w:r>
          </w:p>
          <w:p w:rsidR="00872CFD" w:rsidRPr="00921984" w:rsidRDefault="00872CFD" w:rsidP="004112F9">
            <w:pPr>
              <w:spacing w:before="120" w:after="0" w:line="360" w:lineRule="auto"/>
              <w:jc w:val="both"/>
              <w:rPr>
                <w:rFonts w:ascii="Times New Roman" w:hAnsi="Times New Roman"/>
                <w:bCs/>
                <w:iCs/>
                <w:sz w:val="24"/>
                <w:szCs w:val="24"/>
              </w:rPr>
            </w:pPr>
            <w:r w:rsidRPr="004112F9">
              <w:rPr>
                <w:rFonts w:ascii="Times New Roman" w:hAnsi="Times New Roman"/>
                <w:b/>
                <w:bCs/>
                <w:iCs/>
                <w:sz w:val="24"/>
                <w:szCs w:val="24"/>
              </w:rPr>
              <w:t xml:space="preserve">РАЗДЕЛ </w:t>
            </w:r>
            <w:r w:rsidRPr="004112F9">
              <w:rPr>
                <w:rFonts w:ascii="Times New Roman" w:hAnsi="Times New Roman"/>
                <w:b/>
                <w:bCs/>
                <w:iCs/>
                <w:sz w:val="24"/>
                <w:szCs w:val="24"/>
                <w:lang w:val="en-US"/>
              </w:rPr>
              <w:t>XII</w:t>
            </w:r>
            <w:r w:rsidRPr="004112F9">
              <w:rPr>
                <w:rFonts w:ascii="Times New Roman" w:hAnsi="Times New Roman"/>
                <w:b/>
                <w:bCs/>
                <w:iCs/>
                <w:sz w:val="24"/>
                <w:szCs w:val="24"/>
              </w:rPr>
              <w:t>.</w:t>
            </w:r>
            <w:r w:rsidRPr="004112F9">
              <w:rPr>
                <w:rFonts w:ascii="Times New Roman" w:hAnsi="Times New Roman"/>
                <w:bCs/>
                <w:iCs/>
                <w:sz w:val="24"/>
                <w:szCs w:val="24"/>
              </w:rPr>
              <w:t xml:space="preserve"> О</w:t>
            </w:r>
            <w:r w:rsidRPr="00E45248">
              <w:rPr>
                <w:rFonts w:ascii="Times New Roman" w:hAnsi="Times New Roman"/>
                <w:bCs/>
                <w:iCs/>
                <w:sz w:val="24"/>
                <w:szCs w:val="24"/>
                <w:lang w:val="ru-RU"/>
              </w:rPr>
              <w:t xml:space="preserve">бразци </w:t>
            </w:r>
            <w:r>
              <w:rPr>
                <w:rFonts w:ascii="Times New Roman" w:hAnsi="Times New Roman"/>
                <w:bCs/>
                <w:iCs/>
                <w:sz w:val="24"/>
                <w:szCs w:val="24"/>
              </w:rPr>
              <w:t>на документи</w:t>
            </w:r>
          </w:p>
        </w:tc>
      </w:tr>
      <w:tr w:rsidR="00872CFD" w:rsidRPr="00E93082" w:rsidTr="009817F8">
        <w:tc>
          <w:tcPr>
            <w:tcW w:w="8756" w:type="dxa"/>
          </w:tcPr>
          <w:p w:rsidR="00872CFD" w:rsidRPr="004112F9" w:rsidRDefault="00872CFD" w:rsidP="00B72D3C">
            <w:pPr>
              <w:spacing w:before="120" w:after="0" w:line="276" w:lineRule="auto"/>
              <w:jc w:val="both"/>
              <w:rPr>
                <w:rFonts w:ascii="Times New Roman" w:hAnsi="Times New Roman"/>
                <w:bCs/>
                <w:iCs/>
                <w:sz w:val="24"/>
                <w:szCs w:val="24"/>
              </w:rPr>
            </w:pPr>
            <w:r w:rsidRPr="004112F9">
              <w:rPr>
                <w:rFonts w:ascii="Times New Roman" w:hAnsi="Times New Roman"/>
                <w:bCs/>
                <w:iCs/>
                <w:sz w:val="24"/>
                <w:szCs w:val="24"/>
              </w:rPr>
              <w:t xml:space="preserve">Приложение № 1 – Опис на представените документи в офертата </w:t>
            </w:r>
            <w:r w:rsidRPr="004112F9">
              <w:rPr>
                <w:rFonts w:ascii="Times New Roman" w:hAnsi="Times New Roman"/>
                <w:bCs/>
                <w:i/>
                <w:iCs/>
                <w:sz w:val="24"/>
                <w:szCs w:val="24"/>
              </w:rPr>
              <w:t>(Образец № 1)</w:t>
            </w:r>
          </w:p>
        </w:tc>
      </w:tr>
      <w:tr w:rsidR="00872CFD" w:rsidRPr="00E93082" w:rsidTr="009817F8">
        <w:tc>
          <w:tcPr>
            <w:tcW w:w="8756" w:type="dxa"/>
          </w:tcPr>
          <w:p w:rsidR="00872CFD" w:rsidRPr="004112F9" w:rsidRDefault="00872CFD" w:rsidP="00B72D3C">
            <w:pPr>
              <w:spacing w:before="120" w:after="0" w:line="276" w:lineRule="auto"/>
              <w:jc w:val="both"/>
              <w:rPr>
                <w:rFonts w:ascii="Times New Roman" w:hAnsi="Times New Roman"/>
                <w:bCs/>
                <w:iCs/>
                <w:sz w:val="24"/>
                <w:szCs w:val="24"/>
              </w:rPr>
            </w:pPr>
            <w:r w:rsidRPr="004112F9">
              <w:rPr>
                <w:rFonts w:ascii="Times New Roman" w:hAnsi="Times New Roman"/>
                <w:bCs/>
                <w:iCs/>
                <w:sz w:val="24"/>
                <w:szCs w:val="24"/>
              </w:rPr>
              <w:t xml:space="preserve">Приложение № 2 – Единен европейски документ за обществени поръчки </w:t>
            </w:r>
            <w:r w:rsidRPr="004112F9">
              <w:rPr>
                <w:rFonts w:ascii="Times New Roman" w:hAnsi="Times New Roman"/>
                <w:bCs/>
                <w:i/>
                <w:iCs/>
                <w:sz w:val="24"/>
                <w:szCs w:val="24"/>
              </w:rPr>
              <w:t>(Образец № 2)</w:t>
            </w:r>
          </w:p>
        </w:tc>
      </w:tr>
      <w:tr w:rsidR="00872CFD" w:rsidRPr="00E93082" w:rsidTr="009817F8">
        <w:tc>
          <w:tcPr>
            <w:tcW w:w="8756" w:type="dxa"/>
          </w:tcPr>
          <w:p w:rsidR="00872CFD" w:rsidRPr="009D5F0E" w:rsidRDefault="00872CFD" w:rsidP="00B72D3C">
            <w:pPr>
              <w:spacing w:before="120" w:after="0" w:line="276" w:lineRule="auto"/>
              <w:jc w:val="both"/>
              <w:rPr>
                <w:rFonts w:ascii="Times New Roman" w:hAnsi="Times New Roman"/>
                <w:bCs/>
                <w:i/>
                <w:iCs/>
                <w:sz w:val="24"/>
                <w:szCs w:val="24"/>
              </w:rPr>
            </w:pPr>
            <w:r w:rsidRPr="00F665A5">
              <w:rPr>
                <w:rFonts w:ascii="Times New Roman" w:hAnsi="Times New Roman"/>
                <w:bCs/>
                <w:iCs/>
                <w:sz w:val="24"/>
                <w:szCs w:val="24"/>
              </w:rPr>
              <w:t>Приложение № 3</w:t>
            </w:r>
            <w:r w:rsidRPr="00E45248">
              <w:rPr>
                <w:rFonts w:ascii="Times New Roman" w:hAnsi="Times New Roman"/>
                <w:bCs/>
                <w:iCs/>
                <w:sz w:val="24"/>
                <w:szCs w:val="24"/>
                <w:lang w:val="ru-RU"/>
              </w:rPr>
              <w:t>.1</w:t>
            </w:r>
            <w:r w:rsidRPr="00F665A5">
              <w:rPr>
                <w:rFonts w:ascii="Times New Roman" w:hAnsi="Times New Roman"/>
                <w:bCs/>
                <w:iCs/>
                <w:sz w:val="24"/>
                <w:szCs w:val="24"/>
              </w:rPr>
              <w:t xml:space="preserve"> – Техническо предложение за Обособена позиция № 1 </w:t>
            </w:r>
            <w:r w:rsidRPr="00F665A5">
              <w:rPr>
                <w:rFonts w:ascii="Times New Roman" w:hAnsi="Times New Roman"/>
                <w:bCs/>
                <w:i/>
                <w:iCs/>
                <w:sz w:val="24"/>
                <w:szCs w:val="24"/>
              </w:rPr>
              <w:t>(Образец № 3.1)</w:t>
            </w:r>
          </w:p>
        </w:tc>
      </w:tr>
      <w:tr w:rsidR="00872CFD" w:rsidRPr="00E93082" w:rsidTr="009817F8">
        <w:tc>
          <w:tcPr>
            <w:tcW w:w="8756" w:type="dxa"/>
          </w:tcPr>
          <w:p w:rsidR="00872CFD" w:rsidRDefault="00872CFD" w:rsidP="00B72D3C">
            <w:pPr>
              <w:spacing w:before="120" w:after="0" w:line="276" w:lineRule="auto"/>
              <w:jc w:val="both"/>
              <w:rPr>
                <w:rFonts w:ascii="Times New Roman" w:hAnsi="Times New Roman"/>
                <w:bCs/>
                <w:i/>
                <w:iCs/>
                <w:sz w:val="24"/>
                <w:szCs w:val="24"/>
              </w:rPr>
            </w:pPr>
            <w:r w:rsidRPr="00F665A5">
              <w:rPr>
                <w:rFonts w:ascii="Times New Roman" w:hAnsi="Times New Roman"/>
                <w:bCs/>
                <w:iCs/>
                <w:sz w:val="24"/>
                <w:szCs w:val="24"/>
              </w:rPr>
              <w:t>Приложение № 3</w:t>
            </w:r>
            <w:r w:rsidRPr="00E45248">
              <w:rPr>
                <w:rFonts w:ascii="Times New Roman" w:hAnsi="Times New Roman"/>
                <w:bCs/>
                <w:iCs/>
                <w:sz w:val="24"/>
                <w:szCs w:val="24"/>
                <w:lang w:val="ru-RU"/>
              </w:rPr>
              <w:t>.2</w:t>
            </w:r>
            <w:r w:rsidRPr="00F665A5">
              <w:rPr>
                <w:rFonts w:ascii="Times New Roman" w:hAnsi="Times New Roman"/>
                <w:bCs/>
                <w:iCs/>
                <w:sz w:val="24"/>
                <w:szCs w:val="24"/>
              </w:rPr>
              <w:t xml:space="preserve"> – Техническо предложение за Обособена позиция № 2 </w:t>
            </w:r>
            <w:r w:rsidRPr="00F665A5">
              <w:rPr>
                <w:rFonts w:ascii="Times New Roman" w:hAnsi="Times New Roman"/>
                <w:bCs/>
                <w:i/>
                <w:iCs/>
                <w:sz w:val="24"/>
                <w:szCs w:val="24"/>
              </w:rPr>
              <w:t>(Образец № 3.2)</w:t>
            </w:r>
          </w:p>
          <w:p w:rsidR="00872CFD" w:rsidRDefault="00872CFD" w:rsidP="00B72D3C">
            <w:pPr>
              <w:spacing w:before="120" w:after="0" w:line="276" w:lineRule="auto"/>
              <w:jc w:val="both"/>
              <w:rPr>
                <w:rFonts w:ascii="Times New Roman" w:hAnsi="Times New Roman"/>
                <w:bCs/>
                <w:i/>
                <w:iCs/>
                <w:sz w:val="24"/>
                <w:szCs w:val="24"/>
              </w:rPr>
            </w:pPr>
            <w:r w:rsidRPr="00F665A5">
              <w:rPr>
                <w:rFonts w:ascii="Times New Roman" w:hAnsi="Times New Roman"/>
                <w:bCs/>
                <w:iCs/>
                <w:sz w:val="24"/>
                <w:szCs w:val="24"/>
              </w:rPr>
              <w:t>Приложение № 3</w:t>
            </w:r>
            <w:r>
              <w:rPr>
                <w:rFonts w:ascii="Times New Roman" w:hAnsi="Times New Roman"/>
                <w:bCs/>
                <w:iCs/>
                <w:sz w:val="24"/>
                <w:szCs w:val="24"/>
                <w:lang w:val="ru-RU"/>
              </w:rPr>
              <w:t>.3</w:t>
            </w:r>
            <w:r w:rsidRPr="00F665A5">
              <w:rPr>
                <w:rFonts w:ascii="Times New Roman" w:hAnsi="Times New Roman"/>
                <w:bCs/>
                <w:iCs/>
                <w:sz w:val="24"/>
                <w:szCs w:val="24"/>
              </w:rPr>
              <w:t xml:space="preserve"> – Техническо пред</w:t>
            </w:r>
            <w:r>
              <w:rPr>
                <w:rFonts w:ascii="Times New Roman" w:hAnsi="Times New Roman"/>
                <w:bCs/>
                <w:iCs/>
                <w:sz w:val="24"/>
                <w:szCs w:val="24"/>
              </w:rPr>
              <w:t>ложение за Обособена позиция № 3</w:t>
            </w:r>
            <w:r w:rsidRPr="00F665A5">
              <w:rPr>
                <w:rFonts w:ascii="Times New Roman" w:hAnsi="Times New Roman"/>
                <w:bCs/>
                <w:iCs/>
                <w:sz w:val="24"/>
                <w:szCs w:val="24"/>
              </w:rPr>
              <w:t xml:space="preserve"> </w:t>
            </w:r>
            <w:r>
              <w:rPr>
                <w:rFonts w:ascii="Times New Roman" w:hAnsi="Times New Roman"/>
                <w:bCs/>
                <w:i/>
                <w:iCs/>
                <w:sz w:val="24"/>
                <w:szCs w:val="24"/>
              </w:rPr>
              <w:t>(Образец № 3.3</w:t>
            </w:r>
            <w:r w:rsidRPr="00F665A5">
              <w:rPr>
                <w:rFonts w:ascii="Times New Roman" w:hAnsi="Times New Roman"/>
                <w:bCs/>
                <w:i/>
                <w:iCs/>
                <w:sz w:val="24"/>
                <w:szCs w:val="24"/>
              </w:rPr>
              <w:t>)</w:t>
            </w:r>
          </w:p>
          <w:p w:rsidR="00872CFD" w:rsidRPr="009D5F0E" w:rsidRDefault="00872CFD" w:rsidP="00B72D3C">
            <w:pPr>
              <w:spacing w:before="120" w:after="0" w:line="276" w:lineRule="auto"/>
              <w:jc w:val="both"/>
              <w:rPr>
                <w:rFonts w:ascii="Times New Roman" w:hAnsi="Times New Roman"/>
                <w:bCs/>
                <w:i/>
                <w:iCs/>
                <w:sz w:val="24"/>
                <w:szCs w:val="24"/>
              </w:rPr>
            </w:pPr>
            <w:r w:rsidRPr="00F665A5">
              <w:rPr>
                <w:rFonts w:ascii="Times New Roman" w:hAnsi="Times New Roman"/>
                <w:bCs/>
                <w:iCs/>
                <w:sz w:val="24"/>
                <w:szCs w:val="24"/>
              </w:rPr>
              <w:t>Приложение № 3</w:t>
            </w:r>
            <w:r>
              <w:rPr>
                <w:rFonts w:ascii="Times New Roman" w:hAnsi="Times New Roman"/>
                <w:bCs/>
                <w:iCs/>
                <w:sz w:val="24"/>
                <w:szCs w:val="24"/>
                <w:lang w:val="ru-RU"/>
              </w:rPr>
              <w:t>.4</w:t>
            </w:r>
            <w:r w:rsidRPr="00F665A5">
              <w:rPr>
                <w:rFonts w:ascii="Times New Roman" w:hAnsi="Times New Roman"/>
                <w:bCs/>
                <w:iCs/>
                <w:sz w:val="24"/>
                <w:szCs w:val="24"/>
              </w:rPr>
              <w:t xml:space="preserve"> – Техническо пред</w:t>
            </w:r>
            <w:r>
              <w:rPr>
                <w:rFonts w:ascii="Times New Roman" w:hAnsi="Times New Roman"/>
                <w:bCs/>
                <w:iCs/>
                <w:sz w:val="24"/>
                <w:szCs w:val="24"/>
              </w:rPr>
              <w:t>ложение за Обособена позиция № 4</w:t>
            </w:r>
            <w:r w:rsidRPr="00F665A5">
              <w:rPr>
                <w:rFonts w:ascii="Times New Roman" w:hAnsi="Times New Roman"/>
                <w:bCs/>
                <w:iCs/>
                <w:sz w:val="24"/>
                <w:szCs w:val="24"/>
              </w:rPr>
              <w:t xml:space="preserve"> </w:t>
            </w:r>
            <w:r>
              <w:rPr>
                <w:rFonts w:ascii="Times New Roman" w:hAnsi="Times New Roman"/>
                <w:bCs/>
                <w:i/>
                <w:iCs/>
                <w:sz w:val="24"/>
                <w:szCs w:val="24"/>
              </w:rPr>
              <w:t>(Образец № 3.4</w:t>
            </w:r>
            <w:r w:rsidRPr="00F665A5">
              <w:rPr>
                <w:rFonts w:ascii="Times New Roman" w:hAnsi="Times New Roman"/>
                <w:bCs/>
                <w:i/>
                <w:iCs/>
                <w:sz w:val="24"/>
                <w:szCs w:val="24"/>
              </w:rPr>
              <w:t>)</w:t>
            </w:r>
          </w:p>
        </w:tc>
      </w:tr>
      <w:tr w:rsidR="00872CFD" w:rsidRPr="00E93082" w:rsidTr="00672ACF">
        <w:tc>
          <w:tcPr>
            <w:tcW w:w="8756" w:type="dxa"/>
          </w:tcPr>
          <w:p w:rsidR="00872CFD" w:rsidRPr="009D5F0E" w:rsidRDefault="00872CFD" w:rsidP="00B72D3C">
            <w:pPr>
              <w:spacing w:before="120" w:after="0" w:line="276" w:lineRule="auto"/>
              <w:jc w:val="both"/>
              <w:rPr>
                <w:rFonts w:ascii="Times New Roman" w:hAnsi="Times New Roman"/>
                <w:bCs/>
                <w:i/>
                <w:iCs/>
                <w:sz w:val="24"/>
                <w:szCs w:val="24"/>
              </w:rPr>
            </w:pPr>
            <w:r w:rsidRPr="00F665A5">
              <w:rPr>
                <w:rFonts w:ascii="Times New Roman" w:hAnsi="Times New Roman"/>
                <w:bCs/>
                <w:iCs/>
                <w:sz w:val="24"/>
                <w:szCs w:val="24"/>
              </w:rPr>
              <w:t>Приложение № 4</w:t>
            </w:r>
            <w:r w:rsidRPr="00E45248">
              <w:rPr>
                <w:rFonts w:ascii="Times New Roman" w:hAnsi="Times New Roman"/>
                <w:bCs/>
                <w:iCs/>
                <w:sz w:val="24"/>
                <w:szCs w:val="24"/>
                <w:lang w:val="ru-RU"/>
              </w:rPr>
              <w:t>.1</w:t>
            </w:r>
            <w:r w:rsidRPr="00F665A5">
              <w:rPr>
                <w:rFonts w:ascii="Times New Roman" w:hAnsi="Times New Roman"/>
                <w:bCs/>
                <w:iCs/>
                <w:sz w:val="24"/>
                <w:szCs w:val="24"/>
              </w:rPr>
              <w:t xml:space="preserve"> – Ценово предложение за Обособена позиция 1 </w:t>
            </w:r>
            <w:r w:rsidRPr="00F665A5">
              <w:rPr>
                <w:rFonts w:ascii="Times New Roman" w:hAnsi="Times New Roman"/>
                <w:bCs/>
                <w:i/>
                <w:iCs/>
                <w:sz w:val="24"/>
                <w:szCs w:val="24"/>
              </w:rPr>
              <w:t>(Образец № 4.1)</w:t>
            </w:r>
          </w:p>
        </w:tc>
      </w:tr>
      <w:tr w:rsidR="00872CFD" w:rsidRPr="00E93082" w:rsidTr="00672ACF">
        <w:tc>
          <w:tcPr>
            <w:tcW w:w="8756" w:type="dxa"/>
          </w:tcPr>
          <w:p w:rsidR="00872CFD" w:rsidRDefault="00872CFD" w:rsidP="00B72D3C">
            <w:pPr>
              <w:spacing w:before="120" w:after="0" w:line="276" w:lineRule="auto"/>
              <w:jc w:val="both"/>
              <w:rPr>
                <w:rFonts w:ascii="Times New Roman" w:hAnsi="Times New Roman"/>
                <w:bCs/>
                <w:i/>
                <w:iCs/>
                <w:sz w:val="24"/>
                <w:szCs w:val="24"/>
              </w:rPr>
            </w:pPr>
            <w:r w:rsidRPr="00F665A5">
              <w:rPr>
                <w:rFonts w:ascii="Times New Roman" w:hAnsi="Times New Roman"/>
                <w:bCs/>
                <w:iCs/>
                <w:sz w:val="24"/>
                <w:szCs w:val="24"/>
              </w:rPr>
              <w:t>Приложение № 4</w:t>
            </w:r>
            <w:r w:rsidRPr="00E45248">
              <w:rPr>
                <w:rFonts w:ascii="Times New Roman" w:hAnsi="Times New Roman"/>
                <w:bCs/>
                <w:iCs/>
                <w:sz w:val="24"/>
                <w:szCs w:val="24"/>
                <w:lang w:val="ru-RU"/>
              </w:rPr>
              <w:t>.2</w:t>
            </w:r>
            <w:r w:rsidRPr="00F665A5">
              <w:rPr>
                <w:rFonts w:ascii="Times New Roman" w:hAnsi="Times New Roman"/>
                <w:bCs/>
                <w:iCs/>
                <w:sz w:val="24"/>
                <w:szCs w:val="24"/>
              </w:rPr>
              <w:t xml:space="preserve"> – Ценово предложение за Обособена позиция 2 </w:t>
            </w:r>
            <w:r>
              <w:rPr>
                <w:rFonts w:ascii="Times New Roman" w:hAnsi="Times New Roman"/>
                <w:bCs/>
                <w:i/>
                <w:iCs/>
                <w:sz w:val="24"/>
                <w:szCs w:val="24"/>
              </w:rPr>
              <w:t>(Образец № 4.2)</w:t>
            </w:r>
          </w:p>
          <w:p w:rsidR="00872CFD" w:rsidRDefault="00872CFD" w:rsidP="00B72D3C">
            <w:pPr>
              <w:spacing w:before="120" w:after="0" w:line="276" w:lineRule="auto"/>
              <w:jc w:val="both"/>
              <w:rPr>
                <w:rFonts w:ascii="Times New Roman" w:hAnsi="Times New Roman"/>
                <w:bCs/>
                <w:i/>
                <w:iCs/>
                <w:sz w:val="24"/>
                <w:szCs w:val="24"/>
              </w:rPr>
            </w:pPr>
            <w:r w:rsidRPr="00F665A5">
              <w:rPr>
                <w:rFonts w:ascii="Times New Roman" w:hAnsi="Times New Roman"/>
                <w:bCs/>
                <w:iCs/>
                <w:sz w:val="24"/>
                <w:szCs w:val="24"/>
              </w:rPr>
              <w:t>Приложение № 4</w:t>
            </w:r>
            <w:r>
              <w:rPr>
                <w:rFonts w:ascii="Times New Roman" w:hAnsi="Times New Roman"/>
                <w:bCs/>
                <w:iCs/>
                <w:sz w:val="24"/>
                <w:szCs w:val="24"/>
                <w:lang w:val="ru-RU"/>
              </w:rPr>
              <w:t>.3</w:t>
            </w:r>
            <w:r w:rsidRPr="00F665A5">
              <w:rPr>
                <w:rFonts w:ascii="Times New Roman" w:hAnsi="Times New Roman"/>
                <w:bCs/>
                <w:iCs/>
                <w:sz w:val="24"/>
                <w:szCs w:val="24"/>
              </w:rPr>
              <w:t xml:space="preserve"> – Ценово пр</w:t>
            </w:r>
            <w:r>
              <w:rPr>
                <w:rFonts w:ascii="Times New Roman" w:hAnsi="Times New Roman"/>
                <w:bCs/>
                <w:iCs/>
                <w:sz w:val="24"/>
                <w:szCs w:val="24"/>
              </w:rPr>
              <w:t>едложение за Обособена позиция 3</w:t>
            </w:r>
            <w:r w:rsidRPr="00F665A5">
              <w:rPr>
                <w:rFonts w:ascii="Times New Roman" w:hAnsi="Times New Roman"/>
                <w:bCs/>
                <w:iCs/>
                <w:sz w:val="24"/>
                <w:szCs w:val="24"/>
              </w:rPr>
              <w:t xml:space="preserve"> </w:t>
            </w:r>
            <w:r>
              <w:rPr>
                <w:rFonts w:ascii="Times New Roman" w:hAnsi="Times New Roman"/>
                <w:bCs/>
                <w:i/>
                <w:iCs/>
                <w:sz w:val="24"/>
                <w:szCs w:val="24"/>
              </w:rPr>
              <w:t>(Образец № 4.4)</w:t>
            </w:r>
          </w:p>
          <w:p w:rsidR="00872CFD" w:rsidRPr="009D5F0E" w:rsidRDefault="00872CFD" w:rsidP="00B72D3C">
            <w:pPr>
              <w:spacing w:before="120" w:after="0" w:line="276" w:lineRule="auto"/>
              <w:jc w:val="both"/>
              <w:rPr>
                <w:rFonts w:ascii="Times New Roman" w:hAnsi="Times New Roman"/>
                <w:bCs/>
                <w:i/>
                <w:iCs/>
                <w:sz w:val="24"/>
                <w:szCs w:val="24"/>
              </w:rPr>
            </w:pPr>
            <w:r w:rsidRPr="00F665A5">
              <w:rPr>
                <w:rFonts w:ascii="Times New Roman" w:hAnsi="Times New Roman"/>
                <w:bCs/>
                <w:iCs/>
                <w:sz w:val="24"/>
                <w:szCs w:val="24"/>
              </w:rPr>
              <w:t>Приложение № 4</w:t>
            </w:r>
            <w:r>
              <w:rPr>
                <w:rFonts w:ascii="Times New Roman" w:hAnsi="Times New Roman"/>
                <w:bCs/>
                <w:iCs/>
                <w:sz w:val="24"/>
                <w:szCs w:val="24"/>
                <w:lang w:val="ru-RU"/>
              </w:rPr>
              <w:t>.4</w:t>
            </w:r>
            <w:r w:rsidRPr="00F665A5">
              <w:rPr>
                <w:rFonts w:ascii="Times New Roman" w:hAnsi="Times New Roman"/>
                <w:bCs/>
                <w:iCs/>
                <w:sz w:val="24"/>
                <w:szCs w:val="24"/>
              </w:rPr>
              <w:t xml:space="preserve"> – Ценово пр</w:t>
            </w:r>
            <w:r>
              <w:rPr>
                <w:rFonts w:ascii="Times New Roman" w:hAnsi="Times New Roman"/>
                <w:bCs/>
                <w:iCs/>
                <w:sz w:val="24"/>
                <w:szCs w:val="24"/>
              </w:rPr>
              <w:t>едложение за Обособена позиция 4</w:t>
            </w:r>
            <w:r w:rsidRPr="00F665A5">
              <w:rPr>
                <w:rFonts w:ascii="Times New Roman" w:hAnsi="Times New Roman"/>
                <w:bCs/>
                <w:iCs/>
                <w:sz w:val="24"/>
                <w:szCs w:val="24"/>
              </w:rPr>
              <w:t xml:space="preserve"> </w:t>
            </w:r>
            <w:r>
              <w:rPr>
                <w:rFonts w:ascii="Times New Roman" w:hAnsi="Times New Roman"/>
                <w:bCs/>
                <w:i/>
                <w:iCs/>
                <w:sz w:val="24"/>
                <w:szCs w:val="24"/>
              </w:rPr>
              <w:t>(Образец № 4.4)</w:t>
            </w:r>
          </w:p>
        </w:tc>
      </w:tr>
      <w:tr w:rsidR="00872CFD" w:rsidRPr="00E93082" w:rsidTr="009817F8">
        <w:tc>
          <w:tcPr>
            <w:tcW w:w="8756" w:type="dxa"/>
          </w:tcPr>
          <w:p w:rsidR="00872CFD" w:rsidRDefault="00872CFD" w:rsidP="00B72D3C">
            <w:pPr>
              <w:spacing w:before="120" w:after="0" w:line="276" w:lineRule="auto"/>
              <w:jc w:val="both"/>
              <w:rPr>
                <w:rFonts w:ascii="Times New Roman" w:hAnsi="Times New Roman"/>
                <w:bCs/>
                <w:i/>
                <w:iCs/>
                <w:sz w:val="24"/>
                <w:szCs w:val="24"/>
              </w:rPr>
            </w:pPr>
            <w:r w:rsidRPr="004112F9">
              <w:rPr>
                <w:rFonts w:ascii="Times New Roman" w:hAnsi="Times New Roman"/>
                <w:bCs/>
                <w:iCs/>
                <w:sz w:val="24"/>
                <w:szCs w:val="24"/>
              </w:rPr>
              <w:t xml:space="preserve">Приложение № 5 – </w:t>
            </w:r>
            <w:r w:rsidRPr="004112F9">
              <w:rPr>
                <w:rFonts w:ascii="Times New Roman" w:hAnsi="Times New Roman"/>
                <w:sz w:val="24"/>
                <w:szCs w:val="24"/>
                <w:lang w:eastAsia="bg-BG"/>
              </w:rPr>
              <w:t xml:space="preserve">Декларация за конфиденциалност по чл. 102, ал. 2 от ЗОП </w:t>
            </w:r>
            <w:r w:rsidRPr="004112F9">
              <w:rPr>
                <w:rFonts w:ascii="Times New Roman" w:hAnsi="Times New Roman"/>
                <w:bCs/>
                <w:i/>
                <w:iCs/>
                <w:sz w:val="24"/>
                <w:szCs w:val="24"/>
              </w:rPr>
              <w:t xml:space="preserve">(Образец № </w:t>
            </w:r>
            <w:r w:rsidRPr="00E45248">
              <w:rPr>
                <w:rFonts w:ascii="Times New Roman" w:hAnsi="Times New Roman"/>
                <w:bCs/>
                <w:i/>
                <w:iCs/>
                <w:sz w:val="24"/>
                <w:szCs w:val="24"/>
                <w:lang w:val="ru-RU"/>
              </w:rPr>
              <w:t>5</w:t>
            </w:r>
            <w:r w:rsidRPr="004112F9">
              <w:rPr>
                <w:rFonts w:ascii="Times New Roman" w:hAnsi="Times New Roman"/>
                <w:bCs/>
                <w:i/>
                <w:iCs/>
                <w:sz w:val="24"/>
                <w:szCs w:val="24"/>
              </w:rPr>
              <w:t>)</w:t>
            </w:r>
          </w:p>
          <w:p w:rsidR="00872CFD" w:rsidRDefault="00872CFD" w:rsidP="00B72D3C">
            <w:pPr>
              <w:spacing w:before="120" w:after="0" w:line="276" w:lineRule="auto"/>
              <w:jc w:val="both"/>
              <w:rPr>
                <w:rFonts w:ascii="Times New Roman" w:hAnsi="Times New Roman"/>
                <w:bCs/>
                <w:iCs/>
                <w:sz w:val="24"/>
                <w:szCs w:val="24"/>
              </w:rPr>
            </w:pPr>
          </w:p>
          <w:p w:rsidR="00872CFD" w:rsidRDefault="00872CFD" w:rsidP="00B72D3C">
            <w:pPr>
              <w:spacing w:before="120" w:after="0" w:line="276" w:lineRule="auto"/>
              <w:jc w:val="both"/>
              <w:rPr>
                <w:rFonts w:ascii="Times New Roman" w:hAnsi="Times New Roman"/>
                <w:bCs/>
                <w:iCs/>
                <w:sz w:val="24"/>
                <w:szCs w:val="24"/>
              </w:rPr>
            </w:pPr>
          </w:p>
          <w:p w:rsidR="00872CFD" w:rsidRPr="00E45248" w:rsidRDefault="00872CFD" w:rsidP="00B72D3C">
            <w:pPr>
              <w:spacing w:before="120" w:after="0" w:line="276" w:lineRule="auto"/>
              <w:jc w:val="both"/>
              <w:rPr>
                <w:rFonts w:ascii="Times New Roman" w:hAnsi="Times New Roman"/>
                <w:bCs/>
                <w:iCs/>
                <w:sz w:val="24"/>
                <w:szCs w:val="24"/>
                <w:lang w:val="ru-RU"/>
              </w:rPr>
            </w:pPr>
          </w:p>
        </w:tc>
      </w:tr>
    </w:tbl>
    <w:p w:rsidR="00872CFD" w:rsidRPr="004112F9" w:rsidRDefault="00872CFD" w:rsidP="004112F9">
      <w:pPr>
        <w:spacing w:after="0" w:line="360" w:lineRule="auto"/>
        <w:ind w:left="3600" w:firstLine="720"/>
        <w:rPr>
          <w:rFonts w:ascii="Times New Roman" w:hAnsi="Times New Roman"/>
          <w:b/>
          <w:bCs/>
          <w:iCs/>
          <w:sz w:val="24"/>
          <w:szCs w:val="24"/>
          <w:lang w:eastAsia="bg-BG"/>
        </w:rPr>
      </w:pPr>
      <w:r w:rsidRPr="004112F9">
        <w:rPr>
          <w:rFonts w:ascii="Times New Roman" w:hAnsi="Times New Roman"/>
          <w:b/>
          <w:bCs/>
          <w:iCs/>
          <w:sz w:val="24"/>
          <w:szCs w:val="24"/>
          <w:lang w:eastAsia="bg-BG"/>
        </w:rPr>
        <w:t xml:space="preserve">РАЗДЕЛ </w:t>
      </w:r>
      <w:r w:rsidRPr="004112F9">
        <w:rPr>
          <w:rFonts w:ascii="Times New Roman" w:hAnsi="Times New Roman"/>
          <w:b/>
          <w:bCs/>
          <w:iCs/>
          <w:sz w:val="24"/>
          <w:szCs w:val="24"/>
          <w:lang w:val="en-US" w:eastAsia="bg-BG"/>
        </w:rPr>
        <w:t>I</w:t>
      </w:r>
    </w:p>
    <w:p w:rsidR="00872CFD" w:rsidRPr="004112F9" w:rsidRDefault="00872CFD" w:rsidP="004112F9">
      <w:pPr>
        <w:spacing w:after="0" w:line="360" w:lineRule="auto"/>
        <w:jc w:val="center"/>
        <w:rPr>
          <w:rFonts w:ascii="Times New Roman" w:hAnsi="Times New Roman"/>
          <w:b/>
          <w:sz w:val="24"/>
          <w:szCs w:val="24"/>
          <w:lang w:eastAsia="bg-BG"/>
        </w:rPr>
      </w:pPr>
      <w:r w:rsidRPr="004112F9">
        <w:rPr>
          <w:rFonts w:ascii="Times New Roman" w:hAnsi="Times New Roman"/>
          <w:b/>
          <w:bCs/>
          <w:iCs/>
          <w:sz w:val="24"/>
          <w:szCs w:val="24"/>
          <w:lang w:val="en-US" w:eastAsia="bg-BG"/>
        </w:rPr>
        <w:t>O</w:t>
      </w:r>
      <w:r w:rsidRPr="004112F9">
        <w:rPr>
          <w:rFonts w:ascii="Times New Roman" w:hAnsi="Times New Roman"/>
          <w:b/>
          <w:bCs/>
          <w:iCs/>
          <w:sz w:val="24"/>
          <w:szCs w:val="24"/>
          <w:lang w:eastAsia="bg-BG"/>
        </w:rPr>
        <w:t>БЩИ ПОЛОЖЕНИЯ</w:t>
      </w:r>
    </w:p>
    <w:p w:rsidR="00872CFD" w:rsidRPr="004112F9" w:rsidRDefault="00872CFD" w:rsidP="004112F9">
      <w:pPr>
        <w:keepNext/>
        <w:spacing w:after="200" w:line="240" w:lineRule="auto"/>
        <w:jc w:val="both"/>
        <w:outlineLvl w:val="2"/>
        <w:rPr>
          <w:rFonts w:ascii="Times New Roman" w:hAnsi="Times New Roman"/>
          <w:b/>
          <w:sz w:val="24"/>
          <w:szCs w:val="24"/>
          <w:lang w:eastAsia="bg-BG"/>
        </w:rPr>
      </w:pPr>
    </w:p>
    <w:p w:rsidR="00872CFD" w:rsidRPr="004112F9" w:rsidRDefault="00872CFD" w:rsidP="004112F9">
      <w:pPr>
        <w:autoSpaceDE w:val="0"/>
        <w:autoSpaceDN w:val="0"/>
        <w:adjustRightInd w:val="0"/>
        <w:spacing w:after="200" w:line="360" w:lineRule="auto"/>
        <w:ind w:right="14" w:firstLine="720"/>
        <w:jc w:val="both"/>
        <w:rPr>
          <w:rFonts w:ascii="Times New Roman" w:hAnsi="Times New Roman"/>
          <w:bCs/>
          <w:sz w:val="24"/>
          <w:szCs w:val="24"/>
          <w:lang w:eastAsia="bg-BG"/>
        </w:rPr>
      </w:pPr>
      <w:r w:rsidRPr="004112F9">
        <w:rPr>
          <w:rFonts w:ascii="Times New Roman" w:hAnsi="Times New Roman"/>
          <w:b/>
          <w:bCs/>
          <w:sz w:val="24"/>
          <w:szCs w:val="24"/>
          <w:lang w:eastAsia="bg-BG"/>
        </w:rPr>
        <w:t xml:space="preserve">1. Вид на процедурата за възлагане на обществената поръчка: </w:t>
      </w:r>
      <w:r>
        <w:rPr>
          <w:rFonts w:ascii="Times New Roman" w:hAnsi="Times New Roman"/>
          <w:bCs/>
          <w:sz w:val="24"/>
          <w:szCs w:val="24"/>
          <w:lang w:eastAsia="bg-BG"/>
        </w:rPr>
        <w:t>открита процедура съгласно чл. 18, ал. 1, т. 1</w:t>
      </w:r>
      <w:r w:rsidRPr="004112F9">
        <w:rPr>
          <w:rFonts w:ascii="Times New Roman" w:hAnsi="Times New Roman"/>
          <w:bCs/>
          <w:sz w:val="24"/>
          <w:szCs w:val="24"/>
          <w:lang w:eastAsia="bg-BG"/>
        </w:rPr>
        <w:t xml:space="preserve"> от Закона за обществените поръчки (ЗОП)</w:t>
      </w:r>
    </w:p>
    <w:p w:rsidR="00872CFD" w:rsidRPr="00092061" w:rsidRDefault="00872CFD" w:rsidP="00092061">
      <w:pPr>
        <w:pStyle w:val="Title"/>
        <w:spacing w:line="360" w:lineRule="auto"/>
        <w:jc w:val="both"/>
        <w:rPr>
          <w:color w:val="FFFFFF"/>
          <w:szCs w:val="24"/>
        </w:rPr>
      </w:pPr>
      <w:r w:rsidRPr="00E45248">
        <w:rPr>
          <w:bCs/>
          <w:szCs w:val="24"/>
          <w:lang w:val="ru-RU"/>
        </w:rPr>
        <w:t xml:space="preserve">            </w:t>
      </w:r>
      <w:r w:rsidRPr="004112F9">
        <w:rPr>
          <w:bCs/>
          <w:szCs w:val="24"/>
        </w:rPr>
        <w:t xml:space="preserve">2. </w:t>
      </w:r>
      <w:r w:rsidRPr="00FA4E19">
        <w:rPr>
          <w:bCs/>
          <w:szCs w:val="24"/>
        </w:rPr>
        <w:t>Предмет на обществената поръчка:</w:t>
      </w:r>
      <w:r w:rsidRPr="00FA4E19">
        <w:rPr>
          <w:color w:val="FFFFFF"/>
          <w:szCs w:val="24"/>
        </w:rPr>
        <w:t xml:space="preserve"> </w:t>
      </w:r>
      <w:r w:rsidRPr="00092061">
        <w:rPr>
          <w:b w:val="0"/>
          <w:noProof/>
        </w:rPr>
        <w:t>„Закупуване на оборудване и обзавеждане на Народно читалище „Родо</w:t>
      </w:r>
      <w:r>
        <w:rPr>
          <w:b w:val="0"/>
          <w:noProof/>
        </w:rPr>
        <w:t xml:space="preserve">пска искра 1880“, гр. Чепеларе“, с четири </w:t>
      </w:r>
      <w:r w:rsidRPr="00092061">
        <w:rPr>
          <w:b w:val="0"/>
          <w:noProof/>
        </w:rPr>
        <w:t>обособени позиции:</w:t>
      </w:r>
    </w:p>
    <w:p w:rsidR="00872CFD" w:rsidRPr="00B72D3C" w:rsidRDefault="00872CFD" w:rsidP="00092061">
      <w:pPr>
        <w:pStyle w:val="Title"/>
        <w:spacing w:line="360" w:lineRule="auto"/>
        <w:ind w:firstLine="708"/>
        <w:jc w:val="both"/>
        <w:rPr>
          <w:noProof/>
        </w:rPr>
      </w:pPr>
      <w:r w:rsidRPr="00B72D3C">
        <w:rPr>
          <w:noProof/>
        </w:rPr>
        <w:t xml:space="preserve">Обособена позиция № 1: </w:t>
      </w:r>
      <w:r w:rsidRPr="00B72D3C">
        <w:rPr>
          <w:b w:val="0"/>
          <w:noProof/>
        </w:rPr>
        <w:t>„Доставка на модулна сцена за ползване на открито за нуждите на Народно читалище „Родопска искра 1880“, гр. Чепеларе“;</w:t>
      </w:r>
    </w:p>
    <w:p w:rsidR="00872CFD" w:rsidRDefault="00872CFD" w:rsidP="00092061">
      <w:pPr>
        <w:pStyle w:val="Title"/>
        <w:spacing w:line="360" w:lineRule="auto"/>
        <w:ind w:firstLine="708"/>
        <w:jc w:val="both"/>
        <w:rPr>
          <w:noProof/>
        </w:rPr>
      </w:pPr>
      <w:r>
        <w:rPr>
          <w:noProof/>
        </w:rPr>
        <w:t xml:space="preserve">Обособена </w:t>
      </w:r>
      <w:r w:rsidRPr="00B72D3C">
        <w:rPr>
          <w:noProof/>
        </w:rPr>
        <w:t xml:space="preserve">позиция № 2: </w:t>
      </w:r>
      <w:r w:rsidRPr="00B72D3C">
        <w:rPr>
          <w:b w:val="0"/>
          <w:noProof/>
        </w:rPr>
        <w:t>„Доставка на техническо оборудване за нуждите на Народно читалище „Родопска искра 1880“, гр. Чепеларе“;</w:t>
      </w:r>
    </w:p>
    <w:p w:rsidR="00872CFD" w:rsidRPr="00B72D3C" w:rsidRDefault="00872CFD" w:rsidP="00092061">
      <w:pPr>
        <w:pStyle w:val="Title"/>
        <w:spacing w:line="360" w:lineRule="auto"/>
        <w:ind w:firstLine="708"/>
        <w:jc w:val="both"/>
        <w:rPr>
          <w:noProof/>
        </w:rPr>
      </w:pPr>
      <w:r w:rsidRPr="00B72D3C">
        <w:rPr>
          <w:noProof/>
        </w:rPr>
        <w:t>Обособена позиция № 3</w:t>
      </w:r>
      <w:r>
        <w:rPr>
          <w:noProof/>
        </w:rPr>
        <w:t xml:space="preserve">: </w:t>
      </w:r>
      <w:r w:rsidRPr="00B72D3C">
        <w:rPr>
          <w:b w:val="0"/>
          <w:noProof/>
        </w:rPr>
        <w:t>„Доставка на офис оборудване и библиотечен софтуер за  нуждите на Народно читалище „Родопска искра 1880“, гр. Чепеларе“;</w:t>
      </w:r>
    </w:p>
    <w:p w:rsidR="00872CFD" w:rsidRPr="00B72D3C" w:rsidRDefault="00872CFD" w:rsidP="00092061">
      <w:pPr>
        <w:pStyle w:val="Title"/>
        <w:spacing w:line="360" w:lineRule="auto"/>
        <w:ind w:firstLine="708"/>
        <w:jc w:val="both"/>
        <w:rPr>
          <w:noProof/>
        </w:rPr>
      </w:pPr>
      <w:r w:rsidRPr="00B72D3C">
        <w:rPr>
          <w:noProof/>
        </w:rPr>
        <w:t>О</w:t>
      </w:r>
      <w:r>
        <w:rPr>
          <w:noProof/>
        </w:rPr>
        <w:t>бособена позиция № 4</w:t>
      </w:r>
      <w:r w:rsidRPr="00B72D3C">
        <w:rPr>
          <w:noProof/>
        </w:rPr>
        <w:t xml:space="preserve">: </w:t>
      </w:r>
      <w:r w:rsidRPr="00B72D3C">
        <w:rPr>
          <w:b w:val="0"/>
          <w:noProof/>
        </w:rPr>
        <w:t>„Доставка и монтаж на мебели за вътрешно и външно обзавеждане за нуждите на Народно читалище „Родопска искра 1880“, гр. Чепеларе“</w:t>
      </w:r>
      <w:r w:rsidRPr="00B72D3C">
        <w:rPr>
          <w:b w:val="0"/>
        </w:rPr>
        <w:t>.</w:t>
      </w:r>
    </w:p>
    <w:p w:rsidR="00872CFD" w:rsidRDefault="00872CFD" w:rsidP="00B72D3C">
      <w:pPr>
        <w:spacing w:after="0" w:line="360" w:lineRule="auto"/>
        <w:jc w:val="both"/>
        <w:rPr>
          <w:rFonts w:ascii="Times New Roman" w:hAnsi="Times New Roman"/>
          <w:sz w:val="24"/>
          <w:szCs w:val="24"/>
        </w:rPr>
      </w:pPr>
    </w:p>
    <w:p w:rsidR="00872CFD" w:rsidRPr="00E45248" w:rsidRDefault="00872CFD" w:rsidP="00B72D3C">
      <w:pPr>
        <w:spacing w:after="0" w:line="360" w:lineRule="auto"/>
        <w:jc w:val="both"/>
        <w:rPr>
          <w:rFonts w:ascii="Times New Roman" w:hAnsi="Times New Roman"/>
          <w:sz w:val="24"/>
          <w:szCs w:val="24"/>
          <w:lang w:val="ru-RU"/>
        </w:rPr>
      </w:pPr>
    </w:p>
    <w:p w:rsidR="00872CFD" w:rsidRPr="00FA4E19" w:rsidRDefault="00872CFD" w:rsidP="00D45D88">
      <w:pPr>
        <w:autoSpaceDE w:val="0"/>
        <w:autoSpaceDN w:val="0"/>
        <w:adjustRightInd w:val="0"/>
        <w:spacing w:after="200" w:line="360" w:lineRule="auto"/>
        <w:ind w:right="14" w:firstLine="720"/>
        <w:jc w:val="both"/>
        <w:rPr>
          <w:rFonts w:ascii="Times New Roman" w:hAnsi="Times New Roman"/>
          <w:bCs/>
          <w:sz w:val="24"/>
          <w:szCs w:val="24"/>
          <w:lang w:eastAsia="bg-BG"/>
        </w:rPr>
      </w:pPr>
      <w:r w:rsidRPr="00FA4E19">
        <w:rPr>
          <w:rFonts w:ascii="Times New Roman" w:hAnsi="Times New Roman"/>
          <w:b/>
          <w:bCs/>
          <w:sz w:val="24"/>
          <w:szCs w:val="24"/>
          <w:lang w:eastAsia="bg-BG"/>
        </w:rPr>
        <w:t>3.</w:t>
      </w:r>
      <w:r w:rsidRPr="00FA4E19">
        <w:rPr>
          <w:rFonts w:ascii="Times New Roman" w:hAnsi="Times New Roman"/>
          <w:bCs/>
          <w:sz w:val="24"/>
          <w:szCs w:val="24"/>
          <w:lang w:eastAsia="bg-BG"/>
        </w:rPr>
        <w:t xml:space="preserve"> </w:t>
      </w:r>
      <w:r w:rsidRPr="001F4119">
        <w:rPr>
          <w:rFonts w:ascii="Times New Roman" w:hAnsi="Times New Roman"/>
          <w:b/>
          <w:sz w:val="24"/>
          <w:szCs w:val="24"/>
          <w:lang w:eastAsia="bg-BG"/>
        </w:rPr>
        <w:t xml:space="preserve">Обект на обществената поръчка: </w:t>
      </w:r>
      <w:r>
        <w:rPr>
          <w:rFonts w:ascii="Times New Roman" w:hAnsi="Times New Roman"/>
          <w:sz w:val="24"/>
          <w:szCs w:val="24"/>
          <w:lang w:eastAsia="bg-BG"/>
        </w:rPr>
        <w:t>доставка</w:t>
      </w:r>
      <w:r w:rsidRPr="001A2582">
        <w:rPr>
          <w:rFonts w:ascii="Times New Roman" w:hAnsi="Times New Roman"/>
          <w:sz w:val="24"/>
          <w:szCs w:val="24"/>
          <w:lang w:eastAsia="bg-BG"/>
        </w:rPr>
        <w:t xml:space="preserve"> по смисъла на</w:t>
      </w:r>
      <w:r w:rsidRPr="00FA4E19">
        <w:rPr>
          <w:rFonts w:ascii="Times New Roman" w:hAnsi="Times New Roman"/>
          <w:b/>
          <w:sz w:val="24"/>
          <w:szCs w:val="24"/>
          <w:lang w:eastAsia="bg-BG"/>
        </w:rPr>
        <w:t xml:space="preserve"> </w:t>
      </w:r>
      <w:r>
        <w:rPr>
          <w:rFonts w:ascii="Times New Roman" w:hAnsi="Times New Roman"/>
          <w:sz w:val="24"/>
          <w:szCs w:val="24"/>
          <w:lang w:eastAsia="bg-BG"/>
        </w:rPr>
        <w:t>чл. 3, ал. 1, т. 2</w:t>
      </w:r>
      <w:r w:rsidRPr="00FA4E19">
        <w:rPr>
          <w:rFonts w:ascii="Times New Roman" w:hAnsi="Times New Roman"/>
          <w:sz w:val="24"/>
          <w:szCs w:val="24"/>
          <w:lang w:eastAsia="bg-BG"/>
        </w:rPr>
        <w:t xml:space="preserve"> от ЗОП.</w:t>
      </w:r>
    </w:p>
    <w:p w:rsidR="00872CFD" w:rsidRPr="00FA4E19" w:rsidRDefault="00872CFD" w:rsidP="004112F9">
      <w:pPr>
        <w:autoSpaceDE w:val="0"/>
        <w:autoSpaceDN w:val="0"/>
        <w:adjustRightInd w:val="0"/>
        <w:spacing w:after="200" w:line="360" w:lineRule="auto"/>
        <w:ind w:right="14" w:firstLine="720"/>
        <w:jc w:val="both"/>
        <w:rPr>
          <w:rFonts w:ascii="Times New Roman" w:hAnsi="Times New Roman"/>
          <w:sz w:val="24"/>
          <w:szCs w:val="24"/>
          <w:lang w:eastAsia="bg-BG"/>
        </w:rPr>
      </w:pPr>
      <w:r w:rsidRPr="00FA4E19">
        <w:rPr>
          <w:rFonts w:ascii="Times New Roman" w:hAnsi="Times New Roman"/>
          <w:b/>
          <w:bCs/>
          <w:sz w:val="24"/>
          <w:szCs w:val="24"/>
          <w:lang w:eastAsia="bg-BG"/>
        </w:rPr>
        <w:t>4.</w:t>
      </w:r>
      <w:r w:rsidRPr="00FA4E19">
        <w:rPr>
          <w:rFonts w:ascii="Times New Roman" w:hAnsi="Times New Roman"/>
          <w:bCs/>
          <w:sz w:val="24"/>
          <w:szCs w:val="24"/>
          <w:lang w:eastAsia="bg-BG"/>
        </w:rPr>
        <w:t xml:space="preserve"> </w:t>
      </w:r>
      <w:r w:rsidRPr="00FA4E19">
        <w:rPr>
          <w:rFonts w:ascii="Times New Roman" w:hAnsi="Times New Roman"/>
          <w:b/>
          <w:sz w:val="24"/>
          <w:szCs w:val="24"/>
          <w:lang w:eastAsia="bg-BG"/>
        </w:rPr>
        <w:t>Прогнозна (максимална) стойност на обществената поръчка:</w:t>
      </w:r>
      <w:r w:rsidRPr="00FA4E19">
        <w:rPr>
          <w:rFonts w:ascii="Times New Roman" w:hAnsi="Times New Roman"/>
          <w:sz w:val="24"/>
          <w:szCs w:val="24"/>
          <w:lang w:eastAsia="bg-BG"/>
        </w:rPr>
        <w:t xml:space="preserve"> </w:t>
      </w:r>
      <w:r>
        <w:rPr>
          <w:rFonts w:ascii="Times New Roman" w:hAnsi="Times New Roman"/>
          <w:sz w:val="24"/>
          <w:szCs w:val="24"/>
          <w:lang w:val="en-GB" w:eastAsia="bg-BG"/>
        </w:rPr>
        <w:t>303 387</w:t>
      </w:r>
      <w:r>
        <w:rPr>
          <w:rFonts w:ascii="Times New Roman" w:hAnsi="Times New Roman"/>
          <w:sz w:val="24"/>
          <w:szCs w:val="24"/>
          <w:lang w:eastAsia="bg-BG"/>
        </w:rPr>
        <w:t>, 65</w:t>
      </w:r>
      <w:r w:rsidRPr="00FA4E19">
        <w:rPr>
          <w:rFonts w:ascii="Times New Roman" w:hAnsi="Times New Roman"/>
          <w:sz w:val="24"/>
          <w:szCs w:val="24"/>
          <w:lang w:eastAsia="bg-BG"/>
        </w:rPr>
        <w:t xml:space="preserve"> </w:t>
      </w:r>
      <w:r w:rsidRPr="00415D19">
        <w:rPr>
          <w:rFonts w:ascii="Times New Roman" w:hAnsi="Times New Roman"/>
          <w:sz w:val="24"/>
          <w:szCs w:val="24"/>
          <w:lang w:eastAsia="bg-BG"/>
        </w:rPr>
        <w:t>(триста и три хиляди, триста осемдесет и седем лева и 65 стотинки)</w:t>
      </w:r>
      <w:r w:rsidRPr="00FA4E19">
        <w:rPr>
          <w:rFonts w:ascii="Times New Roman" w:hAnsi="Times New Roman"/>
          <w:sz w:val="24"/>
          <w:szCs w:val="24"/>
          <w:lang w:eastAsia="bg-BG"/>
        </w:rPr>
        <w:t xml:space="preserve"> лева без ДДС, </w:t>
      </w:r>
      <w:r>
        <w:rPr>
          <w:rFonts w:ascii="Times New Roman" w:hAnsi="Times New Roman"/>
          <w:sz w:val="24"/>
          <w:szCs w:val="24"/>
          <w:lang w:eastAsia="bg-BG"/>
        </w:rPr>
        <w:t>като</w:t>
      </w:r>
      <w:r w:rsidRPr="00FA4E19">
        <w:rPr>
          <w:rFonts w:ascii="Times New Roman" w:hAnsi="Times New Roman"/>
          <w:sz w:val="24"/>
          <w:szCs w:val="24"/>
          <w:lang w:eastAsia="bg-BG"/>
        </w:rPr>
        <w:t xml:space="preserve">: </w:t>
      </w:r>
    </w:p>
    <w:p w:rsidR="00872CFD" w:rsidRPr="00FA4E19" w:rsidRDefault="00872CFD" w:rsidP="00AD4693">
      <w:pPr>
        <w:numPr>
          <w:ilvl w:val="0"/>
          <w:numId w:val="6"/>
        </w:numPr>
        <w:spacing w:after="0" w:line="360" w:lineRule="auto"/>
        <w:ind w:left="0" w:firstLine="993"/>
        <w:contextualSpacing/>
        <w:jc w:val="both"/>
        <w:rPr>
          <w:rFonts w:ascii="Times New Roman" w:hAnsi="Times New Roman"/>
          <w:sz w:val="24"/>
          <w:szCs w:val="24"/>
        </w:rPr>
      </w:pPr>
      <w:r w:rsidRPr="00FA4E19">
        <w:rPr>
          <w:rFonts w:ascii="Times New Roman" w:hAnsi="Times New Roman"/>
          <w:sz w:val="24"/>
          <w:szCs w:val="24"/>
        </w:rPr>
        <w:t>Прогнозна</w:t>
      </w:r>
      <w:r>
        <w:rPr>
          <w:rFonts w:ascii="Times New Roman" w:hAnsi="Times New Roman"/>
          <w:sz w:val="24"/>
          <w:szCs w:val="24"/>
        </w:rPr>
        <w:t>та</w:t>
      </w:r>
      <w:r w:rsidRPr="00FA4E19">
        <w:rPr>
          <w:rFonts w:ascii="Times New Roman" w:hAnsi="Times New Roman"/>
          <w:sz w:val="24"/>
          <w:szCs w:val="24"/>
        </w:rPr>
        <w:t xml:space="preserve"> (максимална</w:t>
      </w:r>
      <w:r>
        <w:rPr>
          <w:rFonts w:ascii="Times New Roman" w:hAnsi="Times New Roman"/>
          <w:sz w:val="24"/>
          <w:szCs w:val="24"/>
        </w:rPr>
        <w:t>та</w:t>
      </w:r>
      <w:r w:rsidRPr="00FA4E19">
        <w:rPr>
          <w:rFonts w:ascii="Times New Roman" w:hAnsi="Times New Roman"/>
          <w:sz w:val="24"/>
          <w:szCs w:val="24"/>
        </w:rPr>
        <w:t>) стойност на</w:t>
      </w:r>
      <w:r w:rsidRPr="00FA4E19">
        <w:rPr>
          <w:rFonts w:ascii="Times New Roman" w:hAnsi="Times New Roman"/>
          <w:b/>
          <w:sz w:val="24"/>
          <w:szCs w:val="24"/>
        </w:rPr>
        <w:t xml:space="preserve"> </w:t>
      </w:r>
      <w:r>
        <w:rPr>
          <w:rFonts w:ascii="Times New Roman" w:hAnsi="Times New Roman"/>
          <w:sz w:val="24"/>
          <w:szCs w:val="24"/>
        </w:rPr>
        <w:t xml:space="preserve">Обособена позиция № 1: </w:t>
      </w:r>
      <w:r w:rsidRPr="00274CF2">
        <w:rPr>
          <w:rFonts w:ascii="Times New Roman" w:hAnsi="Times New Roman"/>
          <w:noProof/>
          <w:sz w:val="24"/>
          <w:szCs w:val="24"/>
        </w:rPr>
        <w:t>„Доставка на модулна сцена за ползване на открито за нуждите на Народно читалище „Родопска искра 1880“, гр. Чепеларе“</w:t>
      </w:r>
      <w:r w:rsidRPr="00FA4E19">
        <w:rPr>
          <w:rFonts w:ascii="Times New Roman" w:hAnsi="Times New Roman"/>
          <w:sz w:val="24"/>
          <w:szCs w:val="24"/>
        </w:rPr>
        <w:t xml:space="preserve"> </w:t>
      </w:r>
      <w:r>
        <w:rPr>
          <w:rFonts w:ascii="Times New Roman" w:hAnsi="Times New Roman"/>
          <w:sz w:val="24"/>
          <w:szCs w:val="24"/>
        </w:rPr>
        <w:t xml:space="preserve">е: </w:t>
      </w:r>
      <w:r w:rsidRPr="00274CF2">
        <w:rPr>
          <w:rFonts w:ascii="Times New Roman" w:hAnsi="Times New Roman"/>
          <w:color w:val="000000"/>
          <w:sz w:val="24"/>
          <w:szCs w:val="24"/>
          <w:lang w:eastAsia="bg-BG"/>
        </w:rPr>
        <w:t>118 780</w:t>
      </w:r>
      <w:r w:rsidRPr="00E45248">
        <w:rPr>
          <w:rFonts w:ascii="Times New Roman" w:hAnsi="Times New Roman"/>
          <w:sz w:val="24"/>
          <w:szCs w:val="24"/>
          <w:lang w:val="ru-RU"/>
        </w:rPr>
        <w:t>, 00</w:t>
      </w:r>
      <w:r w:rsidRPr="001F4119">
        <w:rPr>
          <w:rFonts w:ascii="Times New Roman" w:hAnsi="Times New Roman"/>
          <w:sz w:val="24"/>
          <w:szCs w:val="24"/>
        </w:rPr>
        <w:t xml:space="preserve"> (</w:t>
      </w:r>
      <w:r>
        <w:rPr>
          <w:rFonts w:ascii="Times New Roman" w:hAnsi="Times New Roman"/>
          <w:sz w:val="24"/>
          <w:szCs w:val="24"/>
        </w:rPr>
        <w:t>сто и осемнадесет хиляди, седемстотин и осемдесет</w:t>
      </w:r>
      <w:r w:rsidRPr="00FA4E19">
        <w:rPr>
          <w:rFonts w:ascii="Times New Roman" w:hAnsi="Times New Roman"/>
          <w:sz w:val="24"/>
          <w:szCs w:val="24"/>
        </w:rPr>
        <w:t>) лева без ДДС;</w:t>
      </w:r>
    </w:p>
    <w:p w:rsidR="00872CFD" w:rsidRDefault="00872CFD" w:rsidP="00AD4693">
      <w:pPr>
        <w:numPr>
          <w:ilvl w:val="0"/>
          <w:numId w:val="6"/>
        </w:numPr>
        <w:spacing w:after="0" w:line="360" w:lineRule="auto"/>
        <w:ind w:left="0" w:firstLine="993"/>
        <w:contextualSpacing/>
        <w:jc w:val="both"/>
        <w:rPr>
          <w:rFonts w:ascii="Times New Roman" w:hAnsi="Times New Roman"/>
          <w:sz w:val="24"/>
          <w:szCs w:val="24"/>
        </w:rPr>
      </w:pPr>
      <w:r w:rsidRPr="00FA4E19">
        <w:rPr>
          <w:rFonts w:ascii="Times New Roman" w:hAnsi="Times New Roman"/>
          <w:sz w:val="24"/>
          <w:szCs w:val="24"/>
        </w:rPr>
        <w:t>Прогнозна</w:t>
      </w:r>
      <w:r>
        <w:rPr>
          <w:rFonts w:ascii="Times New Roman" w:hAnsi="Times New Roman"/>
          <w:sz w:val="24"/>
          <w:szCs w:val="24"/>
        </w:rPr>
        <w:t>та</w:t>
      </w:r>
      <w:r w:rsidRPr="00FA4E19">
        <w:rPr>
          <w:rFonts w:ascii="Times New Roman" w:hAnsi="Times New Roman"/>
          <w:sz w:val="24"/>
          <w:szCs w:val="24"/>
        </w:rPr>
        <w:t xml:space="preserve"> (максимална</w:t>
      </w:r>
      <w:r>
        <w:rPr>
          <w:rFonts w:ascii="Times New Roman" w:hAnsi="Times New Roman"/>
          <w:sz w:val="24"/>
          <w:szCs w:val="24"/>
        </w:rPr>
        <w:t>та</w:t>
      </w:r>
      <w:r w:rsidRPr="00FA4E19">
        <w:rPr>
          <w:rFonts w:ascii="Times New Roman" w:hAnsi="Times New Roman"/>
          <w:sz w:val="24"/>
          <w:szCs w:val="24"/>
        </w:rPr>
        <w:t>) стойност на</w:t>
      </w:r>
      <w:r w:rsidRPr="00FA4E19">
        <w:rPr>
          <w:rFonts w:ascii="Times New Roman" w:hAnsi="Times New Roman"/>
          <w:b/>
          <w:sz w:val="24"/>
          <w:szCs w:val="24"/>
        </w:rPr>
        <w:t xml:space="preserve"> </w:t>
      </w:r>
      <w:r w:rsidRPr="00F448CC">
        <w:rPr>
          <w:rFonts w:ascii="Times New Roman" w:hAnsi="Times New Roman"/>
          <w:sz w:val="24"/>
          <w:szCs w:val="24"/>
        </w:rPr>
        <w:t xml:space="preserve">Обособена позиция № </w:t>
      </w:r>
      <w:r>
        <w:rPr>
          <w:rFonts w:ascii="Times New Roman" w:hAnsi="Times New Roman"/>
          <w:sz w:val="24"/>
          <w:szCs w:val="24"/>
        </w:rPr>
        <w:t>2</w:t>
      </w:r>
      <w:r w:rsidRPr="00F448CC">
        <w:rPr>
          <w:rFonts w:ascii="Times New Roman" w:hAnsi="Times New Roman"/>
          <w:sz w:val="24"/>
          <w:szCs w:val="24"/>
        </w:rPr>
        <w:t xml:space="preserve">: </w:t>
      </w:r>
      <w:r w:rsidRPr="00274CF2">
        <w:rPr>
          <w:rFonts w:ascii="Times New Roman" w:hAnsi="Times New Roman"/>
          <w:bCs/>
          <w:sz w:val="24"/>
          <w:szCs w:val="24"/>
        </w:rPr>
        <w:t>„Доставка на техническо оборудване за нуждите на Народно читалище „Родопска искра 1880“, гр. Чепеларе“</w:t>
      </w:r>
      <w:r>
        <w:rPr>
          <w:rFonts w:ascii="Times New Roman" w:hAnsi="Times New Roman"/>
          <w:sz w:val="24"/>
          <w:szCs w:val="24"/>
        </w:rPr>
        <w:t xml:space="preserve"> е: </w:t>
      </w:r>
      <w:r w:rsidRPr="00415D19">
        <w:rPr>
          <w:rFonts w:ascii="Times New Roman" w:hAnsi="Times New Roman"/>
          <w:sz w:val="24"/>
          <w:szCs w:val="24"/>
        </w:rPr>
        <w:t>134 710,20 (сто тридесет и четири хиляди</w:t>
      </w:r>
      <w:r w:rsidRPr="00415D19">
        <w:rPr>
          <w:rFonts w:ascii="Times New Roman" w:hAnsi="Times New Roman"/>
          <w:sz w:val="24"/>
          <w:szCs w:val="24"/>
          <w:lang w:val="en-US"/>
        </w:rPr>
        <w:t>,</w:t>
      </w:r>
      <w:r w:rsidRPr="00415D19">
        <w:rPr>
          <w:rFonts w:ascii="Times New Roman" w:hAnsi="Times New Roman"/>
          <w:sz w:val="24"/>
          <w:szCs w:val="24"/>
        </w:rPr>
        <w:t xml:space="preserve"> седемстотин и десет лева и двадесет стотинки)</w:t>
      </w:r>
      <w:r>
        <w:rPr>
          <w:rFonts w:ascii="Times New Roman" w:hAnsi="Times New Roman"/>
          <w:sz w:val="24"/>
          <w:szCs w:val="24"/>
        </w:rPr>
        <w:t xml:space="preserve"> лева без ДДС;</w:t>
      </w:r>
    </w:p>
    <w:p w:rsidR="00872CFD" w:rsidRDefault="00872CFD" w:rsidP="00AD4693">
      <w:pPr>
        <w:numPr>
          <w:ilvl w:val="0"/>
          <w:numId w:val="6"/>
        </w:numPr>
        <w:spacing w:after="0" w:line="360" w:lineRule="auto"/>
        <w:ind w:left="0" w:firstLine="993"/>
        <w:contextualSpacing/>
        <w:jc w:val="both"/>
        <w:rPr>
          <w:rFonts w:ascii="Times New Roman" w:hAnsi="Times New Roman"/>
          <w:sz w:val="24"/>
          <w:szCs w:val="24"/>
        </w:rPr>
      </w:pPr>
      <w:r w:rsidRPr="00274CF2">
        <w:rPr>
          <w:rFonts w:ascii="Times New Roman" w:hAnsi="Times New Roman"/>
          <w:sz w:val="24"/>
          <w:szCs w:val="24"/>
        </w:rPr>
        <w:t>Прогнозната (максимална</w:t>
      </w:r>
      <w:r>
        <w:rPr>
          <w:rFonts w:ascii="Times New Roman" w:hAnsi="Times New Roman"/>
          <w:sz w:val="24"/>
          <w:szCs w:val="24"/>
        </w:rPr>
        <w:t>та</w:t>
      </w:r>
      <w:r w:rsidRPr="00274CF2">
        <w:rPr>
          <w:rFonts w:ascii="Times New Roman" w:hAnsi="Times New Roman"/>
          <w:sz w:val="24"/>
          <w:szCs w:val="24"/>
        </w:rPr>
        <w:t>) стойност на</w:t>
      </w:r>
      <w:r w:rsidRPr="00274CF2">
        <w:rPr>
          <w:rFonts w:ascii="Times New Roman" w:hAnsi="Times New Roman"/>
          <w:b/>
          <w:sz w:val="24"/>
          <w:szCs w:val="24"/>
        </w:rPr>
        <w:t xml:space="preserve"> </w:t>
      </w:r>
      <w:r w:rsidRPr="00274CF2">
        <w:rPr>
          <w:rFonts w:ascii="Times New Roman" w:hAnsi="Times New Roman"/>
          <w:sz w:val="24"/>
          <w:szCs w:val="24"/>
        </w:rPr>
        <w:t xml:space="preserve">Обособена позиция № </w:t>
      </w:r>
      <w:r>
        <w:rPr>
          <w:rFonts w:ascii="Times New Roman" w:hAnsi="Times New Roman"/>
          <w:sz w:val="24"/>
          <w:szCs w:val="24"/>
        </w:rPr>
        <w:t>3</w:t>
      </w:r>
      <w:r w:rsidRPr="00274CF2">
        <w:rPr>
          <w:rFonts w:ascii="Times New Roman" w:hAnsi="Times New Roman"/>
          <w:sz w:val="24"/>
          <w:szCs w:val="24"/>
        </w:rPr>
        <w:t xml:space="preserve">: </w:t>
      </w:r>
      <w:r w:rsidRPr="00274CF2">
        <w:rPr>
          <w:rFonts w:ascii="Times New Roman" w:hAnsi="Times New Roman"/>
          <w:bCs/>
          <w:sz w:val="24"/>
          <w:szCs w:val="24"/>
        </w:rPr>
        <w:t>„Доставка на офис оборудване и библиотечен софтуер за  нуждите на Народно читалище „Родопска искра 1880“, гр. Чепеларе“</w:t>
      </w:r>
      <w:r w:rsidRPr="00274CF2">
        <w:rPr>
          <w:rFonts w:ascii="Times New Roman" w:hAnsi="Times New Roman"/>
          <w:sz w:val="24"/>
          <w:szCs w:val="24"/>
        </w:rPr>
        <w:t xml:space="preserve"> е</w:t>
      </w:r>
      <w:r>
        <w:rPr>
          <w:rFonts w:ascii="Times New Roman" w:hAnsi="Times New Roman"/>
          <w:sz w:val="24"/>
          <w:szCs w:val="24"/>
        </w:rPr>
        <w:t>:</w:t>
      </w:r>
      <w:r w:rsidRPr="00274CF2">
        <w:rPr>
          <w:rFonts w:ascii="Times New Roman" w:hAnsi="Times New Roman"/>
          <w:sz w:val="24"/>
          <w:szCs w:val="24"/>
        </w:rPr>
        <w:t xml:space="preserve"> </w:t>
      </w:r>
      <w:r w:rsidRPr="00415D19">
        <w:rPr>
          <w:rFonts w:ascii="Times New Roman" w:hAnsi="Times New Roman"/>
          <w:sz w:val="24"/>
          <w:szCs w:val="24"/>
        </w:rPr>
        <w:t>6 154,</w:t>
      </w:r>
      <w:r w:rsidRPr="00415D19">
        <w:rPr>
          <w:rFonts w:ascii="Times New Roman" w:hAnsi="Times New Roman"/>
          <w:sz w:val="24"/>
          <w:szCs w:val="24"/>
          <w:lang w:val="en-US"/>
        </w:rPr>
        <w:t xml:space="preserve"> </w:t>
      </w:r>
      <w:r w:rsidRPr="00415D19">
        <w:rPr>
          <w:rFonts w:ascii="Times New Roman" w:hAnsi="Times New Roman"/>
          <w:sz w:val="24"/>
          <w:szCs w:val="24"/>
        </w:rPr>
        <w:t>00 (шест хиляди сто петдесет и четири)</w:t>
      </w:r>
      <w:r w:rsidRPr="00274CF2">
        <w:rPr>
          <w:rFonts w:ascii="Times New Roman" w:hAnsi="Times New Roman"/>
          <w:sz w:val="24"/>
          <w:szCs w:val="24"/>
        </w:rPr>
        <w:t xml:space="preserve"> лева без ДДС</w:t>
      </w:r>
      <w:r>
        <w:rPr>
          <w:rFonts w:ascii="Times New Roman" w:hAnsi="Times New Roman"/>
          <w:sz w:val="24"/>
          <w:szCs w:val="24"/>
        </w:rPr>
        <w:t>;</w:t>
      </w:r>
    </w:p>
    <w:p w:rsidR="00872CFD" w:rsidRDefault="00872CFD" w:rsidP="00AD4693">
      <w:pPr>
        <w:numPr>
          <w:ilvl w:val="0"/>
          <w:numId w:val="6"/>
        </w:numPr>
        <w:spacing w:after="0" w:line="360" w:lineRule="auto"/>
        <w:ind w:left="0" w:firstLine="993"/>
        <w:contextualSpacing/>
        <w:jc w:val="both"/>
        <w:rPr>
          <w:rFonts w:ascii="Times New Roman" w:hAnsi="Times New Roman"/>
          <w:sz w:val="24"/>
          <w:szCs w:val="24"/>
        </w:rPr>
      </w:pPr>
      <w:r w:rsidRPr="00FA4E19">
        <w:rPr>
          <w:rFonts w:ascii="Times New Roman" w:hAnsi="Times New Roman"/>
          <w:sz w:val="24"/>
          <w:szCs w:val="24"/>
        </w:rPr>
        <w:t>Прогнозна</w:t>
      </w:r>
      <w:r>
        <w:rPr>
          <w:rFonts w:ascii="Times New Roman" w:hAnsi="Times New Roman"/>
          <w:sz w:val="24"/>
          <w:szCs w:val="24"/>
        </w:rPr>
        <w:t>та</w:t>
      </w:r>
      <w:r w:rsidRPr="00FA4E19">
        <w:rPr>
          <w:rFonts w:ascii="Times New Roman" w:hAnsi="Times New Roman"/>
          <w:sz w:val="24"/>
          <w:szCs w:val="24"/>
        </w:rPr>
        <w:t xml:space="preserve"> (максимална</w:t>
      </w:r>
      <w:r>
        <w:rPr>
          <w:rFonts w:ascii="Times New Roman" w:hAnsi="Times New Roman"/>
          <w:sz w:val="24"/>
          <w:szCs w:val="24"/>
        </w:rPr>
        <w:t>та</w:t>
      </w:r>
      <w:r w:rsidRPr="00FA4E19">
        <w:rPr>
          <w:rFonts w:ascii="Times New Roman" w:hAnsi="Times New Roman"/>
          <w:sz w:val="24"/>
          <w:szCs w:val="24"/>
        </w:rPr>
        <w:t>) стойност на</w:t>
      </w:r>
      <w:r w:rsidRPr="00FA4E19">
        <w:rPr>
          <w:rFonts w:ascii="Times New Roman" w:hAnsi="Times New Roman"/>
          <w:b/>
          <w:sz w:val="24"/>
          <w:szCs w:val="24"/>
        </w:rPr>
        <w:t xml:space="preserve"> </w:t>
      </w:r>
      <w:r>
        <w:rPr>
          <w:rFonts w:ascii="Times New Roman" w:hAnsi="Times New Roman"/>
          <w:sz w:val="24"/>
          <w:szCs w:val="24"/>
        </w:rPr>
        <w:t xml:space="preserve">Обособена позиция № 4: </w:t>
      </w:r>
      <w:r w:rsidRPr="00274CF2">
        <w:rPr>
          <w:rFonts w:ascii="Times New Roman" w:hAnsi="Times New Roman"/>
          <w:noProof/>
          <w:sz w:val="24"/>
          <w:szCs w:val="24"/>
        </w:rPr>
        <w:t>„Доставка и монтаж на мебели за вътрешно и външно обзавеждане за нуждите на Народно читалище „Родопска искра 1880“, гр. Чепеларе“</w:t>
      </w:r>
      <w:r w:rsidRPr="00FA4E19">
        <w:rPr>
          <w:rFonts w:ascii="Times New Roman" w:hAnsi="Times New Roman"/>
          <w:sz w:val="24"/>
          <w:szCs w:val="24"/>
        </w:rPr>
        <w:t xml:space="preserve"> </w:t>
      </w:r>
      <w:r>
        <w:rPr>
          <w:rFonts w:ascii="Times New Roman" w:hAnsi="Times New Roman"/>
          <w:sz w:val="24"/>
          <w:szCs w:val="24"/>
        </w:rPr>
        <w:t xml:space="preserve">е: </w:t>
      </w:r>
      <w:r w:rsidRPr="00274CF2">
        <w:rPr>
          <w:rFonts w:ascii="Times New Roman" w:hAnsi="Times New Roman"/>
          <w:color w:val="000000"/>
          <w:sz w:val="24"/>
          <w:szCs w:val="24"/>
          <w:lang w:eastAsia="bg-BG"/>
        </w:rPr>
        <w:t>43 743,45</w:t>
      </w:r>
      <w:r w:rsidRPr="001F4119">
        <w:rPr>
          <w:rFonts w:ascii="Times New Roman" w:hAnsi="Times New Roman"/>
          <w:sz w:val="24"/>
          <w:szCs w:val="24"/>
        </w:rPr>
        <w:t xml:space="preserve"> (</w:t>
      </w:r>
      <w:r>
        <w:rPr>
          <w:rFonts w:ascii="Times New Roman" w:hAnsi="Times New Roman"/>
          <w:sz w:val="24"/>
          <w:szCs w:val="24"/>
        </w:rPr>
        <w:t>четиридесет и три хиляди, седемстотин четиридесет и три лева и 45 стотинки</w:t>
      </w:r>
      <w:r w:rsidRPr="00FA4E19">
        <w:rPr>
          <w:rFonts w:ascii="Times New Roman" w:hAnsi="Times New Roman"/>
          <w:sz w:val="24"/>
          <w:szCs w:val="24"/>
        </w:rPr>
        <w:t>) лева без ДДС</w:t>
      </w:r>
      <w:r>
        <w:rPr>
          <w:rFonts w:ascii="Times New Roman" w:hAnsi="Times New Roman"/>
          <w:sz w:val="24"/>
          <w:szCs w:val="24"/>
        </w:rPr>
        <w:t xml:space="preserve">. </w:t>
      </w:r>
    </w:p>
    <w:p w:rsidR="00872CFD" w:rsidRPr="00C62A4A" w:rsidRDefault="00872CFD" w:rsidP="00C62A4A">
      <w:pPr>
        <w:spacing w:after="0" w:line="360" w:lineRule="auto"/>
        <w:ind w:left="993"/>
        <w:contextualSpacing/>
        <w:jc w:val="both"/>
        <w:rPr>
          <w:rFonts w:ascii="Times New Roman" w:hAnsi="Times New Roman"/>
          <w:sz w:val="24"/>
          <w:szCs w:val="24"/>
        </w:rPr>
      </w:pPr>
    </w:p>
    <w:p w:rsidR="00872CFD" w:rsidRDefault="00872CFD" w:rsidP="004112F9">
      <w:pPr>
        <w:autoSpaceDE w:val="0"/>
        <w:autoSpaceDN w:val="0"/>
        <w:adjustRightInd w:val="0"/>
        <w:spacing w:after="200" w:line="360" w:lineRule="auto"/>
        <w:ind w:right="14" w:firstLine="720"/>
        <w:jc w:val="both"/>
        <w:rPr>
          <w:rFonts w:ascii="Times New Roman" w:hAnsi="Times New Roman"/>
          <w:sz w:val="24"/>
          <w:szCs w:val="24"/>
        </w:rPr>
      </w:pPr>
      <w:r w:rsidRPr="004112F9">
        <w:rPr>
          <w:rFonts w:ascii="Times New Roman" w:hAnsi="Times New Roman"/>
          <w:b/>
          <w:sz w:val="24"/>
          <w:szCs w:val="24"/>
          <w:lang w:eastAsia="bg-BG"/>
        </w:rPr>
        <w:t>5.</w:t>
      </w:r>
      <w:r w:rsidRPr="004112F9">
        <w:rPr>
          <w:rFonts w:ascii="Times New Roman" w:hAnsi="Times New Roman"/>
          <w:sz w:val="24"/>
          <w:szCs w:val="24"/>
          <w:lang w:eastAsia="bg-BG"/>
        </w:rPr>
        <w:t xml:space="preserve"> </w:t>
      </w:r>
      <w:r w:rsidRPr="004112F9">
        <w:rPr>
          <w:rFonts w:ascii="Times New Roman" w:hAnsi="Times New Roman"/>
          <w:b/>
          <w:sz w:val="24"/>
          <w:szCs w:val="24"/>
        </w:rPr>
        <w:t xml:space="preserve"> Срок</w:t>
      </w:r>
      <w:r>
        <w:rPr>
          <w:rFonts w:ascii="Times New Roman" w:hAnsi="Times New Roman"/>
          <w:b/>
          <w:sz w:val="24"/>
          <w:szCs w:val="24"/>
        </w:rPr>
        <w:t>ове</w:t>
      </w:r>
      <w:r w:rsidRPr="004112F9">
        <w:rPr>
          <w:rFonts w:ascii="Times New Roman" w:hAnsi="Times New Roman"/>
          <w:b/>
          <w:sz w:val="24"/>
          <w:szCs w:val="24"/>
        </w:rPr>
        <w:t xml:space="preserve"> за изпълнение </w:t>
      </w:r>
      <w:r>
        <w:rPr>
          <w:rFonts w:ascii="Times New Roman" w:hAnsi="Times New Roman"/>
          <w:b/>
          <w:sz w:val="24"/>
          <w:szCs w:val="24"/>
        </w:rPr>
        <w:t xml:space="preserve">на </w:t>
      </w:r>
      <w:r w:rsidRPr="004112F9">
        <w:rPr>
          <w:rFonts w:ascii="Times New Roman" w:hAnsi="Times New Roman"/>
          <w:b/>
          <w:sz w:val="24"/>
          <w:szCs w:val="24"/>
        </w:rPr>
        <w:t>предмет</w:t>
      </w:r>
      <w:r>
        <w:rPr>
          <w:rFonts w:ascii="Times New Roman" w:hAnsi="Times New Roman"/>
          <w:b/>
          <w:sz w:val="24"/>
          <w:szCs w:val="24"/>
        </w:rPr>
        <w:t>а</w:t>
      </w:r>
      <w:r w:rsidRPr="004112F9">
        <w:rPr>
          <w:rFonts w:ascii="Times New Roman" w:hAnsi="Times New Roman"/>
          <w:b/>
          <w:sz w:val="24"/>
          <w:szCs w:val="24"/>
        </w:rPr>
        <w:t xml:space="preserve"> на обществената поръчка:</w:t>
      </w:r>
      <w:r w:rsidRPr="004112F9">
        <w:rPr>
          <w:rFonts w:ascii="Times New Roman" w:hAnsi="Times New Roman"/>
          <w:sz w:val="24"/>
          <w:szCs w:val="24"/>
        </w:rPr>
        <w:t xml:space="preserve"> </w:t>
      </w:r>
    </w:p>
    <w:p w:rsidR="00872CFD" w:rsidRPr="00274CF2" w:rsidRDefault="00872CFD" w:rsidP="00AD4693">
      <w:pPr>
        <w:numPr>
          <w:ilvl w:val="0"/>
          <w:numId w:val="6"/>
        </w:numPr>
        <w:spacing w:after="0" w:line="360" w:lineRule="auto"/>
        <w:ind w:left="0" w:firstLine="360"/>
        <w:contextualSpacing/>
        <w:jc w:val="both"/>
        <w:rPr>
          <w:rFonts w:ascii="Times New Roman" w:hAnsi="Times New Roman"/>
          <w:sz w:val="24"/>
          <w:szCs w:val="24"/>
        </w:rPr>
      </w:pPr>
      <w:r w:rsidRPr="00274CF2">
        <w:rPr>
          <w:rFonts w:ascii="Times New Roman" w:hAnsi="Times New Roman"/>
          <w:sz w:val="24"/>
          <w:szCs w:val="24"/>
        </w:rPr>
        <w:t>Сроковете за изпълнение на дейностите, включени в</w:t>
      </w:r>
      <w:r>
        <w:rPr>
          <w:rFonts w:ascii="Times New Roman" w:hAnsi="Times New Roman"/>
          <w:sz w:val="24"/>
          <w:szCs w:val="24"/>
        </w:rPr>
        <w:t>ъв всяка една от обособените позиции от</w:t>
      </w:r>
      <w:r w:rsidRPr="00274CF2">
        <w:rPr>
          <w:rFonts w:ascii="Times New Roman" w:hAnsi="Times New Roman"/>
          <w:sz w:val="24"/>
          <w:szCs w:val="24"/>
        </w:rPr>
        <w:t xml:space="preserve"> настоящата поръчка са както следва: </w:t>
      </w:r>
    </w:p>
    <w:p w:rsidR="00872CFD" w:rsidRPr="00274CF2" w:rsidRDefault="00872CFD" w:rsidP="00AD4693">
      <w:pPr>
        <w:numPr>
          <w:ilvl w:val="0"/>
          <w:numId w:val="6"/>
        </w:numPr>
        <w:spacing w:after="0" w:line="360" w:lineRule="auto"/>
        <w:ind w:left="0" w:firstLine="360"/>
        <w:contextualSpacing/>
        <w:jc w:val="both"/>
        <w:rPr>
          <w:rFonts w:ascii="Times New Roman" w:hAnsi="Times New Roman"/>
          <w:sz w:val="24"/>
          <w:szCs w:val="24"/>
        </w:rPr>
      </w:pPr>
      <w:r w:rsidRPr="00274CF2">
        <w:rPr>
          <w:rFonts w:ascii="Times New Roman" w:hAnsi="Times New Roman"/>
          <w:sz w:val="24"/>
          <w:szCs w:val="24"/>
        </w:rPr>
        <w:t xml:space="preserve">Срокът за доставка, монтаж и инсталация на предвиденото за доставка по поръчката </w:t>
      </w:r>
      <w:r>
        <w:rPr>
          <w:rFonts w:ascii="Times New Roman" w:hAnsi="Times New Roman"/>
          <w:sz w:val="24"/>
          <w:szCs w:val="24"/>
        </w:rPr>
        <w:t xml:space="preserve">обзавеждане и </w:t>
      </w:r>
      <w:r w:rsidRPr="00274CF2">
        <w:rPr>
          <w:rFonts w:ascii="Times New Roman" w:hAnsi="Times New Roman"/>
          <w:sz w:val="24"/>
          <w:szCs w:val="24"/>
        </w:rPr>
        <w:t xml:space="preserve">оборудване </w:t>
      </w:r>
      <w:r w:rsidRPr="00793891">
        <w:rPr>
          <w:rFonts w:ascii="Times New Roman" w:hAnsi="Times New Roman"/>
          <w:sz w:val="24"/>
          <w:szCs w:val="24"/>
        </w:rPr>
        <w:t>е в съответствие с предложението на избрания за изпълнител участник, но не повече от тридесет календарни дни от датата на получаване на писмено уведомление от страна на Възложителя за стартиране на изпълнението на договора</w:t>
      </w:r>
      <w:r w:rsidRPr="00274CF2">
        <w:rPr>
          <w:rFonts w:ascii="Times New Roman" w:hAnsi="Times New Roman"/>
          <w:sz w:val="24"/>
          <w:szCs w:val="24"/>
        </w:rPr>
        <w:t>. Срокът за доставка се посочва от участниците в календарни дни и следва да бъде цяло число</w:t>
      </w:r>
      <w:r>
        <w:rPr>
          <w:rFonts w:ascii="Times New Roman" w:hAnsi="Times New Roman"/>
          <w:sz w:val="24"/>
          <w:szCs w:val="24"/>
        </w:rPr>
        <w:t>, като предложената му стойност не може да бъде по-малка от 1 /един/ календарен ден</w:t>
      </w:r>
      <w:r w:rsidRPr="00274CF2">
        <w:rPr>
          <w:rFonts w:ascii="Times New Roman" w:hAnsi="Times New Roman"/>
          <w:sz w:val="24"/>
          <w:szCs w:val="24"/>
        </w:rPr>
        <w:t>.</w:t>
      </w:r>
    </w:p>
    <w:p w:rsidR="00872CFD" w:rsidRPr="00274CF2" w:rsidRDefault="00872CFD" w:rsidP="00AD4693">
      <w:pPr>
        <w:numPr>
          <w:ilvl w:val="0"/>
          <w:numId w:val="6"/>
        </w:numPr>
        <w:spacing w:after="0" w:line="360" w:lineRule="auto"/>
        <w:ind w:left="0" w:firstLine="360"/>
        <w:contextualSpacing/>
        <w:jc w:val="both"/>
        <w:rPr>
          <w:rFonts w:ascii="Times New Roman" w:hAnsi="Times New Roman"/>
          <w:sz w:val="24"/>
          <w:szCs w:val="24"/>
        </w:rPr>
      </w:pPr>
      <w:r w:rsidRPr="00274CF2">
        <w:rPr>
          <w:rFonts w:ascii="Times New Roman" w:hAnsi="Times New Roman"/>
          <w:sz w:val="24"/>
          <w:szCs w:val="24"/>
        </w:rPr>
        <w:t xml:space="preserve">Срокът за извършване на гаранционното обслужване и поддръжка на доставеното при изпълнение на настоящата поръчка </w:t>
      </w:r>
      <w:r>
        <w:rPr>
          <w:rFonts w:ascii="Times New Roman" w:hAnsi="Times New Roman"/>
          <w:sz w:val="24"/>
          <w:szCs w:val="24"/>
        </w:rPr>
        <w:t xml:space="preserve">обзавеждане и </w:t>
      </w:r>
      <w:r w:rsidRPr="00274CF2">
        <w:rPr>
          <w:rFonts w:ascii="Times New Roman" w:hAnsi="Times New Roman"/>
          <w:sz w:val="24"/>
          <w:szCs w:val="24"/>
        </w:rPr>
        <w:t xml:space="preserve">оборудване (гаранционен срок) </w:t>
      </w:r>
      <w:r w:rsidRPr="00793891">
        <w:rPr>
          <w:rFonts w:ascii="Times New Roman" w:hAnsi="Times New Roman"/>
          <w:sz w:val="24"/>
          <w:szCs w:val="24"/>
        </w:rPr>
        <w:t>е в съответствие с предложението на избрания за изпълнител участник, но не по-малко от една година за всеки от различните видове оборудване</w:t>
      </w:r>
      <w:r w:rsidRPr="00274CF2">
        <w:rPr>
          <w:rFonts w:ascii="Times New Roman" w:hAnsi="Times New Roman"/>
          <w:sz w:val="24"/>
          <w:szCs w:val="24"/>
        </w:rPr>
        <w:t>. Гаранционният срок се посочва в години</w:t>
      </w:r>
      <w:r w:rsidRPr="00793891">
        <w:rPr>
          <w:rFonts w:ascii="Times New Roman" w:hAnsi="Times New Roman"/>
          <w:sz w:val="24"/>
          <w:szCs w:val="24"/>
        </w:rPr>
        <w:t>. Ако предложеният гаранционен срок е различен от цяло число, то той следва да бъде посочен като десетично число, закръглено до втория знак след запетаята, като броят на месеците, надхвърлящи кръгъл брой години следва да бъде разделен на дванадесет.</w:t>
      </w:r>
      <w:r w:rsidRPr="00274CF2">
        <w:rPr>
          <w:rFonts w:ascii="Times New Roman" w:hAnsi="Times New Roman"/>
          <w:sz w:val="24"/>
          <w:szCs w:val="24"/>
        </w:rPr>
        <w:t xml:space="preserve"> </w:t>
      </w:r>
    </w:p>
    <w:p w:rsidR="00872CFD" w:rsidRPr="00274CF2" w:rsidRDefault="00872CFD" w:rsidP="00AD4693">
      <w:pPr>
        <w:numPr>
          <w:ilvl w:val="0"/>
          <w:numId w:val="6"/>
        </w:numPr>
        <w:spacing w:after="0" w:line="360" w:lineRule="auto"/>
        <w:ind w:left="0" w:firstLine="360"/>
        <w:contextualSpacing/>
        <w:jc w:val="both"/>
        <w:rPr>
          <w:rFonts w:ascii="Times New Roman" w:hAnsi="Times New Roman"/>
          <w:sz w:val="24"/>
          <w:szCs w:val="24"/>
        </w:rPr>
      </w:pPr>
      <w:r w:rsidRPr="00274CF2">
        <w:rPr>
          <w:rFonts w:ascii="Times New Roman" w:hAnsi="Times New Roman"/>
          <w:sz w:val="24"/>
          <w:szCs w:val="24"/>
        </w:rPr>
        <w:t xml:space="preserve">Срокът за отстраняване на установен дефект/неизправност е времето, за което участниците предлагат да бъде отстранен установен/а дефект/неизправност или да бъде заменено неизправното оборудване. Срокът за отстраняване на дефект/неизправност започва да тече от момента на получаването на потвърждение от представител на избрания за изпълнител участник и е до отстраняване на установения/та дефект/неизправност. Срокът за отстраняване на дефект/неизправност  </w:t>
      </w:r>
      <w:r w:rsidRPr="00793891">
        <w:rPr>
          <w:rFonts w:ascii="Times New Roman" w:hAnsi="Times New Roman"/>
          <w:sz w:val="24"/>
          <w:szCs w:val="24"/>
        </w:rPr>
        <w:t>е в съответствие с предложението на избрания за изпълнител участник</w:t>
      </w:r>
      <w:r w:rsidRPr="00274CF2">
        <w:rPr>
          <w:rFonts w:ascii="Times New Roman" w:hAnsi="Times New Roman"/>
          <w:sz w:val="24"/>
          <w:szCs w:val="24"/>
        </w:rPr>
        <w:t xml:space="preserve"> </w:t>
      </w:r>
      <w:r w:rsidRPr="00793891">
        <w:rPr>
          <w:rFonts w:ascii="Times New Roman" w:hAnsi="Times New Roman"/>
          <w:sz w:val="24"/>
          <w:szCs w:val="24"/>
        </w:rPr>
        <w:t xml:space="preserve">и се определя и посочва в календарни дни, но не може да бъде по-кратък от 1 /един/ календарен ден и по-дълъг от 10 /десет/ календарни дни, считано от момента на </w:t>
      </w:r>
      <w:r>
        <w:rPr>
          <w:rFonts w:ascii="Times New Roman" w:hAnsi="Times New Roman"/>
          <w:sz w:val="24"/>
          <w:szCs w:val="24"/>
        </w:rPr>
        <w:t>получаването на уведомление за установен дефект.</w:t>
      </w:r>
      <w:r w:rsidRPr="00274CF2">
        <w:rPr>
          <w:rFonts w:ascii="Times New Roman" w:hAnsi="Times New Roman"/>
          <w:sz w:val="24"/>
          <w:szCs w:val="24"/>
        </w:rPr>
        <w:t xml:space="preserve">  </w:t>
      </w:r>
    </w:p>
    <w:p w:rsidR="00872CFD" w:rsidRDefault="00872CFD" w:rsidP="00274CF2">
      <w:pPr>
        <w:spacing w:after="0" w:line="360" w:lineRule="auto"/>
        <w:ind w:left="426"/>
        <w:contextualSpacing/>
        <w:jc w:val="both"/>
        <w:rPr>
          <w:rFonts w:ascii="Times New Roman" w:hAnsi="Times New Roman"/>
          <w:sz w:val="24"/>
          <w:szCs w:val="24"/>
        </w:rPr>
      </w:pPr>
    </w:p>
    <w:p w:rsidR="00872CFD" w:rsidRPr="00E82A3A" w:rsidRDefault="00872CFD" w:rsidP="00E82A3A">
      <w:pPr>
        <w:pStyle w:val="ListParagraph"/>
        <w:spacing w:line="360" w:lineRule="auto"/>
        <w:ind w:left="426"/>
        <w:contextualSpacing/>
        <w:jc w:val="both"/>
        <w:rPr>
          <w:rFonts w:ascii="Times New Roman" w:hAnsi="Times New Roman"/>
          <w:sz w:val="24"/>
          <w:szCs w:val="24"/>
        </w:rPr>
      </w:pPr>
      <w:r>
        <w:rPr>
          <w:rFonts w:ascii="Times New Roman" w:hAnsi="Times New Roman"/>
          <w:sz w:val="24"/>
          <w:szCs w:val="24"/>
        </w:rPr>
        <w:t xml:space="preserve">  </w:t>
      </w:r>
      <w:r w:rsidRPr="001760C5">
        <w:rPr>
          <w:rFonts w:ascii="Times New Roman" w:hAnsi="Times New Roman"/>
          <w:sz w:val="24"/>
          <w:szCs w:val="24"/>
        </w:rPr>
        <w:t xml:space="preserve"> </w:t>
      </w:r>
    </w:p>
    <w:p w:rsidR="00872CFD" w:rsidRPr="001760C5" w:rsidRDefault="00872CFD" w:rsidP="00990D71">
      <w:pPr>
        <w:tabs>
          <w:tab w:val="left" w:pos="993"/>
        </w:tabs>
        <w:spacing w:after="0" w:line="360" w:lineRule="auto"/>
        <w:ind w:firstLine="513"/>
        <w:jc w:val="both"/>
        <w:rPr>
          <w:rFonts w:ascii="Times New Roman" w:hAnsi="Times New Roman"/>
          <w:sz w:val="24"/>
          <w:szCs w:val="24"/>
        </w:rPr>
      </w:pPr>
      <w:r>
        <w:rPr>
          <w:rFonts w:ascii="Times New Roman" w:hAnsi="Times New Roman"/>
          <w:b/>
          <w:sz w:val="24"/>
          <w:szCs w:val="24"/>
        </w:rPr>
        <w:t xml:space="preserve"> </w:t>
      </w:r>
      <w:r w:rsidRPr="004112F9">
        <w:rPr>
          <w:rFonts w:ascii="Times New Roman" w:hAnsi="Times New Roman"/>
          <w:b/>
          <w:sz w:val="24"/>
          <w:szCs w:val="24"/>
        </w:rPr>
        <w:t>6.</w:t>
      </w:r>
      <w:r w:rsidRPr="004112F9">
        <w:rPr>
          <w:rFonts w:ascii="Times New Roman" w:hAnsi="Times New Roman"/>
          <w:sz w:val="24"/>
          <w:szCs w:val="24"/>
        </w:rPr>
        <w:t xml:space="preserve">    </w:t>
      </w:r>
      <w:r w:rsidRPr="004112F9">
        <w:rPr>
          <w:rFonts w:ascii="Times New Roman" w:hAnsi="Times New Roman"/>
          <w:b/>
          <w:sz w:val="24"/>
          <w:szCs w:val="24"/>
        </w:rPr>
        <w:t>Място на изпълнение</w:t>
      </w:r>
      <w:r w:rsidRPr="004112F9">
        <w:rPr>
          <w:rFonts w:ascii="Times New Roman" w:hAnsi="Times New Roman"/>
          <w:sz w:val="24"/>
          <w:szCs w:val="24"/>
        </w:rPr>
        <w:t>: офиса на изпълнител</w:t>
      </w:r>
      <w:r>
        <w:rPr>
          <w:rFonts w:ascii="Times New Roman" w:hAnsi="Times New Roman"/>
          <w:sz w:val="24"/>
          <w:szCs w:val="24"/>
        </w:rPr>
        <w:t>ите за всяка от обособените позиции, както и офиса на възложителя, когато естеството на изпълняваните дейности го изисква.</w:t>
      </w:r>
    </w:p>
    <w:p w:rsidR="00872CFD" w:rsidRDefault="00872CFD" w:rsidP="00AB2BEE">
      <w:pPr>
        <w:spacing w:after="0" w:line="360" w:lineRule="auto"/>
        <w:ind w:firstLine="513"/>
        <w:jc w:val="both"/>
        <w:rPr>
          <w:rFonts w:ascii="Times New Roman" w:hAnsi="Times New Roman"/>
          <w:sz w:val="24"/>
          <w:szCs w:val="24"/>
        </w:rPr>
      </w:pPr>
    </w:p>
    <w:p w:rsidR="00872CFD" w:rsidRPr="0082115F" w:rsidRDefault="00872CFD" w:rsidP="000160F2">
      <w:pPr>
        <w:spacing w:after="0" w:line="360" w:lineRule="auto"/>
        <w:jc w:val="both"/>
        <w:rPr>
          <w:rFonts w:ascii="Times New Roman" w:hAnsi="Times New Roman"/>
          <w:sz w:val="24"/>
          <w:szCs w:val="24"/>
        </w:rPr>
      </w:pPr>
      <w:r>
        <w:rPr>
          <w:rFonts w:ascii="Times New Roman" w:hAnsi="Times New Roman"/>
          <w:b/>
          <w:sz w:val="24"/>
          <w:szCs w:val="24"/>
        </w:rPr>
        <w:t xml:space="preserve">          </w:t>
      </w:r>
      <w:r w:rsidRPr="00AB2BEE">
        <w:rPr>
          <w:rFonts w:ascii="Times New Roman" w:hAnsi="Times New Roman"/>
          <w:b/>
          <w:sz w:val="24"/>
          <w:szCs w:val="24"/>
        </w:rPr>
        <w:t>7.</w:t>
      </w:r>
      <w:r w:rsidRPr="00AB2BEE">
        <w:rPr>
          <w:rFonts w:ascii="Times New Roman" w:hAnsi="Times New Roman"/>
          <w:sz w:val="24"/>
          <w:szCs w:val="24"/>
        </w:rPr>
        <w:t xml:space="preserve"> </w:t>
      </w:r>
      <w:r w:rsidRPr="00AB3C0B">
        <w:rPr>
          <w:rFonts w:ascii="Times New Roman" w:hAnsi="Times New Roman"/>
          <w:b/>
          <w:sz w:val="24"/>
          <w:szCs w:val="24"/>
          <w:lang w:eastAsia="bg-BG"/>
        </w:rPr>
        <w:t>Цел на обществената поръчка:</w:t>
      </w:r>
      <w:r w:rsidRPr="00AB3C0B">
        <w:rPr>
          <w:rFonts w:ascii="Times New Roman" w:hAnsi="Times New Roman"/>
          <w:sz w:val="24"/>
          <w:szCs w:val="24"/>
          <w:lang w:eastAsia="bg-BG"/>
        </w:rPr>
        <w:t xml:space="preserve"> </w:t>
      </w:r>
      <w:r w:rsidRPr="00AB3C0B">
        <w:rPr>
          <w:rFonts w:ascii="Times New Roman" w:hAnsi="Times New Roman"/>
          <w:sz w:val="24"/>
          <w:szCs w:val="24"/>
        </w:rPr>
        <w:t>Основната</w:t>
      </w:r>
      <w:r w:rsidRPr="00AB2BEE">
        <w:rPr>
          <w:rFonts w:ascii="Times New Roman" w:hAnsi="Times New Roman"/>
          <w:sz w:val="24"/>
          <w:szCs w:val="24"/>
        </w:rPr>
        <w:t xml:space="preserve"> цел на поръчката е</w:t>
      </w:r>
      <w:r>
        <w:rPr>
          <w:rFonts w:ascii="Times New Roman" w:hAnsi="Times New Roman"/>
          <w:sz w:val="24"/>
          <w:szCs w:val="24"/>
        </w:rPr>
        <w:t xml:space="preserve"> осигуряване на ново и надеждно оборудване и обзавеждане, с което да бъдат изпълнени целите на проекта и чрез което възложителят да изпълнява своите функции на средище за самодейност и провеждане на културни мероприятия</w:t>
      </w:r>
      <w:r w:rsidRPr="00227055">
        <w:rPr>
          <w:rFonts w:ascii="Times New Roman" w:hAnsi="Times New Roman"/>
          <w:sz w:val="24"/>
          <w:szCs w:val="24"/>
        </w:rPr>
        <w:t>.</w:t>
      </w:r>
      <w:r w:rsidRPr="0082115F">
        <w:rPr>
          <w:rFonts w:ascii="Times New Roman" w:hAnsi="Times New Roman"/>
          <w:sz w:val="24"/>
          <w:szCs w:val="24"/>
        </w:rPr>
        <w:t xml:space="preserve"> </w:t>
      </w:r>
    </w:p>
    <w:p w:rsidR="00872CFD" w:rsidRPr="008376BB" w:rsidRDefault="00872CFD" w:rsidP="004112F9">
      <w:pPr>
        <w:spacing w:after="0" w:line="360" w:lineRule="auto"/>
        <w:jc w:val="both"/>
        <w:rPr>
          <w:rFonts w:ascii="Times New Roman" w:hAnsi="Times New Roman"/>
          <w:sz w:val="24"/>
          <w:szCs w:val="24"/>
          <w:highlight w:val="yellow"/>
          <w:lang w:eastAsia="bg-BG"/>
        </w:rPr>
      </w:pPr>
    </w:p>
    <w:p w:rsidR="00872CFD" w:rsidRPr="00AB3C0B" w:rsidRDefault="00872CFD" w:rsidP="004112F9">
      <w:pPr>
        <w:spacing w:after="0" w:line="360" w:lineRule="auto"/>
        <w:ind w:firstLine="513"/>
        <w:rPr>
          <w:rFonts w:ascii="Times New Roman" w:hAnsi="Times New Roman"/>
          <w:b/>
          <w:sz w:val="24"/>
          <w:szCs w:val="24"/>
          <w:lang w:eastAsia="bg-BG"/>
        </w:rPr>
      </w:pPr>
      <w:r w:rsidRPr="00AB3C0B">
        <w:rPr>
          <w:rFonts w:ascii="Times New Roman" w:hAnsi="Times New Roman"/>
          <w:b/>
          <w:sz w:val="24"/>
          <w:szCs w:val="24"/>
          <w:lang w:eastAsia="bg-BG"/>
        </w:rPr>
        <w:t xml:space="preserve">8. Очаквани резултати от изпълнение на предмета на обществената поръчка: </w:t>
      </w:r>
    </w:p>
    <w:p w:rsidR="00872CFD" w:rsidRDefault="00872CFD" w:rsidP="00AD4693">
      <w:pPr>
        <w:numPr>
          <w:ilvl w:val="0"/>
          <w:numId w:val="20"/>
        </w:numPr>
        <w:spacing w:after="0" w:line="360" w:lineRule="auto"/>
        <w:ind w:left="0" w:firstLine="709"/>
        <w:jc w:val="both"/>
        <w:rPr>
          <w:rFonts w:ascii="Times New Roman" w:hAnsi="Times New Roman"/>
          <w:sz w:val="24"/>
          <w:szCs w:val="24"/>
        </w:rPr>
      </w:pPr>
      <w:r>
        <w:rPr>
          <w:rFonts w:ascii="Times New Roman" w:hAnsi="Times New Roman"/>
          <w:sz w:val="24"/>
          <w:szCs w:val="24"/>
        </w:rPr>
        <w:t>Подобрени възможности на възложителя да осигурява среда и поле за изява на местни културни дейци и организации.</w:t>
      </w:r>
    </w:p>
    <w:p w:rsidR="00872CFD" w:rsidRDefault="00872CFD" w:rsidP="00AD4693">
      <w:pPr>
        <w:numPr>
          <w:ilvl w:val="0"/>
          <w:numId w:val="20"/>
        </w:numPr>
        <w:spacing w:after="0" w:line="360" w:lineRule="auto"/>
        <w:ind w:left="0" w:firstLine="709"/>
        <w:jc w:val="both"/>
        <w:rPr>
          <w:rFonts w:ascii="Times New Roman" w:hAnsi="Times New Roman"/>
          <w:sz w:val="24"/>
          <w:szCs w:val="24"/>
        </w:rPr>
      </w:pPr>
      <w:r>
        <w:rPr>
          <w:rFonts w:ascii="Times New Roman" w:hAnsi="Times New Roman"/>
          <w:sz w:val="24"/>
          <w:szCs w:val="24"/>
        </w:rPr>
        <w:t>Доставена нова, модулна сцена за нуждите на възложителя</w:t>
      </w:r>
      <w:r w:rsidRPr="00227055">
        <w:rPr>
          <w:rFonts w:ascii="Times New Roman" w:hAnsi="Times New Roman"/>
          <w:sz w:val="24"/>
          <w:szCs w:val="24"/>
        </w:rPr>
        <w:t>.</w:t>
      </w:r>
    </w:p>
    <w:p w:rsidR="00872CFD" w:rsidRDefault="00872CFD" w:rsidP="00AD4693">
      <w:pPr>
        <w:numPr>
          <w:ilvl w:val="0"/>
          <w:numId w:val="20"/>
        </w:numPr>
        <w:spacing w:after="0" w:line="360" w:lineRule="auto"/>
        <w:ind w:left="0" w:firstLine="709"/>
        <w:jc w:val="both"/>
        <w:rPr>
          <w:rFonts w:ascii="Times New Roman" w:hAnsi="Times New Roman"/>
          <w:sz w:val="24"/>
          <w:szCs w:val="24"/>
        </w:rPr>
      </w:pPr>
      <w:r>
        <w:rPr>
          <w:rFonts w:ascii="Times New Roman" w:hAnsi="Times New Roman"/>
          <w:sz w:val="24"/>
          <w:szCs w:val="24"/>
        </w:rPr>
        <w:t>Доставено, монтирано и/или инсталирано ново техническо оборудване за нуждите на възложителя</w:t>
      </w:r>
      <w:r w:rsidRPr="00C47BCD">
        <w:rPr>
          <w:rFonts w:ascii="Times New Roman" w:hAnsi="Times New Roman"/>
          <w:sz w:val="24"/>
          <w:szCs w:val="24"/>
        </w:rPr>
        <w:t>.</w:t>
      </w:r>
    </w:p>
    <w:p w:rsidR="00872CFD" w:rsidRDefault="00872CFD" w:rsidP="00AD4693">
      <w:pPr>
        <w:numPr>
          <w:ilvl w:val="0"/>
          <w:numId w:val="20"/>
        </w:numPr>
        <w:spacing w:after="0" w:line="360" w:lineRule="auto"/>
        <w:ind w:left="0" w:firstLine="709"/>
        <w:jc w:val="both"/>
        <w:rPr>
          <w:rFonts w:ascii="Times New Roman" w:hAnsi="Times New Roman"/>
          <w:sz w:val="24"/>
          <w:szCs w:val="24"/>
        </w:rPr>
      </w:pPr>
      <w:r>
        <w:rPr>
          <w:rFonts w:ascii="Times New Roman" w:hAnsi="Times New Roman"/>
          <w:sz w:val="24"/>
          <w:szCs w:val="24"/>
        </w:rPr>
        <w:t>Доставени, монтирани и/или инсталирани ново мебели и оборудване за външно и вътрешно ползване за нуждите на възложителя.</w:t>
      </w:r>
      <w:r w:rsidRPr="00E82A3A">
        <w:rPr>
          <w:rFonts w:ascii="Times New Roman" w:hAnsi="Times New Roman"/>
          <w:sz w:val="24"/>
          <w:szCs w:val="24"/>
        </w:rPr>
        <w:t xml:space="preserve"> </w:t>
      </w:r>
    </w:p>
    <w:p w:rsidR="00872CFD" w:rsidRDefault="00872CFD" w:rsidP="00AD4693">
      <w:pPr>
        <w:numPr>
          <w:ilvl w:val="0"/>
          <w:numId w:val="20"/>
        </w:numPr>
        <w:spacing w:after="0" w:line="360" w:lineRule="auto"/>
        <w:ind w:left="0" w:firstLine="709"/>
        <w:jc w:val="both"/>
        <w:rPr>
          <w:rFonts w:ascii="Times New Roman" w:hAnsi="Times New Roman"/>
          <w:sz w:val="24"/>
          <w:szCs w:val="24"/>
        </w:rPr>
      </w:pPr>
      <w:r>
        <w:rPr>
          <w:rFonts w:ascii="Times New Roman" w:hAnsi="Times New Roman"/>
          <w:sz w:val="24"/>
          <w:szCs w:val="24"/>
        </w:rPr>
        <w:t xml:space="preserve">Изпълнение на поставените по проекта цели. </w:t>
      </w:r>
    </w:p>
    <w:p w:rsidR="00872CFD" w:rsidRDefault="00872CFD" w:rsidP="00092061">
      <w:pPr>
        <w:spacing w:after="0" w:line="360" w:lineRule="auto"/>
        <w:jc w:val="both"/>
        <w:rPr>
          <w:rFonts w:ascii="Times New Roman" w:hAnsi="Times New Roman"/>
          <w:sz w:val="24"/>
          <w:szCs w:val="24"/>
        </w:rPr>
      </w:pPr>
    </w:p>
    <w:p w:rsidR="00872CFD" w:rsidRDefault="00872CFD" w:rsidP="00092061">
      <w:pPr>
        <w:spacing w:after="0" w:line="360" w:lineRule="auto"/>
        <w:ind w:firstLine="686"/>
        <w:jc w:val="both"/>
        <w:rPr>
          <w:rFonts w:ascii="Times New Roman" w:hAnsi="Times New Roman"/>
          <w:b/>
          <w:sz w:val="24"/>
          <w:szCs w:val="24"/>
        </w:rPr>
      </w:pPr>
      <w:r w:rsidRPr="00092061">
        <w:rPr>
          <w:rFonts w:ascii="Times New Roman" w:hAnsi="Times New Roman"/>
          <w:b/>
          <w:sz w:val="24"/>
          <w:szCs w:val="24"/>
        </w:rPr>
        <w:t xml:space="preserve">9. Финансиране: </w:t>
      </w:r>
    </w:p>
    <w:p w:rsidR="00872CFD" w:rsidRDefault="00872CFD" w:rsidP="00092061">
      <w:pPr>
        <w:spacing w:after="0" w:line="360" w:lineRule="auto"/>
        <w:ind w:firstLine="708"/>
        <w:jc w:val="both"/>
        <w:rPr>
          <w:rFonts w:ascii="Times New Roman" w:hAnsi="Times New Roman"/>
          <w:sz w:val="24"/>
          <w:szCs w:val="24"/>
        </w:rPr>
      </w:pPr>
      <w:r w:rsidRPr="0029661B">
        <w:rPr>
          <w:rFonts w:ascii="Times New Roman" w:hAnsi="Times New Roman"/>
          <w:sz w:val="24"/>
          <w:szCs w:val="24"/>
        </w:rPr>
        <w:t xml:space="preserve">Настоящата процедура </w:t>
      </w:r>
      <w:r>
        <w:rPr>
          <w:rFonts w:ascii="Times New Roman" w:hAnsi="Times New Roman"/>
          <w:sz w:val="24"/>
          <w:szCs w:val="24"/>
        </w:rPr>
        <w:t>се провежда в изпълнение</w:t>
      </w:r>
      <w:r w:rsidRPr="0029661B">
        <w:rPr>
          <w:rFonts w:ascii="Times New Roman" w:hAnsi="Times New Roman"/>
          <w:sz w:val="24"/>
          <w:szCs w:val="24"/>
        </w:rPr>
        <w:t xml:space="preserve"> на проект № 21/07/2/0/00396 „Закупуване на оборудване и обзавеждане на Народно читалище „Родопска искра 1880“, гр. Чепеларе“, осъществяван с финансовата подкрепа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 за развитие на селските райони за периода 2014-2020г., съфинансирана от Европейския земеделски фонд за развитие на селските райони.</w:t>
      </w:r>
    </w:p>
    <w:p w:rsidR="00872CFD" w:rsidRDefault="00872CFD" w:rsidP="00AB3C0B">
      <w:pPr>
        <w:spacing w:after="0" w:line="360" w:lineRule="auto"/>
        <w:jc w:val="both"/>
        <w:rPr>
          <w:rFonts w:ascii="Times New Roman" w:hAnsi="Times New Roman"/>
          <w:b/>
          <w:sz w:val="24"/>
          <w:szCs w:val="24"/>
          <w:lang w:eastAsia="bg-BG"/>
        </w:rPr>
      </w:pPr>
    </w:p>
    <w:p w:rsidR="00872CFD" w:rsidRPr="004112F9" w:rsidRDefault="00872CFD" w:rsidP="00AB3C0B">
      <w:pPr>
        <w:spacing w:after="0" w:line="360" w:lineRule="auto"/>
        <w:jc w:val="both"/>
        <w:rPr>
          <w:rFonts w:ascii="Times New Roman" w:hAnsi="Times New Roman"/>
          <w:b/>
          <w:sz w:val="24"/>
          <w:szCs w:val="24"/>
          <w:lang w:eastAsia="bg-BG"/>
        </w:rPr>
      </w:pPr>
    </w:p>
    <w:p w:rsidR="00872CFD" w:rsidRDefault="00872CFD" w:rsidP="00367DCC">
      <w:pPr>
        <w:tabs>
          <w:tab w:val="left" w:pos="709"/>
        </w:tabs>
        <w:suppressAutoHyphens/>
        <w:spacing w:after="0" w:line="360" w:lineRule="auto"/>
        <w:jc w:val="center"/>
        <w:rPr>
          <w:rFonts w:ascii="Times New Roman" w:hAnsi="Times New Roman"/>
          <w:b/>
          <w:bCs/>
          <w:sz w:val="24"/>
          <w:szCs w:val="24"/>
          <w:lang w:eastAsia="bg-BG"/>
        </w:rPr>
      </w:pPr>
      <w:r w:rsidRPr="004112F9">
        <w:rPr>
          <w:rFonts w:ascii="Times New Roman" w:hAnsi="Times New Roman"/>
          <w:b/>
          <w:bCs/>
          <w:sz w:val="24"/>
          <w:szCs w:val="24"/>
          <w:lang w:eastAsia="bg-BG"/>
        </w:rPr>
        <w:t xml:space="preserve">РАЗДЕЛ II.  </w:t>
      </w:r>
      <w:r>
        <w:rPr>
          <w:rFonts w:ascii="Times New Roman" w:hAnsi="Times New Roman"/>
          <w:b/>
          <w:bCs/>
          <w:sz w:val="24"/>
          <w:szCs w:val="24"/>
          <w:lang w:eastAsia="bg-BG"/>
        </w:rPr>
        <w:t>ТЕХНИЧЕСКА СПЕЦИФИКАЦИЯ</w:t>
      </w:r>
    </w:p>
    <w:p w:rsidR="00872CFD" w:rsidRDefault="00872CFD" w:rsidP="00367DCC">
      <w:pPr>
        <w:tabs>
          <w:tab w:val="left" w:pos="709"/>
        </w:tabs>
        <w:suppressAutoHyphens/>
        <w:spacing w:after="0" w:line="360" w:lineRule="auto"/>
        <w:jc w:val="center"/>
        <w:rPr>
          <w:rFonts w:ascii="Times New Roman" w:hAnsi="Times New Roman"/>
          <w:sz w:val="24"/>
          <w:szCs w:val="24"/>
          <w:lang w:eastAsia="ar-SA"/>
        </w:rPr>
      </w:pPr>
      <w:r>
        <w:rPr>
          <w:rFonts w:ascii="Times New Roman" w:hAnsi="Times New Roman"/>
          <w:b/>
          <w:bCs/>
          <w:sz w:val="24"/>
          <w:szCs w:val="24"/>
          <w:lang w:eastAsia="bg-BG"/>
        </w:rPr>
        <w:t>-ПРИЛОЖЕНИЕ № 1</w:t>
      </w:r>
    </w:p>
    <w:p w:rsidR="00872CFD" w:rsidRPr="007155BD" w:rsidRDefault="00872CFD" w:rsidP="00583A24">
      <w:pPr>
        <w:tabs>
          <w:tab w:val="left" w:pos="709"/>
        </w:tabs>
        <w:suppressAutoHyphens/>
        <w:spacing w:after="0" w:line="360" w:lineRule="auto"/>
        <w:jc w:val="both"/>
        <w:rPr>
          <w:rFonts w:ascii="Times New Roman" w:hAnsi="Times New Roman"/>
          <w:sz w:val="24"/>
          <w:szCs w:val="24"/>
          <w:lang w:eastAsia="ar-SA"/>
        </w:rPr>
      </w:pPr>
    </w:p>
    <w:p w:rsidR="00872CFD" w:rsidRDefault="00872CFD" w:rsidP="00583A24">
      <w:pPr>
        <w:keepNext/>
        <w:spacing w:after="0" w:line="360" w:lineRule="auto"/>
        <w:jc w:val="center"/>
        <w:outlineLvl w:val="1"/>
        <w:rPr>
          <w:rFonts w:ascii="Times New Roman" w:hAnsi="Times New Roman"/>
          <w:b/>
          <w:bCs/>
          <w:sz w:val="24"/>
          <w:szCs w:val="24"/>
          <w:lang w:eastAsia="bg-BG"/>
        </w:rPr>
      </w:pPr>
    </w:p>
    <w:p w:rsidR="00872CFD" w:rsidRPr="00E45248" w:rsidRDefault="00872CFD" w:rsidP="009817F8">
      <w:pPr>
        <w:keepNext/>
        <w:spacing w:after="0" w:line="264" w:lineRule="auto"/>
        <w:jc w:val="center"/>
        <w:outlineLvl w:val="1"/>
        <w:rPr>
          <w:rFonts w:ascii="Times New Roman" w:hAnsi="Times New Roman"/>
          <w:b/>
          <w:bCs/>
          <w:sz w:val="24"/>
          <w:szCs w:val="24"/>
          <w:lang w:val="ru-RU" w:eastAsia="bg-BG"/>
        </w:rPr>
      </w:pPr>
      <w:r>
        <w:rPr>
          <w:rFonts w:ascii="Times New Roman" w:hAnsi="Times New Roman"/>
          <w:b/>
          <w:bCs/>
          <w:sz w:val="24"/>
          <w:szCs w:val="24"/>
          <w:lang w:eastAsia="bg-BG"/>
        </w:rPr>
        <w:t xml:space="preserve">РАЗДЕЛ </w:t>
      </w:r>
      <w:r>
        <w:rPr>
          <w:rFonts w:ascii="Times New Roman" w:hAnsi="Times New Roman"/>
          <w:b/>
          <w:bCs/>
          <w:sz w:val="24"/>
          <w:szCs w:val="24"/>
          <w:lang w:val="en-US" w:eastAsia="bg-BG"/>
        </w:rPr>
        <w:t>III</w:t>
      </w:r>
      <w:r w:rsidRPr="00E45248">
        <w:rPr>
          <w:rFonts w:ascii="Times New Roman" w:hAnsi="Times New Roman"/>
          <w:b/>
          <w:bCs/>
          <w:sz w:val="24"/>
          <w:szCs w:val="24"/>
          <w:lang w:val="ru-RU" w:eastAsia="bg-BG"/>
        </w:rPr>
        <w:t xml:space="preserve">. </w:t>
      </w:r>
      <w:r w:rsidRPr="009817F8">
        <w:rPr>
          <w:rFonts w:ascii="Times New Roman" w:hAnsi="Times New Roman"/>
          <w:b/>
          <w:bCs/>
          <w:sz w:val="24"/>
          <w:szCs w:val="24"/>
          <w:lang w:eastAsia="bg-BG"/>
        </w:rPr>
        <w:t>УСЛОВИЯ ЗА УЧАСТИЕ В ПРОЦЕДУРАТА</w:t>
      </w:r>
      <w:r w:rsidRPr="00E45248">
        <w:rPr>
          <w:rFonts w:ascii="Times New Roman" w:hAnsi="Times New Roman"/>
          <w:b/>
          <w:bCs/>
          <w:sz w:val="24"/>
          <w:szCs w:val="24"/>
          <w:lang w:val="ru-RU" w:eastAsia="bg-BG"/>
        </w:rPr>
        <w:t xml:space="preserve"> </w:t>
      </w:r>
    </w:p>
    <w:p w:rsidR="00872CFD" w:rsidRPr="009817F8" w:rsidRDefault="00872CFD" w:rsidP="009817F8">
      <w:pPr>
        <w:keepNext/>
        <w:spacing w:after="0" w:line="264" w:lineRule="auto"/>
        <w:jc w:val="center"/>
        <w:outlineLvl w:val="1"/>
        <w:rPr>
          <w:rFonts w:ascii="Times New Roman" w:hAnsi="Times New Roman"/>
          <w:b/>
          <w:bCs/>
          <w:sz w:val="28"/>
          <w:szCs w:val="28"/>
          <w:lang w:eastAsia="bg-BG"/>
        </w:rPr>
      </w:pPr>
    </w:p>
    <w:p w:rsidR="00872CFD" w:rsidRPr="00227055" w:rsidRDefault="00872CFD" w:rsidP="00AD4693">
      <w:pPr>
        <w:numPr>
          <w:ilvl w:val="0"/>
          <w:numId w:val="9"/>
        </w:numPr>
        <w:tabs>
          <w:tab w:val="left" w:pos="993"/>
        </w:tabs>
        <w:spacing w:after="5" w:line="360" w:lineRule="auto"/>
        <w:ind w:right="62" w:firstLine="569"/>
        <w:jc w:val="both"/>
        <w:rPr>
          <w:rFonts w:ascii="Times New Roman" w:hAnsi="Times New Roman"/>
          <w:sz w:val="24"/>
          <w:szCs w:val="24"/>
          <w:lang w:eastAsia="bg-BG"/>
        </w:rPr>
      </w:pPr>
      <w:bookmarkStart w:id="0" w:name="_Ref93592638"/>
      <w:bookmarkStart w:id="1" w:name="_Toc137608181"/>
      <w:r w:rsidRPr="009817F8">
        <w:rPr>
          <w:rFonts w:ascii="Times New Roman" w:hAnsi="Times New Roman"/>
          <w:sz w:val="24"/>
          <w:szCs w:val="24"/>
          <w:lang w:eastAsia="bg-BG"/>
        </w:rPr>
        <w:t>В настоящата  обществена поръчка може да участва, като подаде оферта, всяко българско или чуждестранно физическо или юридическо лице или техни обединения, както и всяко друго образувание</w:t>
      </w:r>
      <w:r w:rsidRPr="009817F8">
        <w:rPr>
          <w:rFonts w:ascii="Arial" w:hAnsi="Arial" w:cs="Arial"/>
          <w:sz w:val="24"/>
          <w:szCs w:val="24"/>
          <w:lang w:eastAsia="bg-BG"/>
        </w:rPr>
        <w:t xml:space="preserve">, </w:t>
      </w:r>
      <w:r w:rsidRPr="009817F8">
        <w:rPr>
          <w:rFonts w:ascii="Times New Roman" w:hAnsi="Times New Roman"/>
          <w:sz w:val="24"/>
          <w:szCs w:val="24"/>
          <w:lang w:eastAsia="bg-BG"/>
        </w:rPr>
        <w:t>което</w:t>
      </w:r>
      <w:r w:rsidRPr="009817F8">
        <w:rPr>
          <w:rFonts w:ascii="Arial" w:hAnsi="Arial" w:cs="Arial"/>
          <w:sz w:val="24"/>
          <w:szCs w:val="24"/>
          <w:lang w:eastAsia="bg-BG"/>
        </w:rPr>
        <w:t xml:space="preserve"> </w:t>
      </w:r>
      <w:r w:rsidRPr="009817F8">
        <w:rPr>
          <w:rFonts w:ascii="Times New Roman" w:hAnsi="Times New Roman"/>
          <w:sz w:val="24"/>
          <w:szCs w:val="24"/>
          <w:lang w:eastAsia="bg-BG"/>
        </w:rPr>
        <w:t>има право да изпълнява услуги съгласно законодателството на държавата, в която то е установено.</w:t>
      </w:r>
      <w:r w:rsidRPr="00227055">
        <w:rPr>
          <w:rFonts w:ascii="Times New Roman" w:hAnsi="Times New Roman"/>
          <w:sz w:val="24"/>
          <w:szCs w:val="24"/>
        </w:rPr>
        <w:t xml:space="preserve"> </w:t>
      </w:r>
    </w:p>
    <w:p w:rsidR="00872CFD" w:rsidRPr="009817F8" w:rsidRDefault="00872CFD" w:rsidP="00AD4693">
      <w:pPr>
        <w:numPr>
          <w:ilvl w:val="0"/>
          <w:numId w:val="9"/>
        </w:numPr>
        <w:tabs>
          <w:tab w:val="left" w:pos="851"/>
          <w:tab w:val="left" w:pos="1134"/>
        </w:tabs>
        <w:spacing w:after="5" w:line="360" w:lineRule="auto"/>
        <w:ind w:right="62" w:firstLine="569"/>
        <w:jc w:val="both"/>
        <w:rPr>
          <w:rFonts w:ascii="Times New Roman" w:hAnsi="Times New Roman"/>
          <w:sz w:val="24"/>
          <w:szCs w:val="24"/>
          <w:lang w:eastAsia="bg-BG"/>
        </w:rPr>
      </w:pPr>
      <w:r w:rsidRPr="009817F8">
        <w:rPr>
          <w:rFonts w:ascii="Times New Roman" w:hAnsi="Times New Roman"/>
          <w:sz w:val="24"/>
          <w:szCs w:val="24"/>
          <w:lang w:eastAsia="bg-BG"/>
        </w:rPr>
        <w:t xml:space="preserve">  Участниците в процедурата са длъжни да съблюдават сроковете и условията, посочени в обявлението и </w:t>
      </w:r>
      <w:r w:rsidRPr="00E45248">
        <w:rPr>
          <w:rFonts w:ascii="Times New Roman" w:hAnsi="Times New Roman"/>
          <w:sz w:val="24"/>
          <w:szCs w:val="24"/>
          <w:lang w:val="ru-RU" w:eastAsia="bg-BG"/>
        </w:rPr>
        <w:t xml:space="preserve">настоящата </w:t>
      </w:r>
      <w:r w:rsidRPr="009817F8">
        <w:rPr>
          <w:rFonts w:ascii="Times New Roman" w:hAnsi="Times New Roman"/>
          <w:sz w:val="24"/>
          <w:szCs w:val="24"/>
          <w:lang w:eastAsia="bg-BG"/>
        </w:rPr>
        <w:t xml:space="preserve">документация за обществената поръчка. </w:t>
      </w:r>
    </w:p>
    <w:p w:rsidR="00872CFD" w:rsidRPr="009817F8" w:rsidRDefault="00872CFD" w:rsidP="009817F8">
      <w:pPr>
        <w:tabs>
          <w:tab w:val="left" w:pos="993"/>
        </w:tabs>
        <w:spacing w:after="5" w:line="360" w:lineRule="auto"/>
        <w:ind w:left="24" w:right="62"/>
        <w:jc w:val="both"/>
        <w:rPr>
          <w:rFonts w:ascii="Times New Roman" w:hAnsi="Times New Roman"/>
          <w:sz w:val="24"/>
          <w:szCs w:val="24"/>
          <w:lang w:eastAsia="bg-BG"/>
        </w:rPr>
      </w:pPr>
      <w:r w:rsidRPr="009817F8">
        <w:rPr>
          <w:rFonts w:ascii="Times New Roman" w:hAnsi="Times New Roman"/>
          <w:sz w:val="24"/>
          <w:szCs w:val="24"/>
          <w:lang w:eastAsia="bg-BG"/>
        </w:rPr>
        <w:t xml:space="preserve">          </w:t>
      </w:r>
      <w:r w:rsidRPr="009817F8">
        <w:rPr>
          <w:rFonts w:ascii="Times New Roman" w:hAnsi="Times New Roman"/>
          <w:b/>
          <w:sz w:val="24"/>
          <w:szCs w:val="24"/>
          <w:lang w:eastAsia="bg-BG"/>
        </w:rPr>
        <w:t>3.</w:t>
      </w:r>
      <w:r w:rsidRPr="009817F8">
        <w:rPr>
          <w:rFonts w:ascii="Times New Roman" w:hAnsi="Times New Roman"/>
          <w:sz w:val="24"/>
          <w:szCs w:val="24"/>
          <w:lang w:eastAsia="bg-BG"/>
        </w:rPr>
        <w:t xml:space="preserve"> Възложителят отстранява, на основание чл. 54, ал. 1 от ЗОП, от участие в процедурата за възлагане на настоящата обществена поръчка участник, когато:</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1). е осъден с влязла в сила присъда, освен ако е реабилитиран, за престъпление по чл. 108а, чл. 159а - 159г, чл. 172, чл. 192а, чл. 194 - 217, чл. 219 - 252, чл. 253 - 260, чл. 301 - 307, чл. 321, 321а и чл. 352 - 353е от Наказателния кодекс;</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2). е осъден с влязла в сила присъда, освен ако е реабилитиран, за престъпление, аналогично на тези по т. 1), в друга държава членка или трета страна;</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3).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кандидата или участника,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 освен ако е допуснато разсрочване, отсрочване или обезпечение на задълженията или задължението е по акт, който не е влязъл в сила (</w:t>
      </w:r>
      <w:r w:rsidRPr="009817F8">
        <w:rPr>
          <w:rFonts w:ascii="Times New Roman" w:hAnsi="Times New Roman"/>
          <w:b/>
          <w:i/>
          <w:sz w:val="24"/>
          <w:szCs w:val="24"/>
          <w:u w:val="single"/>
          <w:lang w:eastAsia="bg-BG"/>
        </w:rPr>
        <w:t>не се прилага</w:t>
      </w:r>
      <w:r w:rsidRPr="009817F8">
        <w:rPr>
          <w:rFonts w:ascii="Times New Roman" w:hAnsi="Times New Roman"/>
          <w:sz w:val="24"/>
          <w:szCs w:val="24"/>
          <w:lang w:eastAsia="bg-BG"/>
        </w:rPr>
        <w:t xml:space="preserve">, </w:t>
      </w:r>
      <w:r w:rsidRPr="009817F8">
        <w:rPr>
          <w:rFonts w:ascii="Times New Roman" w:hAnsi="Times New Roman"/>
          <w:i/>
          <w:sz w:val="24"/>
          <w:szCs w:val="24"/>
          <w:lang w:eastAsia="bg-BG"/>
        </w:rPr>
        <w:t>когато: 1. се налага да се защитят особено важни държавни или обществени интереси; 2. 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w:t>
      </w:r>
      <w:r w:rsidRPr="009817F8">
        <w:rPr>
          <w:rFonts w:ascii="Times New Roman" w:hAnsi="Times New Roman"/>
          <w:sz w:val="24"/>
          <w:szCs w:val="24"/>
          <w:lang w:eastAsia="bg-BG"/>
        </w:rPr>
        <w:t>);</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4). е налице неравнопоставеност в случаите по чл. 44, ал. 5 от ЗОП;</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5). е установено, че:</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872CFD" w:rsidRPr="002524DB" w:rsidRDefault="00872CFD" w:rsidP="002524DB">
      <w:pPr>
        <w:spacing w:after="0" w:line="360" w:lineRule="auto"/>
        <w:ind w:firstLine="850"/>
        <w:jc w:val="both"/>
        <w:rPr>
          <w:rFonts w:ascii="Times New Roman" w:hAnsi="Times New Roman"/>
          <w:sz w:val="24"/>
          <w:szCs w:val="24"/>
          <w:lang w:eastAsia="bg-BG"/>
        </w:rPr>
      </w:pPr>
      <w:r w:rsidRPr="002524DB">
        <w:rPr>
          <w:rFonts w:ascii="Times New Roman" w:hAnsi="Times New Roman"/>
          <w:sz w:val="24"/>
          <w:szCs w:val="24"/>
          <w:lang w:eastAsia="bg-BG"/>
        </w:rPr>
        <w:t xml:space="preserve">6) </w:t>
      </w:r>
      <w:r w:rsidRPr="00E33B08">
        <w:rPr>
          <w:rFonts w:ascii="Times New Roman" w:hAnsi="Times New Roman"/>
          <w:sz w:val="24"/>
          <w:szCs w:val="24"/>
          <w:shd w:val="clear" w:color="auto" w:fill="FFFFFF"/>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872CFD" w:rsidRPr="009817F8" w:rsidRDefault="00872CFD" w:rsidP="009817F8">
      <w:pPr>
        <w:spacing w:after="0" w:line="360" w:lineRule="auto"/>
        <w:ind w:firstLine="850"/>
        <w:jc w:val="both"/>
        <w:rPr>
          <w:rFonts w:ascii="Times New Roman" w:hAnsi="Times New Roman"/>
          <w:sz w:val="24"/>
          <w:szCs w:val="24"/>
          <w:lang w:eastAsia="bg-BG"/>
        </w:rPr>
      </w:pPr>
      <w:r>
        <w:rPr>
          <w:rFonts w:ascii="Times New Roman" w:hAnsi="Times New Roman"/>
          <w:sz w:val="24"/>
          <w:szCs w:val="24"/>
          <w:lang w:eastAsia="bg-BG"/>
        </w:rPr>
        <w:t>7)</w:t>
      </w:r>
      <w:r w:rsidRPr="009817F8">
        <w:rPr>
          <w:rFonts w:ascii="Times New Roman" w:hAnsi="Times New Roman"/>
          <w:sz w:val="24"/>
          <w:szCs w:val="24"/>
          <w:lang w:eastAsia="bg-BG"/>
        </w:rPr>
        <w:t xml:space="preserve"> е налице конфликт на интереси, който не може да бъде отстранен.</w:t>
      </w:r>
    </w:p>
    <w:p w:rsidR="00872CFD" w:rsidRPr="009817F8" w:rsidRDefault="00872CFD" w:rsidP="009817F8">
      <w:pPr>
        <w:tabs>
          <w:tab w:val="left" w:pos="993"/>
        </w:tabs>
        <w:spacing w:after="5" w:line="360" w:lineRule="auto"/>
        <w:ind w:right="62"/>
        <w:jc w:val="both"/>
        <w:rPr>
          <w:rFonts w:ascii="Times New Roman" w:hAnsi="Times New Roman"/>
          <w:sz w:val="24"/>
          <w:szCs w:val="24"/>
          <w:lang w:eastAsia="bg-BG"/>
        </w:rPr>
      </w:pPr>
      <w:r w:rsidRPr="009817F8">
        <w:rPr>
          <w:rFonts w:ascii="Times New Roman" w:hAnsi="Times New Roman"/>
          <w:b/>
          <w:sz w:val="24"/>
          <w:szCs w:val="24"/>
          <w:lang w:eastAsia="bg-BG"/>
        </w:rPr>
        <w:t xml:space="preserve">               4.</w:t>
      </w:r>
      <w:r w:rsidRPr="009817F8">
        <w:rPr>
          <w:rFonts w:ascii="Times New Roman" w:hAnsi="Times New Roman"/>
          <w:sz w:val="24"/>
          <w:szCs w:val="24"/>
          <w:lang w:eastAsia="bg-BG"/>
        </w:rPr>
        <w:t xml:space="preserve"> Възложителят отстранява, на основание чл. 55, ал. 1, т. 1 и т. 5 във връзка с чл. 55, ал. 5 от ЗОП, от участие в процедурата за възлагане на настоящата обществена поръчка участник, когато е налице някое от следните обстоятелства:</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1)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кандидатът или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2) опитал е да:</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а)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б) получи информация, която може да му даде неоснователно предимство в процедурата за възлагане на обществена поръчка.</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 xml:space="preserve">На основание чл. 55, ал. 4 от ЗОП Възложителят има право да не отстрани от процедурата участник на основание чл. 55, ал. 1, т. 1 от ЗОП (респ. т. 4, подт. 1 от настоящия раздел на документацията за участие), ако се докаже, че същият не е преустановил дейността си и е в състояние да изпълни поръчката съгласно приложимите национални правила за продължаване на стопанската дейност в държавата, в която е установен. </w:t>
      </w:r>
    </w:p>
    <w:p w:rsidR="00872CFD" w:rsidRPr="009817F8" w:rsidRDefault="00872CFD" w:rsidP="009817F8">
      <w:pPr>
        <w:spacing w:after="0" w:line="360" w:lineRule="auto"/>
        <w:jc w:val="both"/>
        <w:rPr>
          <w:rFonts w:ascii="Times New Roman" w:hAnsi="Times New Roman"/>
          <w:color w:val="000000"/>
          <w:sz w:val="24"/>
          <w:szCs w:val="24"/>
          <w:lang w:eastAsia="bg-BG"/>
        </w:rPr>
      </w:pPr>
    </w:p>
    <w:p w:rsidR="00872CFD" w:rsidRPr="009817F8" w:rsidRDefault="00872CFD" w:rsidP="009817F8">
      <w:pPr>
        <w:spacing w:after="36" w:line="250" w:lineRule="auto"/>
        <w:ind w:left="593" w:right="62"/>
        <w:jc w:val="both"/>
        <w:rPr>
          <w:rFonts w:ascii="Times New Roman" w:hAnsi="Times New Roman"/>
          <w:b/>
          <w:i/>
          <w:sz w:val="24"/>
          <w:szCs w:val="24"/>
          <w:u w:val="single"/>
          <w:lang w:eastAsia="bg-BG"/>
        </w:rPr>
      </w:pPr>
      <w:r w:rsidRPr="009817F8">
        <w:rPr>
          <w:rFonts w:ascii="Times New Roman" w:hAnsi="Times New Roman"/>
          <w:b/>
          <w:i/>
          <w:sz w:val="24"/>
          <w:szCs w:val="24"/>
          <w:u w:val="single"/>
          <w:lang w:eastAsia="bg-BG"/>
        </w:rPr>
        <w:t xml:space="preserve">Забележка: </w:t>
      </w:r>
    </w:p>
    <w:p w:rsidR="00872CFD" w:rsidRPr="009817F8" w:rsidRDefault="00872CFD" w:rsidP="009817F8">
      <w:pPr>
        <w:spacing w:after="0" w:line="360" w:lineRule="auto"/>
        <w:jc w:val="both"/>
        <w:rPr>
          <w:rFonts w:ascii="Times New Roman" w:hAnsi="Times New Roman"/>
          <w:sz w:val="24"/>
          <w:szCs w:val="24"/>
          <w:lang w:eastAsia="bg-BG"/>
        </w:rPr>
      </w:pPr>
      <w:r w:rsidRPr="009817F8">
        <w:rPr>
          <w:rFonts w:ascii="Times New Roman" w:hAnsi="Times New Roman"/>
          <w:sz w:val="24"/>
          <w:szCs w:val="24"/>
          <w:lang w:eastAsia="bg-BG"/>
        </w:rPr>
        <w:t xml:space="preserve">         Основанията по т. 3, подт. 1), 2) и 7) и т. 4, подт. 1) от настоящия раздел на документацията, се отнасят за лицата, които представляват участника, членовете на управителни и надзорни органи и за други лица, които имат правомощия да упражняват контрол при вземането на решения от тези органи. Съгласно чл. 40, ал. 1 от ППЗОП това са следните лица:</w:t>
      </w:r>
    </w:p>
    <w:p w:rsidR="00872CFD" w:rsidRPr="009817F8" w:rsidRDefault="00872CFD" w:rsidP="009817F8">
      <w:pPr>
        <w:spacing w:after="0" w:line="360" w:lineRule="auto"/>
        <w:ind w:firstLine="850"/>
        <w:jc w:val="both"/>
        <w:rPr>
          <w:rFonts w:ascii="Times New Roman" w:hAnsi="Times New Roman"/>
          <w:sz w:val="24"/>
          <w:szCs w:val="24"/>
          <w:highlight w:val="white"/>
          <w:shd w:val="clear" w:color="auto" w:fill="FEFEFE"/>
          <w:lang w:eastAsia="bg-BG"/>
        </w:rPr>
      </w:pPr>
      <w:r w:rsidRPr="009817F8">
        <w:rPr>
          <w:rFonts w:ascii="Times New Roman" w:hAnsi="Times New Roman"/>
          <w:sz w:val="24"/>
          <w:szCs w:val="24"/>
          <w:highlight w:val="white"/>
          <w:shd w:val="clear" w:color="auto" w:fill="FEFEFE"/>
          <w:lang w:eastAsia="bg-BG"/>
        </w:rPr>
        <w:t>1. лицата, които представляват участника;</w:t>
      </w:r>
    </w:p>
    <w:p w:rsidR="00872CFD" w:rsidRPr="009817F8" w:rsidRDefault="00872CFD" w:rsidP="009817F8">
      <w:pPr>
        <w:spacing w:after="0" w:line="360" w:lineRule="auto"/>
        <w:ind w:firstLine="850"/>
        <w:jc w:val="both"/>
        <w:rPr>
          <w:rFonts w:ascii="Times New Roman" w:hAnsi="Times New Roman"/>
          <w:sz w:val="24"/>
          <w:szCs w:val="24"/>
          <w:highlight w:val="white"/>
          <w:shd w:val="clear" w:color="auto" w:fill="FEFEFE"/>
          <w:lang w:eastAsia="bg-BG"/>
        </w:rPr>
      </w:pPr>
      <w:r w:rsidRPr="009817F8">
        <w:rPr>
          <w:rFonts w:ascii="Times New Roman" w:hAnsi="Times New Roman"/>
          <w:sz w:val="24"/>
          <w:szCs w:val="24"/>
          <w:highlight w:val="white"/>
          <w:shd w:val="clear" w:color="auto" w:fill="FEFEFE"/>
          <w:lang w:eastAsia="bg-BG"/>
        </w:rPr>
        <w:t>2. лицата, които са членове на управителни и надзорни органи на участника или кандидата;</w:t>
      </w:r>
    </w:p>
    <w:p w:rsidR="00872CFD" w:rsidRPr="009817F8" w:rsidRDefault="00872CFD" w:rsidP="009817F8">
      <w:pPr>
        <w:spacing w:after="0" w:line="360" w:lineRule="auto"/>
        <w:ind w:firstLine="850"/>
        <w:jc w:val="both"/>
        <w:rPr>
          <w:rFonts w:ascii="Times New Roman" w:hAnsi="Times New Roman"/>
          <w:sz w:val="24"/>
          <w:szCs w:val="24"/>
          <w:highlight w:val="white"/>
          <w:shd w:val="clear" w:color="auto" w:fill="FEFEFE"/>
          <w:lang w:eastAsia="bg-BG"/>
        </w:rPr>
      </w:pPr>
      <w:r w:rsidRPr="009817F8">
        <w:rPr>
          <w:rFonts w:ascii="Times New Roman" w:hAnsi="Times New Roman"/>
          <w:sz w:val="24"/>
          <w:szCs w:val="24"/>
          <w:highlight w:val="white"/>
          <w:shd w:val="clear" w:color="auto" w:fill="FEFEFE"/>
          <w:lang w:eastAsia="bg-BG"/>
        </w:rPr>
        <w:t>3. 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w:t>
      </w:r>
    </w:p>
    <w:p w:rsidR="00872CFD" w:rsidRPr="009817F8" w:rsidRDefault="00872CFD" w:rsidP="009817F8">
      <w:pPr>
        <w:spacing w:after="0" w:line="360" w:lineRule="auto"/>
        <w:ind w:firstLine="850"/>
        <w:jc w:val="both"/>
        <w:rPr>
          <w:rFonts w:ascii="Times New Roman" w:hAnsi="Times New Roman"/>
          <w:sz w:val="24"/>
          <w:szCs w:val="24"/>
          <w:highlight w:val="white"/>
          <w:shd w:val="clear" w:color="auto" w:fill="FEFEFE"/>
          <w:lang w:eastAsia="bg-BG"/>
        </w:rPr>
      </w:pPr>
      <w:r w:rsidRPr="009817F8">
        <w:rPr>
          <w:rFonts w:ascii="Times New Roman" w:hAnsi="Times New Roman"/>
          <w:sz w:val="24"/>
          <w:szCs w:val="24"/>
          <w:highlight w:val="white"/>
          <w:shd w:val="clear" w:color="auto" w:fill="FEFEFE"/>
          <w:lang w:eastAsia="bg-BG"/>
        </w:rPr>
        <w:t xml:space="preserve"> Лицата по т. 1 и 2 са, както следва:</w:t>
      </w:r>
    </w:p>
    <w:p w:rsidR="00872CFD" w:rsidRPr="009817F8" w:rsidRDefault="00872CFD" w:rsidP="00AD4693">
      <w:pPr>
        <w:numPr>
          <w:ilvl w:val="0"/>
          <w:numId w:val="11"/>
        </w:numPr>
        <w:spacing w:after="0" w:line="360" w:lineRule="auto"/>
        <w:ind w:left="0" w:firstLine="1210"/>
        <w:contextualSpacing/>
        <w:jc w:val="both"/>
        <w:rPr>
          <w:rFonts w:ascii="Times New Roman" w:hAnsi="Times New Roman"/>
          <w:sz w:val="24"/>
          <w:szCs w:val="24"/>
          <w:highlight w:val="white"/>
          <w:shd w:val="clear" w:color="auto" w:fill="FEFEFE"/>
        </w:rPr>
      </w:pPr>
      <w:r w:rsidRPr="009817F8">
        <w:rPr>
          <w:rFonts w:ascii="Times New Roman" w:hAnsi="Times New Roman"/>
          <w:sz w:val="24"/>
          <w:szCs w:val="24"/>
          <w:highlight w:val="white"/>
          <w:shd w:val="clear" w:color="auto" w:fill="FEFEFE"/>
        </w:rPr>
        <w:t>при събирателно дружество - лицата по чл. 84, ал. 1 и чл. 89, ал. 1 от Търговския закон;</w:t>
      </w:r>
    </w:p>
    <w:p w:rsidR="00872CFD" w:rsidRPr="009817F8" w:rsidRDefault="00872CFD" w:rsidP="00AD4693">
      <w:pPr>
        <w:numPr>
          <w:ilvl w:val="0"/>
          <w:numId w:val="11"/>
        </w:numPr>
        <w:spacing w:after="0" w:line="360" w:lineRule="auto"/>
        <w:ind w:left="0" w:firstLine="1210"/>
        <w:contextualSpacing/>
        <w:jc w:val="both"/>
        <w:rPr>
          <w:rFonts w:ascii="Times New Roman" w:hAnsi="Times New Roman"/>
          <w:sz w:val="24"/>
          <w:szCs w:val="24"/>
          <w:highlight w:val="white"/>
          <w:shd w:val="clear" w:color="auto" w:fill="FEFEFE"/>
        </w:rPr>
      </w:pPr>
      <w:r w:rsidRPr="009817F8">
        <w:rPr>
          <w:rFonts w:ascii="Times New Roman" w:hAnsi="Times New Roman"/>
          <w:sz w:val="24"/>
          <w:szCs w:val="24"/>
          <w:highlight w:val="white"/>
          <w:shd w:val="clear" w:color="auto" w:fill="FEFEFE"/>
        </w:rPr>
        <w:t xml:space="preserve"> при командитно дружество - неограничено отговорните съдружници по чл. 105 от Търговския закон;</w:t>
      </w:r>
    </w:p>
    <w:p w:rsidR="00872CFD" w:rsidRPr="009817F8" w:rsidRDefault="00872CFD" w:rsidP="00AD4693">
      <w:pPr>
        <w:numPr>
          <w:ilvl w:val="0"/>
          <w:numId w:val="11"/>
        </w:numPr>
        <w:spacing w:after="0" w:line="360" w:lineRule="auto"/>
        <w:ind w:left="0" w:firstLine="1210"/>
        <w:contextualSpacing/>
        <w:jc w:val="both"/>
        <w:rPr>
          <w:rFonts w:ascii="Times New Roman" w:hAnsi="Times New Roman"/>
          <w:sz w:val="24"/>
          <w:szCs w:val="24"/>
          <w:highlight w:val="white"/>
          <w:shd w:val="clear" w:color="auto" w:fill="FEFEFE"/>
        </w:rPr>
      </w:pPr>
      <w:r w:rsidRPr="009817F8">
        <w:rPr>
          <w:rFonts w:ascii="Times New Roman" w:hAnsi="Times New Roman"/>
          <w:sz w:val="24"/>
          <w:szCs w:val="24"/>
          <w:highlight w:val="white"/>
          <w:shd w:val="clear" w:color="auto" w:fill="FEFEFE"/>
        </w:rPr>
        <w:t>при дружество с ограничена отговорност - лицата по чл. 141, ал. 1 и 2 от Търговския закон, а при еднолично дружество с ограничена отговорност - лицата по чл. 147, ал. 1 от Търговския закон;</w:t>
      </w:r>
    </w:p>
    <w:p w:rsidR="00872CFD" w:rsidRPr="009817F8" w:rsidRDefault="00872CFD" w:rsidP="00AD4693">
      <w:pPr>
        <w:numPr>
          <w:ilvl w:val="0"/>
          <w:numId w:val="11"/>
        </w:numPr>
        <w:spacing w:after="0" w:line="360" w:lineRule="auto"/>
        <w:ind w:left="0" w:firstLine="1210"/>
        <w:contextualSpacing/>
        <w:jc w:val="both"/>
        <w:rPr>
          <w:rFonts w:ascii="Times New Roman" w:hAnsi="Times New Roman"/>
          <w:sz w:val="24"/>
          <w:szCs w:val="24"/>
          <w:highlight w:val="white"/>
          <w:shd w:val="clear" w:color="auto" w:fill="FEFEFE"/>
        </w:rPr>
      </w:pPr>
      <w:r w:rsidRPr="009817F8">
        <w:rPr>
          <w:rFonts w:ascii="Times New Roman" w:hAnsi="Times New Roman"/>
          <w:sz w:val="24"/>
          <w:szCs w:val="24"/>
          <w:highlight w:val="white"/>
          <w:shd w:val="clear" w:color="auto" w:fill="FEFEFE"/>
        </w:rPr>
        <w:t>при акционерно дружество - лицата по чл. 241, ал. 1, чл. 242, ал. 1 и чл. 244, ал. 1 от Търговския закон;</w:t>
      </w:r>
    </w:p>
    <w:p w:rsidR="00872CFD" w:rsidRPr="009817F8" w:rsidRDefault="00872CFD" w:rsidP="00AD4693">
      <w:pPr>
        <w:numPr>
          <w:ilvl w:val="0"/>
          <w:numId w:val="11"/>
        </w:numPr>
        <w:spacing w:after="0" w:line="360" w:lineRule="auto"/>
        <w:ind w:left="0" w:firstLine="1210"/>
        <w:contextualSpacing/>
        <w:jc w:val="both"/>
        <w:rPr>
          <w:rFonts w:ascii="Times New Roman" w:hAnsi="Times New Roman"/>
          <w:sz w:val="24"/>
          <w:szCs w:val="24"/>
          <w:highlight w:val="white"/>
          <w:shd w:val="clear" w:color="auto" w:fill="FEFEFE"/>
        </w:rPr>
      </w:pPr>
      <w:r w:rsidRPr="009817F8">
        <w:rPr>
          <w:rFonts w:ascii="Times New Roman" w:hAnsi="Times New Roman"/>
          <w:sz w:val="24"/>
          <w:szCs w:val="24"/>
          <w:highlight w:val="white"/>
          <w:shd w:val="clear" w:color="auto" w:fill="FEFEFE"/>
        </w:rPr>
        <w:t>при командитно дружество с акции - лицата по чл. 256 във връзка с чл. 244, ал. 1 от Търговския закон;</w:t>
      </w:r>
    </w:p>
    <w:p w:rsidR="00872CFD" w:rsidRPr="009817F8" w:rsidRDefault="00872CFD" w:rsidP="00AD4693">
      <w:pPr>
        <w:numPr>
          <w:ilvl w:val="0"/>
          <w:numId w:val="11"/>
        </w:numPr>
        <w:spacing w:after="0" w:line="360" w:lineRule="auto"/>
        <w:ind w:left="0" w:firstLine="1210"/>
        <w:contextualSpacing/>
        <w:jc w:val="both"/>
        <w:rPr>
          <w:rFonts w:ascii="Times New Roman" w:hAnsi="Times New Roman"/>
          <w:sz w:val="24"/>
          <w:szCs w:val="24"/>
          <w:highlight w:val="white"/>
          <w:shd w:val="clear" w:color="auto" w:fill="FEFEFE"/>
        </w:rPr>
      </w:pPr>
      <w:r w:rsidRPr="009817F8">
        <w:rPr>
          <w:rFonts w:ascii="Times New Roman" w:hAnsi="Times New Roman"/>
          <w:sz w:val="24"/>
          <w:szCs w:val="24"/>
          <w:highlight w:val="white"/>
          <w:shd w:val="clear" w:color="auto" w:fill="FEFEFE"/>
        </w:rPr>
        <w:t>при едноличен търговец - физическото лице - търговец;</w:t>
      </w:r>
    </w:p>
    <w:p w:rsidR="00872CFD" w:rsidRPr="009817F8" w:rsidRDefault="00872CFD" w:rsidP="00AD4693">
      <w:pPr>
        <w:numPr>
          <w:ilvl w:val="0"/>
          <w:numId w:val="11"/>
        </w:numPr>
        <w:spacing w:after="0" w:line="360" w:lineRule="auto"/>
        <w:ind w:left="0" w:firstLine="1210"/>
        <w:contextualSpacing/>
        <w:jc w:val="both"/>
        <w:rPr>
          <w:rFonts w:ascii="Times New Roman" w:hAnsi="Times New Roman"/>
          <w:sz w:val="24"/>
          <w:szCs w:val="24"/>
          <w:highlight w:val="white"/>
          <w:shd w:val="clear" w:color="auto" w:fill="FEFEFE"/>
        </w:rPr>
      </w:pPr>
      <w:r w:rsidRPr="009817F8">
        <w:rPr>
          <w:rFonts w:ascii="Times New Roman" w:hAnsi="Times New Roman"/>
          <w:sz w:val="24"/>
          <w:szCs w:val="24"/>
          <w:highlight w:val="white"/>
          <w:shd w:val="clear" w:color="auto" w:fill="FEFEFE"/>
        </w:rPr>
        <w:t>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872CFD" w:rsidRPr="009817F8" w:rsidRDefault="00872CFD" w:rsidP="00AD4693">
      <w:pPr>
        <w:numPr>
          <w:ilvl w:val="0"/>
          <w:numId w:val="11"/>
        </w:numPr>
        <w:spacing w:after="0" w:line="360" w:lineRule="auto"/>
        <w:ind w:left="0" w:firstLine="1210"/>
        <w:contextualSpacing/>
        <w:jc w:val="both"/>
        <w:rPr>
          <w:rFonts w:ascii="Times New Roman" w:hAnsi="Times New Roman"/>
          <w:sz w:val="24"/>
          <w:szCs w:val="24"/>
          <w:highlight w:val="white"/>
          <w:shd w:val="clear" w:color="auto" w:fill="FEFEFE"/>
        </w:rPr>
      </w:pPr>
      <w:r w:rsidRPr="009817F8">
        <w:rPr>
          <w:rFonts w:ascii="Times New Roman" w:hAnsi="Times New Roman"/>
          <w:sz w:val="24"/>
          <w:szCs w:val="24"/>
          <w:highlight w:val="white"/>
          <w:shd w:val="clear" w:color="auto" w:fill="FEFEFE"/>
        </w:rPr>
        <w:t>в случаите по т. 1 - 7 - и прокуристите, когато има такива;</w:t>
      </w:r>
    </w:p>
    <w:p w:rsidR="00872CFD" w:rsidRPr="009817F8" w:rsidRDefault="00872CFD" w:rsidP="00AD4693">
      <w:pPr>
        <w:numPr>
          <w:ilvl w:val="0"/>
          <w:numId w:val="11"/>
        </w:numPr>
        <w:spacing w:after="0" w:line="360" w:lineRule="auto"/>
        <w:ind w:left="0" w:firstLine="1210"/>
        <w:contextualSpacing/>
        <w:jc w:val="both"/>
        <w:rPr>
          <w:rFonts w:ascii="Times New Roman" w:hAnsi="Times New Roman"/>
          <w:sz w:val="24"/>
          <w:szCs w:val="24"/>
          <w:highlight w:val="white"/>
          <w:shd w:val="clear" w:color="auto" w:fill="FEFEFE"/>
        </w:rPr>
      </w:pPr>
      <w:r w:rsidRPr="009817F8">
        <w:rPr>
          <w:rFonts w:ascii="Times New Roman" w:hAnsi="Times New Roman"/>
          <w:sz w:val="24"/>
          <w:szCs w:val="24"/>
          <w:highlight w:val="white"/>
          <w:shd w:val="clear" w:color="auto" w:fill="FEFEFE"/>
        </w:rPr>
        <w:t>в останалите случаи, включително за чуждестранните лица - лицата, които представляват, управляват и контролират кандидата или участника съгласно законодателството на държавата, в която са установени.</w:t>
      </w:r>
    </w:p>
    <w:p w:rsidR="00872CFD" w:rsidRPr="009817F8" w:rsidRDefault="00872CFD" w:rsidP="009817F8">
      <w:pPr>
        <w:spacing w:after="0" w:line="360" w:lineRule="auto"/>
        <w:jc w:val="both"/>
        <w:textAlignment w:val="center"/>
        <w:rPr>
          <w:rFonts w:ascii="Times New Roman" w:hAnsi="Times New Roman"/>
          <w:sz w:val="24"/>
          <w:szCs w:val="24"/>
          <w:lang w:eastAsia="bg-BG"/>
        </w:rPr>
      </w:pPr>
    </w:p>
    <w:p w:rsidR="00872CFD" w:rsidRPr="009817F8" w:rsidRDefault="00872CFD" w:rsidP="009817F8">
      <w:pPr>
        <w:tabs>
          <w:tab w:val="center" w:pos="2760"/>
        </w:tabs>
        <w:spacing w:after="29" w:line="360" w:lineRule="auto"/>
        <w:rPr>
          <w:rFonts w:ascii="Times New Roman" w:hAnsi="Times New Roman"/>
          <w:color w:val="000000"/>
          <w:sz w:val="24"/>
          <w:lang w:eastAsia="bg-BG"/>
        </w:rPr>
      </w:pPr>
      <w:r w:rsidRPr="009817F8">
        <w:rPr>
          <w:rFonts w:ascii="Times New Roman" w:hAnsi="Times New Roman"/>
          <w:b/>
          <w:color w:val="000000"/>
          <w:sz w:val="24"/>
          <w:lang w:eastAsia="bg-BG"/>
        </w:rPr>
        <w:tab/>
        <w:t>5.</w:t>
      </w:r>
      <w:r w:rsidRPr="009817F8">
        <w:rPr>
          <w:rFonts w:ascii="Times New Roman" w:hAnsi="Times New Roman"/>
          <w:color w:val="000000"/>
          <w:sz w:val="24"/>
          <w:lang w:eastAsia="bg-BG"/>
        </w:rPr>
        <w:t xml:space="preserve"> </w:t>
      </w:r>
      <w:r w:rsidRPr="009817F8">
        <w:rPr>
          <w:rFonts w:ascii="Times New Roman" w:hAnsi="Times New Roman"/>
          <w:b/>
          <w:color w:val="000000"/>
          <w:sz w:val="24"/>
          <w:lang w:eastAsia="bg-BG"/>
        </w:rPr>
        <w:t xml:space="preserve">Други основания за отстраняване:  </w:t>
      </w:r>
    </w:p>
    <w:p w:rsidR="00872CFD" w:rsidRPr="009817F8" w:rsidRDefault="00872CFD" w:rsidP="009817F8">
      <w:pPr>
        <w:spacing w:after="13" w:line="360" w:lineRule="auto"/>
        <w:ind w:left="718" w:right="297" w:hanging="10"/>
        <w:jc w:val="both"/>
        <w:rPr>
          <w:rFonts w:ascii="Times New Roman" w:hAnsi="Times New Roman"/>
          <w:color w:val="000000"/>
          <w:sz w:val="24"/>
          <w:lang w:eastAsia="bg-BG"/>
        </w:rPr>
      </w:pPr>
      <w:r w:rsidRPr="009817F8">
        <w:rPr>
          <w:rFonts w:ascii="Times New Roman" w:hAnsi="Times New Roman"/>
          <w:color w:val="000000"/>
          <w:sz w:val="24"/>
          <w:lang w:eastAsia="bg-BG"/>
        </w:rPr>
        <w:t xml:space="preserve">Възложителят ще отстрани от участие в процедурата:  </w:t>
      </w:r>
    </w:p>
    <w:p w:rsidR="00872CFD" w:rsidRPr="009817F8" w:rsidRDefault="00872CFD" w:rsidP="009817F8">
      <w:pPr>
        <w:spacing w:after="13" w:line="360" w:lineRule="auto"/>
        <w:ind w:left="718" w:right="297" w:hanging="10"/>
        <w:jc w:val="both"/>
        <w:rPr>
          <w:rFonts w:ascii="Times New Roman" w:hAnsi="Times New Roman"/>
          <w:color w:val="000000"/>
          <w:sz w:val="24"/>
          <w:lang w:eastAsia="bg-BG"/>
        </w:rPr>
      </w:pPr>
      <w:r w:rsidRPr="00B25CFB">
        <w:rPr>
          <w:rFonts w:ascii="Times New Roman" w:hAnsi="Times New Roman"/>
          <w:b/>
          <w:color w:val="000000"/>
          <w:sz w:val="24"/>
          <w:lang w:eastAsia="bg-BG"/>
        </w:rPr>
        <w:t xml:space="preserve">5.1. </w:t>
      </w:r>
      <w:r w:rsidRPr="00B25CFB">
        <w:rPr>
          <w:rFonts w:ascii="Times New Roman" w:hAnsi="Times New Roman"/>
          <w:color w:val="000000"/>
          <w:sz w:val="24"/>
          <w:lang w:eastAsia="bg-BG"/>
        </w:rPr>
        <w:t>Участници, които са свързани лица и са подали оферта за една и съща обособена позиция от настоящата поръчка.</w:t>
      </w:r>
      <w:r w:rsidRPr="009817F8">
        <w:rPr>
          <w:rFonts w:ascii="Times New Roman" w:hAnsi="Times New Roman"/>
          <w:b/>
          <w:color w:val="000000"/>
          <w:sz w:val="24"/>
          <w:lang w:eastAsia="bg-BG"/>
        </w:rPr>
        <w:t xml:space="preserve">  </w:t>
      </w:r>
    </w:p>
    <w:p w:rsidR="00872CFD" w:rsidRPr="009817F8" w:rsidRDefault="00872CFD" w:rsidP="009817F8">
      <w:pPr>
        <w:spacing w:after="28" w:line="360" w:lineRule="auto"/>
        <w:ind w:left="718" w:right="296" w:hanging="10"/>
        <w:jc w:val="both"/>
        <w:rPr>
          <w:rFonts w:ascii="Times New Roman" w:hAnsi="Times New Roman"/>
          <w:color w:val="000000"/>
          <w:sz w:val="24"/>
          <w:lang w:eastAsia="bg-BG"/>
        </w:rPr>
      </w:pPr>
      <w:r w:rsidRPr="009817F8">
        <w:rPr>
          <w:rFonts w:ascii="Times New Roman" w:hAnsi="Times New Roman"/>
          <w:i/>
          <w:color w:val="000000"/>
          <w:sz w:val="24"/>
          <w:lang w:eastAsia="bg-BG"/>
        </w:rPr>
        <w:t xml:space="preserve">„Свързани лица“ са: </w:t>
      </w:r>
    </w:p>
    <w:p w:rsidR="00872CFD" w:rsidRPr="009817F8" w:rsidRDefault="00872CFD" w:rsidP="009817F8">
      <w:pPr>
        <w:spacing w:after="28" w:line="360" w:lineRule="auto"/>
        <w:ind w:left="-5" w:right="296" w:hanging="10"/>
        <w:jc w:val="both"/>
        <w:rPr>
          <w:rFonts w:ascii="Times New Roman" w:hAnsi="Times New Roman"/>
          <w:color w:val="000000"/>
          <w:sz w:val="24"/>
          <w:lang w:eastAsia="bg-BG"/>
        </w:rPr>
      </w:pPr>
      <w:r w:rsidRPr="009817F8">
        <w:rPr>
          <w:rFonts w:ascii="Times New Roman" w:hAnsi="Times New Roman"/>
          <w:i/>
          <w:color w:val="000000"/>
          <w:sz w:val="24"/>
          <w:lang w:eastAsia="bg-BG"/>
        </w:rPr>
        <w:t xml:space="preserve"> </w:t>
      </w:r>
      <w:r w:rsidRPr="009817F8">
        <w:rPr>
          <w:rFonts w:ascii="Times New Roman" w:hAnsi="Times New Roman"/>
          <w:i/>
          <w:color w:val="000000"/>
          <w:sz w:val="24"/>
          <w:lang w:eastAsia="bg-BG"/>
        </w:rPr>
        <w:tab/>
        <w:t xml:space="preserve">а) лицата, едното от които контролира другото лице или негово дъщерно дружество; </w:t>
      </w:r>
    </w:p>
    <w:p w:rsidR="00872CFD" w:rsidRPr="009817F8" w:rsidRDefault="00872CFD" w:rsidP="009817F8">
      <w:pPr>
        <w:tabs>
          <w:tab w:val="center" w:pos="3689"/>
        </w:tabs>
        <w:spacing w:after="28" w:line="360" w:lineRule="auto"/>
        <w:ind w:left="-15"/>
        <w:rPr>
          <w:rFonts w:ascii="Times New Roman" w:hAnsi="Times New Roman"/>
          <w:color w:val="000000"/>
          <w:sz w:val="24"/>
          <w:lang w:eastAsia="bg-BG"/>
        </w:rPr>
      </w:pPr>
      <w:r w:rsidRPr="009817F8">
        <w:rPr>
          <w:rFonts w:ascii="Times New Roman" w:hAnsi="Times New Roman"/>
          <w:i/>
          <w:color w:val="000000"/>
          <w:sz w:val="24"/>
          <w:lang w:eastAsia="bg-BG"/>
        </w:rPr>
        <w:t xml:space="preserve"> </w:t>
      </w:r>
      <w:r w:rsidRPr="009817F8">
        <w:rPr>
          <w:rFonts w:ascii="Times New Roman" w:hAnsi="Times New Roman"/>
          <w:i/>
          <w:color w:val="000000"/>
          <w:sz w:val="24"/>
          <w:lang w:eastAsia="bg-BG"/>
        </w:rPr>
        <w:tab/>
        <w:t xml:space="preserve">б) лицата, чиято дейност се контролира от трето лице; </w:t>
      </w:r>
    </w:p>
    <w:p w:rsidR="00872CFD" w:rsidRPr="009817F8" w:rsidRDefault="00872CFD" w:rsidP="009817F8">
      <w:pPr>
        <w:tabs>
          <w:tab w:val="center" w:pos="3582"/>
        </w:tabs>
        <w:spacing w:after="28" w:line="360" w:lineRule="auto"/>
        <w:ind w:left="-15"/>
        <w:rPr>
          <w:rFonts w:ascii="Times New Roman" w:hAnsi="Times New Roman"/>
          <w:color w:val="000000"/>
          <w:sz w:val="24"/>
          <w:lang w:eastAsia="bg-BG"/>
        </w:rPr>
      </w:pPr>
      <w:r w:rsidRPr="009817F8">
        <w:rPr>
          <w:rFonts w:ascii="Times New Roman" w:hAnsi="Times New Roman"/>
          <w:i/>
          <w:color w:val="000000"/>
          <w:sz w:val="24"/>
          <w:lang w:eastAsia="bg-BG"/>
        </w:rPr>
        <w:t xml:space="preserve"> </w:t>
      </w:r>
      <w:r w:rsidRPr="009817F8">
        <w:rPr>
          <w:rFonts w:ascii="Times New Roman" w:hAnsi="Times New Roman"/>
          <w:i/>
          <w:color w:val="000000"/>
          <w:sz w:val="24"/>
          <w:lang w:eastAsia="bg-BG"/>
        </w:rPr>
        <w:tab/>
        <w:t xml:space="preserve">в) лицата, които съвместно контролират трето лице; </w:t>
      </w:r>
    </w:p>
    <w:p w:rsidR="00872CFD" w:rsidRPr="009817F8" w:rsidRDefault="00872CFD" w:rsidP="009817F8">
      <w:pPr>
        <w:spacing w:after="28" w:line="360" w:lineRule="auto"/>
        <w:ind w:left="-5" w:right="296" w:hanging="10"/>
        <w:jc w:val="both"/>
        <w:rPr>
          <w:rFonts w:ascii="Times New Roman" w:hAnsi="Times New Roman"/>
          <w:color w:val="000000"/>
          <w:sz w:val="24"/>
          <w:lang w:eastAsia="bg-BG"/>
        </w:rPr>
      </w:pPr>
      <w:r w:rsidRPr="009817F8">
        <w:rPr>
          <w:rFonts w:ascii="Times New Roman" w:hAnsi="Times New Roman"/>
          <w:i/>
          <w:color w:val="000000"/>
          <w:sz w:val="24"/>
          <w:lang w:eastAsia="bg-BG"/>
        </w:rPr>
        <w:t xml:space="preserve">           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 </w:t>
      </w:r>
    </w:p>
    <w:p w:rsidR="00872CFD" w:rsidRPr="009817F8" w:rsidRDefault="00872CFD" w:rsidP="009817F8">
      <w:pPr>
        <w:tabs>
          <w:tab w:val="center" w:pos="2746"/>
        </w:tabs>
        <w:spacing w:after="28" w:line="360" w:lineRule="auto"/>
        <w:ind w:left="-15"/>
        <w:rPr>
          <w:rFonts w:ascii="Times New Roman" w:hAnsi="Times New Roman"/>
          <w:color w:val="000000"/>
          <w:sz w:val="24"/>
          <w:lang w:eastAsia="bg-BG"/>
        </w:rPr>
      </w:pPr>
      <w:r w:rsidRPr="009817F8">
        <w:rPr>
          <w:rFonts w:ascii="Times New Roman" w:hAnsi="Times New Roman"/>
          <w:i/>
          <w:color w:val="000000"/>
          <w:sz w:val="24"/>
          <w:lang w:eastAsia="bg-BG"/>
        </w:rPr>
        <w:t xml:space="preserve"> </w:t>
      </w:r>
      <w:r w:rsidRPr="009817F8">
        <w:rPr>
          <w:rFonts w:ascii="Times New Roman" w:hAnsi="Times New Roman"/>
          <w:i/>
          <w:color w:val="000000"/>
          <w:sz w:val="24"/>
          <w:lang w:eastAsia="bg-BG"/>
        </w:rPr>
        <w:tab/>
        <w:t xml:space="preserve">„Контрол“ е налице, когато едно лице: </w:t>
      </w:r>
    </w:p>
    <w:p w:rsidR="00872CFD" w:rsidRPr="009817F8" w:rsidRDefault="00872CFD" w:rsidP="009817F8">
      <w:pPr>
        <w:spacing w:after="28" w:line="360" w:lineRule="auto"/>
        <w:ind w:left="-5" w:right="296" w:hanging="10"/>
        <w:jc w:val="both"/>
        <w:rPr>
          <w:rFonts w:ascii="Times New Roman" w:hAnsi="Times New Roman"/>
          <w:color w:val="000000"/>
          <w:sz w:val="24"/>
          <w:lang w:eastAsia="bg-BG"/>
        </w:rPr>
      </w:pPr>
      <w:r w:rsidRPr="009817F8">
        <w:rPr>
          <w:rFonts w:ascii="Times New Roman" w:hAnsi="Times New Roman"/>
          <w:i/>
          <w:color w:val="000000"/>
          <w:sz w:val="24"/>
          <w:lang w:eastAsia="bg-BG"/>
        </w:rPr>
        <w:t xml:space="preserve">            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 </w:t>
      </w:r>
    </w:p>
    <w:p w:rsidR="00872CFD" w:rsidRPr="009817F8" w:rsidRDefault="00872CFD" w:rsidP="009817F8">
      <w:pPr>
        <w:spacing w:after="28" w:line="360" w:lineRule="auto"/>
        <w:ind w:left="-5" w:right="296" w:hanging="10"/>
        <w:jc w:val="both"/>
        <w:rPr>
          <w:rFonts w:ascii="Times New Roman" w:hAnsi="Times New Roman"/>
          <w:color w:val="000000"/>
          <w:sz w:val="24"/>
          <w:lang w:eastAsia="bg-BG"/>
        </w:rPr>
      </w:pPr>
      <w:r w:rsidRPr="009817F8">
        <w:rPr>
          <w:rFonts w:ascii="Times New Roman" w:hAnsi="Times New Roman"/>
          <w:i/>
          <w:color w:val="000000"/>
          <w:sz w:val="24"/>
          <w:lang w:eastAsia="bg-BG"/>
        </w:rPr>
        <w:t xml:space="preserve">          б) може да определя пряко или непряко повече от половината от членовете на управителния или контролния орган на едно юридическо лице; или </w:t>
      </w:r>
    </w:p>
    <w:p w:rsidR="00872CFD" w:rsidRPr="009817F8" w:rsidRDefault="00872CFD" w:rsidP="009817F8">
      <w:pPr>
        <w:spacing w:after="28" w:line="360" w:lineRule="auto"/>
        <w:ind w:left="-5" w:right="296" w:hanging="10"/>
        <w:jc w:val="both"/>
        <w:rPr>
          <w:rFonts w:ascii="Times New Roman" w:hAnsi="Times New Roman"/>
          <w:color w:val="000000"/>
          <w:sz w:val="24"/>
          <w:lang w:eastAsia="bg-BG"/>
        </w:rPr>
      </w:pPr>
      <w:r w:rsidRPr="009817F8">
        <w:rPr>
          <w:rFonts w:ascii="Times New Roman" w:hAnsi="Times New Roman"/>
          <w:b/>
          <w:i/>
          <w:color w:val="000000"/>
          <w:lang w:eastAsia="bg-BG"/>
        </w:rPr>
        <w:t xml:space="preserve">           </w:t>
      </w:r>
      <w:r w:rsidRPr="009817F8">
        <w:rPr>
          <w:rFonts w:ascii="Times New Roman" w:hAnsi="Times New Roman"/>
          <w:i/>
          <w:color w:val="000000"/>
          <w:sz w:val="24"/>
          <w:lang w:eastAsia="bg-BG"/>
        </w:rPr>
        <w:t>в) може по друг начин да упражнява решаващо влияние върху вземането на решения във връзка с дейността на юридическо лице.</w:t>
      </w:r>
      <w:r w:rsidRPr="009817F8">
        <w:rPr>
          <w:rFonts w:ascii="Times New Roman" w:hAnsi="Times New Roman"/>
          <w:color w:val="000000"/>
          <w:sz w:val="24"/>
          <w:lang w:eastAsia="bg-BG"/>
        </w:rPr>
        <w:t xml:space="preserve"> </w:t>
      </w:r>
    </w:p>
    <w:p w:rsidR="00872CFD" w:rsidRPr="009817F8" w:rsidRDefault="00872CFD" w:rsidP="009817F8">
      <w:pPr>
        <w:spacing w:after="13" w:line="360" w:lineRule="auto"/>
        <w:ind w:left="-15" w:right="297" w:firstLine="708"/>
        <w:jc w:val="both"/>
        <w:rPr>
          <w:rFonts w:ascii="Times New Roman" w:hAnsi="Times New Roman"/>
          <w:color w:val="000000"/>
          <w:sz w:val="24"/>
          <w:lang w:eastAsia="bg-BG"/>
        </w:rPr>
      </w:pPr>
      <w:r w:rsidRPr="00B25CFB">
        <w:rPr>
          <w:rFonts w:ascii="Times New Roman" w:hAnsi="Times New Roman"/>
          <w:b/>
          <w:color w:val="000000"/>
          <w:sz w:val="24"/>
          <w:lang w:eastAsia="bg-BG"/>
        </w:rPr>
        <w:t xml:space="preserve">5.2. </w:t>
      </w:r>
      <w:r w:rsidRPr="00B25CFB">
        <w:rPr>
          <w:rFonts w:ascii="Times New Roman" w:hAnsi="Times New Roman"/>
          <w:color w:val="000000"/>
          <w:sz w:val="24"/>
          <w:lang w:eastAsia="bg-BG"/>
        </w:rPr>
        <w:t>Участник, който няма право да участва в обществени поръчки на основание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(ЗИФОДРЮДРКЛТДС), освен когато не са налице условията по чл. 4 от закона.</w:t>
      </w:r>
      <w:r w:rsidRPr="009817F8">
        <w:rPr>
          <w:rFonts w:ascii="Times New Roman" w:hAnsi="Times New Roman"/>
          <w:color w:val="000000"/>
          <w:sz w:val="24"/>
          <w:lang w:eastAsia="bg-BG"/>
        </w:rPr>
        <w:t xml:space="preserve"> </w:t>
      </w:r>
    </w:p>
    <w:p w:rsidR="00872CFD" w:rsidRPr="009817F8" w:rsidRDefault="00872CFD" w:rsidP="009817F8">
      <w:pPr>
        <w:spacing w:after="13" w:line="360" w:lineRule="auto"/>
        <w:ind w:left="-15" w:right="297" w:firstLine="708"/>
        <w:jc w:val="both"/>
        <w:rPr>
          <w:rFonts w:ascii="Times New Roman" w:hAnsi="Times New Roman"/>
          <w:color w:val="000000"/>
          <w:sz w:val="24"/>
          <w:lang w:eastAsia="bg-BG"/>
        </w:rPr>
      </w:pPr>
      <w:r w:rsidRPr="009817F8">
        <w:rPr>
          <w:rFonts w:ascii="Times New Roman" w:hAnsi="Times New Roman"/>
          <w:b/>
          <w:color w:val="000000"/>
          <w:sz w:val="24"/>
          <w:lang w:eastAsia="bg-BG"/>
        </w:rPr>
        <w:t>5.3.</w:t>
      </w:r>
      <w:r w:rsidRPr="009817F8">
        <w:rPr>
          <w:rFonts w:ascii="Times New Roman" w:hAnsi="Times New Roman"/>
          <w:color w:val="000000"/>
          <w:sz w:val="24"/>
          <w:lang w:eastAsia="bg-BG"/>
        </w:rPr>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тази документация. </w:t>
      </w:r>
    </w:p>
    <w:p w:rsidR="00872CFD" w:rsidRPr="009817F8" w:rsidRDefault="00872CFD" w:rsidP="009817F8">
      <w:pPr>
        <w:tabs>
          <w:tab w:val="center" w:pos="4082"/>
        </w:tabs>
        <w:spacing w:after="13" w:line="360" w:lineRule="auto"/>
        <w:ind w:left="-15"/>
        <w:rPr>
          <w:rFonts w:ascii="Times New Roman" w:hAnsi="Times New Roman"/>
          <w:color w:val="000000"/>
          <w:sz w:val="24"/>
          <w:lang w:eastAsia="bg-BG"/>
        </w:rPr>
      </w:pPr>
      <w:r w:rsidRPr="009817F8">
        <w:rPr>
          <w:rFonts w:ascii="Times New Roman" w:hAnsi="Times New Roman"/>
          <w:color w:val="000000"/>
          <w:sz w:val="24"/>
          <w:lang w:eastAsia="bg-BG"/>
        </w:rPr>
        <w:t xml:space="preserve"> </w:t>
      </w:r>
      <w:r w:rsidRPr="009817F8">
        <w:rPr>
          <w:rFonts w:ascii="Times New Roman" w:hAnsi="Times New Roman"/>
          <w:color w:val="000000"/>
          <w:sz w:val="24"/>
          <w:lang w:eastAsia="bg-BG"/>
        </w:rPr>
        <w:tab/>
      </w:r>
      <w:r w:rsidRPr="009817F8">
        <w:rPr>
          <w:rFonts w:ascii="Times New Roman" w:hAnsi="Times New Roman"/>
          <w:b/>
          <w:color w:val="000000"/>
          <w:sz w:val="24"/>
          <w:lang w:eastAsia="bg-BG"/>
        </w:rPr>
        <w:t>5.4.</w:t>
      </w:r>
      <w:r w:rsidRPr="009817F8">
        <w:rPr>
          <w:rFonts w:ascii="Times New Roman" w:hAnsi="Times New Roman"/>
          <w:color w:val="000000"/>
          <w:sz w:val="24"/>
          <w:lang w:eastAsia="bg-BG"/>
        </w:rPr>
        <w:t xml:space="preserve"> Участник, който е представил оферта, която не отговаря на: </w:t>
      </w:r>
    </w:p>
    <w:p w:rsidR="00872CFD" w:rsidRPr="009817F8" w:rsidRDefault="00872CFD" w:rsidP="009817F8">
      <w:pPr>
        <w:tabs>
          <w:tab w:val="center" w:pos="3317"/>
        </w:tabs>
        <w:spacing w:after="13" w:line="360" w:lineRule="auto"/>
        <w:ind w:left="-15"/>
        <w:rPr>
          <w:rFonts w:ascii="Times New Roman" w:hAnsi="Times New Roman"/>
          <w:color w:val="000000"/>
          <w:sz w:val="24"/>
          <w:lang w:eastAsia="bg-BG"/>
        </w:rPr>
      </w:pPr>
      <w:r w:rsidRPr="009817F8">
        <w:rPr>
          <w:rFonts w:ascii="Times New Roman" w:hAnsi="Times New Roman"/>
          <w:color w:val="000000"/>
          <w:sz w:val="24"/>
          <w:lang w:eastAsia="bg-BG"/>
        </w:rPr>
        <w:t xml:space="preserve"> </w:t>
      </w:r>
      <w:r w:rsidRPr="009817F8">
        <w:rPr>
          <w:rFonts w:ascii="Times New Roman" w:hAnsi="Times New Roman"/>
          <w:color w:val="000000"/>
          <w:sz w:val="24"/>
          <w:lang w:eastAsia="bg-BG"/>
        </w:rPr>
        <w:tab/>
        <w:t xml:space="preserve">а) предварително обявените условия на поръчката; </w:t>
      </w:r>
    </w:p>
    <w:p w:rsidR="00872CFD" w:rsidRPr="009817F8" w:rsidRDefault="00872CFD" w:rsidP="009817F8">
      <w:pPr>
        <w:spacing w:after="13" w:line="360" w:lineRule="auto"/>
        <w:ind w:left="-5" w:right="297" w:firstLine="5"/>
        <w:jc w:val="both"/>
        <w:rPr>
          <w:rFonts w:ascii="Times New Roman" w:hAnsi="Times New Roman"/>
          <w:color w:val="000000"/>
          <w:sz w:val="24"/>
          <w:lang w:eastAsia="bg-BG"/>
        </w:rPr>
      </w:pPr>
      <w:r w:rsidRPr="009817F8">
        <w:rPr>
          <w:rFonts w:ascii="Times New Roman" w:hAnsi="Times New Roman"/>
          <w:color w:val="000000"/>
          <w:sz w:val="24"/>
          <w:lang w:eastAsia="bg-BG"/>
        </w:rPr>
        <w:t xml:space="preserve">            б) правила и изисквания, свързани със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 </w:t>
      </w:r>
    </w:p>
    <w:p w:rsidR="00872CFD" w:rsidRPr="009817F8" w:rsidRDefault="00872CFD" w:rsidP="009817F8">
      <w:pPr>
        <w:spacing w:after="13" w:line="360" w:lineRule="auto"/>
        <w:ind w:left="-5" w:right="297" w:firstLine="725"/>
        <w:jc w:val="both"/>
        <w:rPr>
          <w:rFonts w:ascii="Times New Roman" w:hAnsi="Times New Roman"/>
          <w:color w:val="000000"/>
          <w:sz w:val="24"/>
          <w:lang w:eastAsia="bg-BG"/>
        </w:rPr>
      </w:pPr>
      <w:r w:rsidRPr="009817F8">
        <w:rPr>
          <w:rFonts w:ascii="Times New Roman" w:hAnsi="Times New Roman"/>
          <w:color w:val="000000"/>
          <w:sz w:val="24"/>
          <w:lang w:eastAsia="bg-BG"/>
        </w:rPr>
        <w:t xml:space="preserve"> </w:t>
      </w:r>
      <w:r w:rsidRPr="009817F8">
        <w:rPr>
          <w:rFonts w:ascii="Times New Roman" w:hAnsi="Times New Roman"/>
          <w:b/>
          <w:color w:val="000000"/>
          <w:sz w:val="24"/>
          <w:lang w:eastAsia="bg-BG"/>
        </w:rPr>
        <w:t>5.5.</w:t>
      </w:r>
      <w:r w:rsidRPr="009817F8">
        <w:rPr>
          <w:rFonts w:ascii="Times New Roman" w:hAnsi="Times New Roman"/>
          <w:color w:val="000000"/>
          <w:sz w:val="24"/>
          <w:lang w:eastAsia="bg-BG"/>
        </w:rPr>
        <w:t xml:space="preserve"> Участник, който не е представил в срок обосновката по чл. 72, ал.1 от ЗОП или чиято оферта не е приета съгласно чл. 72, ал. 3 – 5 от ЗОП. </w:t>
      </w:r>
    </w:p>
    <w:p w:rsidR="00872CFD" w:rsidRDefault="00872CFD" w:rsidP="009817F8">
      <w:pPr>
        <w:spacing w:after="13" w:line="360" w:lineRule="auto"/>
        <w:ind w:left="-5" w:right="297" w:hanging="10"/>
        <w:jc w:val="both"/>
        <w:rPr>
          <w:rFonts w:ascii="Times New Roman" w:hAnsi="Times New Roman"/>
          <w:color w:val="000000"/>
          <w:sz w:val="24"/>
          <w:lang w:eastAsia="bg-BG"/>
        </w:rPr>
      </w:pPr>
      <w:r w:rsidRPr="009817F8">
        <w:rPr>
          <w:rFonts w:ascii="Times New Roman" w:hAnsi="Times New Roman"/>
          <w:color w:val="000000"/>
          <w:sz w:val="24"/>
          <w:lang w:eastAsia="bg-BG"/>
        </w:rPr>
        <w:t xml:space="preserve">           </w:t>
      </w:r>
      <w:r w:rsidRPr="009817F8">
        <w:rPr>
          <w:rFonts w:ascii="Times New Roman" w:hAnsi="Times New Roman"/>
          <w:b/>
          <w:color w:val="000000"/>
          <w:sz w:val="24"/>
          <w:lang w:eastAsia="bg-BG"/>
        </w:rPr>
        <w:t xml:space="preserve">   5.6.</w:t>
      </w:r>
      <w:r w:rsidRPr="009817F8">
        <w:rPr>
          <w:rFonts w:ascii="Times New Roman" w:hAnsi="Times New Roman"/>
          <w:color w:val="000000"/>
          <w:sz w:val="24"/>
          <w:lang w:eastAsia="bg-BG"/>
        </w:rPr>
        <w:t xml:space="preserve"> Участник, който след покана от Възложителя и в определения в нея срок не удължи срока на валидност на офертата си. </w:t>
      </w:r>
    </w:p>
    <w:p w:rsidR="00872CFD" w:rsidRPr="009817F8" w:rsidRDefault="00872CFD" w:rsidP="009817F8">
      <w:pPr>
        <w:spacing w:after="13" w:line="360" w:lineRule="auto"/>
        <w:ind w:left="-5" w:right="297" w:hanging="10"/>
        <w:jc w:val="both"/>
        <w:rPr>
          <w:rFonts w:ascii="Times New Roman" w:hAnsi="Times New Roman"/>
          <w:color w:val="000000"/>
          <w:sz w:val="24"/>
          <w:lang w:eastAsia="bg-BG"/>
        </w:rPr>
      </w:pPr>
      <w:r>
        <w:rPr>
          <w:rFonts w:ascii="Times New Roman" w:hAnsi="Times New Roman"/>
          <w:b/>
          <w:color w:val="000000"/>
          <w:sz w:val="24"/>
          <w:lang w:eastAsia="bg-BG"/>
        </w:rPr>
        <w:t xml:space="preserve">              5.</w:t>
      </w:r>
      <w:r>
        <w:rPr>
          <w:rFonts w:ascii="Times New Roman" w:hAnsi="Times New Roman"/>
          <w:color w:val="000000"/>
          <w:sz w:val="24"/>
          <w:lang w:eastAsia="bg-BG"/>
        </w:rPr>
        <w:t>7. Участник, който е предложил обща цена за изпълнение на обособената позиция, за която участва</w:t>
      </w:r>
      <w:r w:rsidRPr="00E45248">
        <w:rPr>
          <w:rFonts w:ascii="Times New Roman" w:hAnsi="Times New Roman"/>
          <w:color w:val="000000"/>
          <w:sz w:val="24"/>
          <w:lang w:val="ru-RU" w:eastAsia="bg-BG"/>
        </w:rPr>
        <w:t>,</w:t>
      </w:r>
      <w:r>
        <w:rPr>
          <w:rFonts w:ascii="Times New Roman" w:hAnsi="Times New Roman"/>
          <w:color w:val="000000"/>
          <w:sz w:val="24"/>
          <w:lang w:eastAsia="bg-BG"/>
        </w:rPr>
        <w:t xml:space="preserve"> в размер по-голям от определената в обявлението и настоящата документация прогнозна (максимална) стойност за нейното изпълнение.</w:t>
      </w:r>
    </w:p>
    <w:p w:rsidR="00872CFD" w:rsidRPr="009817F8" w:rsidRDefault="00872CFD" w:rsidP="009817F8">
      <w:pPr>
        <w:spacing w:after="42" w:line="360" w:lineRule="auto"/>
        <w:ind w:left="708"/>
        <w:rPr>
          <w:rFonts w:ascii="Times New Roman" w:hAnsi="Times New Roman"/>
          <w:color w:val="000000"/>
          <w:sz w:val="24"/>
          <w:lang w:eastAsia="bg-BG"/>
        </w:rPr>
      </w:pPr>
      <w:r w:rsidRPr="009817F8">
        <w:rPr>
          <w:rFonts w:ascii="Times New Roman" w:hAnsi="Times New Roman"/>
          <w:color w:val="000000"/>
          <w:sz w:val="24"/>
          <w:lang w:eastAsia="bg-BG"/>
        </w:rPr>
        <w:t xml:space="preserve"> </w:t>
      </w:r>
    </w:p>
    <w:p w:rsidR="00872CFD" w:rsidRPr="009817F8" w:rsidRDefault="00872CFD" w:rsidP="009817F8">
      <w:pPr>
        <w:spacing w:after="13" w:line="360" w:lineRule="auto"/>
        <w:ind w:left="-15" w:right="297" w:firstLine="708"/>
        <w:jc w:val="both"/>
        <w:rPr>
          <w:rFonts w:ascii="Times New Roman" w:hAnsi="Times New Roman"/>
          <w:color w:val="000000"/>
          <w:sz w:val="24"/>
          <w:lang w:eastAsia="bg-BG"/>
        </w:rPr>
      </w:pPr>
      <w:r w:rsidRPr="009817F8">
        <w:rPr>
          <w:rFonts w:ascii="Times New Roman" w:hAnsi="Times New Roman"/>
          <w:b/>
          <w:i/>
          <w:color w:val="000000"/>
          <w:sz w:val="24"/>
          <w:lang w:eastAsia="bg-BG"/>
        </w:rPr>
        <w:t>Важно:</w:t>
      </w:r>
      <w:r w:rsidRPr="009817F8">
        <w:rPr>
          <w:rFonts w:ascii="Times New Roman" w:hAnsi="Times New Roman"/>
          <w:color w:val="000000"/>
          <w:sz w:val="24"/>
          <w:lang w:eastAsia="bg-BG"/>
        </w:rPr>
        <w:t xml:space="preserve"> При подаване на офертата участникът декларира липсата на основанията за отстраняване чрез представяне на ЕЕДОП с предоставяне на съответната информация, изисквана от Възложителя - попълват се съответните раздели на ЕЕДОП в Част </w:t>
      </w:r>
      <w:r w:rsidRPr="009817F8">
        <w:rPr>
          <w:rFonts w:ascii="Times New Roman" w:hAnsi="Times New Roman"/>
          <w:color w:val="000000"/>
          <w:sz w:val="24"/>
          <w:lang w:val="en-US" w:eastAsia="bg-BG"/>
        </w:rPr>
        <w:t>III</w:t>
      </w:r>
      <w:r w:rsidRPr="009817F8">
        <w:rPr>
          <w:rFonts w:ascii="Times New Roman" w:hAnsi="Times New Roman"/>
          <w:color w:val="000000"/>
          <w:sz w:val="24"/>
          <w:lang w:eastAsia="bg-BG"/>
        </w:rPr>
        <w:t xml:space="preserve"> „Основания за изключване“ както следва:</w:t>
      </w:r>
    </w:p>
    <w:p w:rsidR="00872CFD" w:rsidRPr="009817F8" w:rsidRDefault="00872CFD" w:rsidP="00AD4693">
      <w:pPr>
        <w:numPr>
          <w:ilvl w:val="0"/>
          <w:numId w:val="14"/>
        </w:numPr>
        <w:spacing w:after="0" w:line="360" w:lineRule="auto"/>
        <w:ind w:left="0" w:right="14" w:firstLine="709"/>
        <w:jc w:val="both"/>
        <w:rPr>
          <w:rFonts w:ascii="Times New Roman" w:hAnsi="Times New Roman"/>
          <w:color w:val="000000"/>
          <w:sz w:val="24"/>
          <w:lang w:eastAsia="bg-BG"/>
        </w:rPr>
      </w:pPr>
      <w:r w:rsidRPr="009817F8">
        <w:rPr>
          <w:rFonts w:ascii="Times New Roman" w:hAnsi="Times New Roman"/>
          <w:color w:val="000000"/>
          <w:sz w:val="24"/>
          <w:lang w:eastAsia="bg-BG"/>
        </w:rPr>
        <w:t>В Част Ш, Раздел А „Основания, свързани с наказателни присъди” от ЕЕДОП участникът следва да предостави информация относно присъди за следните престъпления:</w:t>
      </w:r>
    </w:p>
    <w:p w:rsidR="00872CFD" w:rsidRPr="009817F8" w:rsidRDefault="00872CFD" w:rsidP="00CE2F74">
      <w:pPr>
        <w:numPr>
          <w:ilvl w:val="0"/>
          <w:numId w:val="15"/>
        </w:numPr>
        <w:spacing w:after="0" w:line="360" w:lineRule="auto"/>
        <w:ind w:right="14" w:firstLine="561"/>
        <w:jc w:val="both"/>
        <w:rPr>
          <w:rFonts w:ascii="Times New Roman" w:hAnsi="Times New Roman"/>
          <w:color w:val="000000"/>
          <w:sz w:val="24"/>
          <w:lang w:eastAsia="bg-BG"/>
        </w:rPr>
      </w:pPr>
      <w:r w:rsidRPr="009817F8">
        <w:rPr>
          <w:rFonts w:ascii="Times New Roman" w:hAnsi="Times New Roman"/>
          <w:color w:val="000000"/>
          <w:sz w:val="24"/>
          <w:lang w:eastAsia="bg-BG"/>
        </w:rPr>
        <w:t>Участие в престъпна организация по чл. 321 и 321 а от НК;</w:t>
      </w:r>
    </w:p>
    <w:p w:rsidR="00872CFD" w:rsidRPr="009817F8" w:rsidRDefault="00872CFD" w:rsidP="00CE2F74">
      <w:pPr>
        <w:numPr>
          <w:ilvl w:val="0"/>
          <w:numId w:val="15"/>
        </w:numPr>
        <w:spacing w:after="0" w:line="360" w:lineRule="auto"/>
        <w:ind w:right="14" w:firstLine="561"/>
        <w:jc w:val="both"/>
        <w:rPr>
          <w:rFonts w:ascii="Times New Roman" w:hAnsi="Times New Roman"/>
          <w:color w:val="000000"/>
          <w:sz w:val="24"/>
          <w:lang w:eastAsia="bg-BG"/>
        </w:rPr>
      </w:pPr>
      <w:r w:rsidRPr="009817F8">
        <w:rPr>
          <w:rFonts w:ascii="Times New Roman" w:hAnsi="Times New Roman"/>
          <w:color w:val="000000"/>
          <w:sz w:val="24"/>
          <w:lang w:eastAsia="bg-BG"/>
        </w:rPr>
        <w:t>Корупция по чл. 301-307 от НК;</w:t>
      </w:r>
    </w:p>
    <w:p w:rsidR="00872CFD" w:rsidRPr="009817F8" w:rsidRDefault="00872CFD" w:rsidP="00CE2F74">
      <w:pPr>
        <w:numPr>
          <w:ilvl w:val="0"/>
          <w:numId w:val="15"/>
        </w:numPr>
        <w:spacing w:after="0" w:line="360" w:lineRule="auto"/>
        <w:ind w:right="14" w:firstLine="561"/>
        <w:jc w:val="both"/>
        <w:rPr>
          <w:rFonts w:ascii="Times New Roman" w:hAnsi="Times New Roman"/>
          <w:color w:val="000000"/>
          <w:sz w:val="24"/>
          <w:lang w:eastAsia="bg-BG"/>
        </w:rPr>
      </w:pPr>
      <w:r w:rsidRPr="009817F8">
        <w:rPr>
          <w:rFonts w:ascii="Times New Roman" w:hAnsi="Times New Roman"/>
          <w:color w:val="000000"/>
          <w:sz w:val="24"/>
          <w:lang w:eastAsia="bg-BG"/>
        </w:rPr>
        <w:t>Измама по чл. 209-213 от НК;</w:t>
      </w:r>
    </w:p>
    <w:p w:rsidR="00872CFD" w:rsidRPr="009817F8" w:rsidRDefault="00872CFD" w:rsidP="00CE2F74">
      <w:pPr>
        <w:numPr>
          <w:ilvl w:val="0"/>
          <w:numId w:val="15"/>
        </w:numPr>
        <w:spacing w:after="0" w:line="360" w:lineRule="auto"/>
        <w:ind w:right="14" w:firstLine="561"/>
        <w:jc w:val="both"/>
        <w:rPr>
          <w:rFonts w:ascii="Times New Roman" w:hAnsi="Times New Roman"/>
          <w:color w:val="000000"/>
          <w:sz w:val="24"/>
          <w:lang w:eastAsia="bg-BG"/>
        </w:rPr>
      </w:pPr>
      <w:r w:rsidRPr="009817F8">
        <w:rPr>
          <w:rFonts w:ascii="Times New Roman" w:hAnsi="Times New Roman"/>
          <w:color w:val="000000"/>
          <w:sz w:val="24"/>
          <w:lang w:eastAsia="bg-BG"/>
        </w:rPr>
        <w:t>Терористични престъпления или престъпления, които са свързани с терористични дейности, по чл. 108а, ал. 1 от НК;</w:t>
      </w:r>
    </w:p>
    <w:p w:rsidR="00872CFD" w:rsidRPr="009817F8" w:rsidRDefault="00872CFD" w:rsidP="00CE2F74">
      <w:pPr>
        <w:numPr>
          <w:ilvl w:val="0"/>
          <w:numId w:val="15"/>
        </w:numPr>
        <w:spacing w:after="0" w:line="360" w:lineRule="auto"/>
        <w:ind w:right="14" w:firstLine="561"/>
        <w:jc w:val="both"/>
        <w:rPr>
          <w:rFonts w:ascii="Times New Roman" w:hAnsi="Times New Roman"/>
          <w:color w:val="000000"/>
          <w:sz w:val="24"/>
          <w:lang w:eastAsia="bg-BG"/>
        </w:rPr>
      </w:pPr>
      <w:r w:rsidRPr="009817F8">
        <w:rPr>
          <w:rFonts w:ascii="Times New Roman" w:hAnsi="Times New Roman"/>
          <w:color w:val="000000"/>
          <w:sz w:val="24"/>
          <w:lang w:eastAsia="bg-BG"/>
        </w:rPr>
        <w:t>Изпиране на пари или финансиране на те</w:t>
      </w:r>
      <w:r>
        <w:rPr>
          <w:rFonts w:ascii="Times New Roman" w:hAnsi="Times New Roman"/>
          <w:color w:val="000000"/>
          <w:sz w:val="24"/>
          <w:lang w:eastAsia="bg-BG"/>
        </w:rPr>
        <w:t>роризъм по чл. 253, 253а или 25</w:t>
      </w:r>
      <w:r w:rsidRPr="009817F8">
        <w:rPr>
          <w:rFonts w:ascii="Times New Roman" w:hAnsi="Times New Roman"/>
          <w:color w:val="000000"/>
          <w:sz w:val="24"/>
          <w:lang w:eastAsia="bg-BG"/>
        </w:rPr>
        <w:t>6 от НК и по чл. 108а, ал. 2 от НК;</w:t>
      </w:r>
    </w:p>
    <w:p w:rsidR="00872CFD" w:rsidRPr="00B25CFB" w:rsidRDefault="00872CFD" w:rsidP="00CE2F74">
      <w:pPr>
        <w:numPr>
          <w:ilvl w:val="0"/>
          <w:numId w:val="15"/>
        </w:numPr>
        <w:spacing w:after="0" w:line="360" w:lineRule="auto"/>
        <w:ind w:right="14" w:firstLine="561"/>
        <w:jc w:val="both"/>
        <w:rPr>
          <w:rFonts w:ascii="Times New Roman" w:hAnsi="Times New Roman"/>
          <w:color w:val="000000"/>
          <w:sz w:val="24"/>
          <w:lang w:eastAsia="bg-BG"/>
        </w:rPr>
      </w:pPr>
      <w:r w:rsidRPr="00B25CFB">
        <w:rPr>
          <w:rFonts w:ascii="Times New Roman" w:hAnsi="Times New Roman"/>
          <w:color w:val="000000"/>
          <w:sz w:val="24"/>
          <w:lang w:eastAsia="bg-BG"/>
        </w:rPr>
        <w:t>Детски труд и други форми на трафик на хора по чл. 192а или 159a-159г от НК.</w:t>
      </w:r>
    </w:p>
    <w:p w:rsidR="00872CFD" w:rsidRPr="00B25CFB" w:rsidRDefault="00872CFD" w:rsidP="00AD4693">
      <w:pPr>
        <w:numPr>
          <w:ilvl w:val="0"/>
          <w:numId w:val="14"/>
        </w:numPr>
        <w:spacing w:after="447" w:line="360" w:lineRule="auto"/>
        <w:ind w:left="0" w:right="14" w:firstLine="709"/>
        <w:jc w:val="both"/>
        <w:rPr>
          <w:rFonts w:ascii="Times New Roman" w:hAnsi="Times New Roman"/>
          <w:color w:val="000000"/>
          <w:sz w:val="24"/>
          <w:lang w:eastAsia="bg-BG"/>
        </w:rPr>
      </w:pPr>
      <w:r w:rsidRPr="00B25CFB">
        <w:rPr>
          <w:rFonts w:ascii="Times New Roman" w:hAnsi="Times New Roman"/>
          <w:color w:val="000000"/>
          <w:sz w:val="24"/>
          <w:lang w:eastAsia="bg-BG"/>
        </w:rPr>
        <w:t>В Част Ш, Раздел Г „Други основания за изключване, които може да бъдат предвидени в националното законодателство ва възлагащия орган или възложителя на държава членка" от ЕЕДОП участникът следва да предостави информация относно присъди за престъпления по чл. 194-208, чл. 21За-217, ЧЛ. 219-252 и чл. 254а-260 от НК.</w:t>
      </w:r>
    </w:p>
    <w:p w:rsidR="00872CFD" w:rsidRPr="009817F8" w:rsidRDefault="00872CFD" w:rsidP="00AD4693">
      <w:pPr>
        <w:numPr>
          <w:ilvl w:val="0"/>
          <w:numId w:val="14"/>
        </w:numPr>
        <w:spacing w:after="0" w:line="360" w:lineRule="auto"/>
        <w:ind w:left="0" w:right="14" w:firstLine="709"/>
        <w:jc w:val="both"/>
        <w:rPr>
          <w:rFonts w:ascii="Times New Roman" w:hAnsi="Times New Roman"/>
          <w:color w:val="000000"/>
          <w:sz w:val="24"/>
          <w:lang w:eastAsia="bg-BG"/>
        </w:rPr>
      </w:pPr>
      <w:r w:rsidRPr="009817F8">
        <w:rPr>
          <w:rFonts w:ascii="Times New Roman" w:hAnsi="Times New Roman"/>
          <w:color w:val="000000"/>
          <w:sz w:val="24"/>
          <w:lang w:eastAsia="bg-BG"/>
        </w:rPr>
        <w:t>В Част Ш, Раздел Б „Основания, свързани с плащането на данъци или социално осигурителни вноски“ от ЕЕДОП участникът следва да предостави информация относно липсата или наличието на обстоятелства по т. 3.3).</w:t>
      </w:r>
    </w:p>
    <w:p w:rsidR="00872CFD" w:rsidRPr="009817F8" w:rsidRDefault="00872CFD" w:rsidP="00AD4693">
      <w:pPr>
        <w:numPr>
          <w:ilvl w:val="0"/>
          <w:numId w:val="14"/>
        </w:numPr>
        <w:spacing w:after="0" w:line="360" w:lineRule="auto"/>
        <w:ind w:left="0" w:right="14" w:firstLine="709"/>
        <w:jc w:val="both"/>
        <w:rPr>
          <w:rFonts w:ascii="Times New Roman" w:hAnsi="Times New Roman"/>
          <w:color w:val="000000"/>
          <w:sz w:val="24"/>
          <w:lang w:eastAsia="bg-BG"/>
        </w:rPr>
      </w:pPr>
      <w:r w:rsidRPr="009817F8">
        <w:rPr>
          <w:rFonts w:ascii="Times New Roman" w:hAnsi="Times New Roman"/>
          <w:color w:val="000000"/>
          <w:sz w:val="24"/>
          <w:lang w:eastAsia="bg-BG"/>
        </w:rPr>
        <w:t>В Част Ш, Раздел В „Основания, свързани с несъстоятелност, конфликт на интереси или професионално нарушение“ от ЕЕДОП участникът следва да предостави информация относно липсата или наличието на обстоятелства по т. 3.5)-3.7).</w:t>
      </w:r>
    </w:p>
    <w:p w:rsidR="00872CFD" w:rsidRPr="009817F8" w:rsidRDefault="00872CFD" w:rsidP="00AD4693">
      <w:pPr>
        <w:numPr>
          <w:ilvl w:val="0"/>
          <w:numId w:val="14"/>
        </w:numPr>
        <w:spacing w:after="0" w:line="360" w:lineRule="auto"/>
        <w:ind w:left="0" w:right="14" w:firstLine="709"/>
        <w:jc w:val="both"/>
        <w:rPr>
          <w:rFonts w:ascii="Times New Roman" w:hAnsi="Times New Roman"/>
          <w:color w:val="000000"/>
          <w:sz w:val="24"/>
          <w:lang w:eastAsia="bg-BG"/>
        </w:rPr>
      </w:pPr>
      <w:r w:rsidRPr="009817F8">
        <w:rPr>
          <w:rFonts w:ascii="Times New Roman" w:hAnsi="Times New Roman"/>
          <w:color w:val="000000"/>
          <w:sz w:val="24"/>
          <w:lang w:eastAsia="bg-BG"/>
        </w:rPr>
        <w:t>Информацията относно липсата или наличието на обстоятелства по т. 3.1) за престъпления по чл. 172 и чл. 352-353е от НК се попълва в Част Ш, Раздел В, поле от ЕЕДОП. При отговор „Да“ участникът посочва:</w:t>
      </w:r>
    </w:p>
    <w:p w:rsidR="00872CFD" w:rsidRPr="009817F8" w:rsidRDefault="00872CFD" w:rsidP="00CE2F74">
      <w:pPr>
        <w:numPr>
          <w:ilvl w:val="0"/>
          <w:numId w:val="15"/>
        </w:numPr>
        <w:spacing w:after="0" w:line="360" w:lineRule="auto"/>
        <w:ind w:right="14" w:firstLine="561"/>
        <w:jc w:val="both"/>
        <w:rPr>
          <w:rFonts w:ascii="Times New Roman" w:hAnsi="Times New Roman"/>
          <w:color w:val="000000"/>
          <w:sz w:val="24"/>
          <w:lang w:eastAsia="bg-BG"/>
        </w:rPr>
      </w:pPr>
      <w:r w:rsidRPr="009817F8">
        <w:rPr>
          <w:rFonts w:ascii="Times New Roman" w:hAnsi="Times New Roman"/>
          <w:color w:val="000000"/>
          <w:sz w:val="24"/>
          <w:lang w:eastAsia="bg-BG"/>
        </w:rPr>
        <w:t>Дата на влизане в сила на присъдата и фактическото и правното основание за постановяването й;</w:t>
      </w:r>
    </w:p>
    <w:p w:rsidR="00872CFD" w:rsidRPr="008A38AA" w:rsidRDefault="00872CFD" w:rsidP="00CE2F74">
      <w:pPr>
        <w:numPr>
          <w:ilvl w:val="0"/>
          <w:numId w:val="15"/>
        </w:numPr>
        <w:spacing w:after="0" w:line="360" w:lineRule="auto"/>
        <w:ind w:right="14" w:firstLine="561"/>
        <w:jc w:val="both"/>
        <w:rPr>
          <w:rFonts w:ascii="Times New Roman" w:hAnsi="Times New Roman"/>
          <w:color w:val="000000"/>
          <w:sz w:val="24"/>
          <w:lang w:eastAsia="bg-BG"/>
        </w:rPr>
      </w:pPr>
      <w:r w:rsidRPr="009817F8">
        <w:rPr>
          <w:rFonts w:ascii="Times New Roman" w:hAnsi="Times New Roman"/>
          <w:color w:val="000000"/>
          <w:sz w:val="24"/>
          <w:lang w:eastAsia="bg-BG"/>
        </w:rPr>
        <w:t>Срокът на наложеното наказание.</w:t>
      </w:r>
    </w:p>
    <w:p w:rsidR="00872CFD" w:rsidRPr="008A38AA" w:rsidRDefault="00872CFD" w:rsidP="008B0D97">
      <w:pPr>
        <w:pStyle w:val="ListParagraph"/>
        <w:numPr>
          <w:ilvl w:val="0"/>
          <w:numId w:val="18"/>
        </w:numPr>
        <w:spacing w:line="360" w:lineRule="auto"/>
        <w:ind w:right="14"/>
        <w:jc w:val="both"/>
        <w:rPr>
          <w:rFonts w:ascii="Times New Roman" w:hAnsi="Times New Roman"/>
          <w:color w:val="000000"/>
          <w:sz w:val="24"/>
        </w:rPr>
      </w:pPr>
      <w:r w:rsidRPr="00B25CFB">
        <w:rPr>
          <w:rFonts w:ascii="Times New Roman" w:hAnsi="Times New Roman"/>
          <w:color w:val="000000"/>
          <w:sz w:val="24"/>
        </w:rPr>
        <w:t xml:space="preserve">Информацията относно липсата или наличието на обстоятелствата по т. 5.1. и по т. 5.2 се попълва в Част Ш, „Основания за изключване", Раздел Г от ЕЕДОП. </w:t>
      </w:r>
    </w:p>
    <w:p w:rsidR="00872CFD" w:rsidRPr="008A38AA" w:rsidRDefault="00872CFD" w:rsidP="008A38AA">
      <w:pPr>
        <w:spacing w:after="13" w:line="360" w:lineRule="auto"/>
        <w:ind w:firstLine="426"/>
        <w:jc w:val="both"/>
        <w:rPr>
          <w:rFonts w:ascii="Times New Roman" w:hAnsi="Times New Roman"/>
          <w:color w:val="000000"/>
          <w:sz w:val="24"/>
          <w:lang w:eastAsia="bg-BG"/>
        </w:rPr>
      </w:pPr>
      <w:r w:rsidRPr="009817F8">
        <w:rPr>
          <w:rFonts w:ascii="Times New Roman" w:hAnsi="Times New Roman"/>
          <w:b/>
          <w:sz w:val="24"/>
          <w:szCs w:val="24"/>
          <w:lang w:eastAsia="bg-BG"/>
        </w:rPr>
        <w:t xml:space="preserve"> 6.</w:t>
      </w:r>
      <w:r w:rsidRPr="009817F8">
        <w:rPr>
          <w:rFonts w:ascii="Times New Roman" w:hAnsi="Times New Roman"/>
          <w:sz w:val="24"/>
          <w:szCs w:val="24"/>
          <w:lang w:eastAsia="bg-BG"/>
        </w:rPr>
        <w:t xml:space="preserve"> </w:t>
      </w:r>
      <w:r w:rsidRPr="009817F8">
        <w:rPr>
          <w:rFonts w:ascii="Times New Roman" w:hAnsi="Times New Roman"/>
          <w:color w:val="000000"/>
          <w:sz w:val="24"/>
          <w:lang w:eastAsia="bg-BG"/>
        </w:rPr>
        <w:t xml:space="preserve">Съгласно чл. 6, ал. 2 от Закона за мерките срещу изпирането на пари (ЗМИП), лицата, организиращи възлагането на обществени поръчки, идентифицират физическите лица, които са действителни собственици на клиент - юридическо лице, както и предприемат действия за проверка на тяхната идентификация в зависимост от вида на клиента и нивото на риск, което произтича от установяването на клиентските отношения и/или на извършването на сделки или операции с такъв вид клиент. </w:t>
      </w:r>
    </w:p>
    <w:p w:rsidR="00872CFD" w:rsidRPr="009817F8" w:rsidRDefault="00872CFD" w:rsidP="009817F8">
      <w:pPr>
        <w:tabs>
          <w:tab w:val="left" w:pos="851"/>
        </w:tabs>
        <w:spacing w:after="30" w:line="360" w:lineRule="auto"/>
        <w:ind w:left="24" w:right="62"/>
        <w:contextualSpacing/>
        <w:jc w:val="both"/>
        <w:rPr>
          <w:rFonts w:ascii="Times New Roman" w:hAnsi="Times New Roman"/>
          <w:sz w:val="24"/>
          <w:szCs w:val="24"/>
        </w:rPr>
      </w:pPr>
      <w:r w:rsidRPr="009817F8">
        <w:rPr>
          <w:rFonts w:ascii="Times New Roman" w:hAnsi="Times New Roman"/>
          <w:b/>
          <w:sz w:val="24"/>
          <w:szCs w:val="24"/>
        </w:rPr>
        <w:t xml:space="preserve">       7.</w:t>
      </w:r>
      <w:r w:rsidRPr="009817F8">
        <w:rPr>
          <w:rFonts w:ascii="Times New Roman" w:hAnsi="Times New Roman"/>
          <w:sz w:val="24"/>
          <w:szCs w:val="24"/>
        </w:rPr>
        <w:t xml:space="preserve"> Когато участник в процедурата е обединение от физически и/или юридически лица, същият се отстранява от участие, когато някое от основанията за отстраняване е налице за член на обединението.</w:t>
      </w:r>
    </w:p>
    <w:p w:rsidR="00872CFD" w:rsidRPr="009817F8" w:rsidRDefault="00872CFD" w:rsidP="009817F8">
      <w:pPr>
        <w:tabs>
          <w:tab w:val="left" w:pos="851"/>
        </w:tabs>
        <w:spacing w:after="30" w:line="360" w:lineRule="auto"/>
        <w:ind w:left="24" w:right="62"/>
        <w:contextualSpacing/>
        <w:jc w:val="both"/>
        <w:rPr>
          <w:rFonts w:ascii="Times New Roman" w:hAnsi="Times New Roman"/>
          <w:sz w:val="24"/>
          <w:szCs w:val="24"/>
        </w:rPr>
      </w:pPr>
      <w:r w:rsidRPr="009817F8">
        <w:rPr>
          <w:rFonts w:ascii="Times New Roman" w:hAnsi="Times New Roman"/>
          <w:sz w:val="24"/>
          <w:szCs w:val="24"/>
        </w:rPr>
        <w:t xml:space="preserve">        </w:t>
      </w:r>
      <w:r w:rsidRPr="009817F8">
        <w:rPr>
          <w:rFonts w:ascii="Times New Roman" w:hAnsi="Times New Roman"/>
          <w:b/>
          <w:sz w:val="24"/>
          <w:szCs w:val="24"/>
        </w:rPr>
        <w:t>8.</w:t>
      </w:r>
      <w:r w:rsidRPr="009817F8">
        <w:rPr>
          <w:rFonts w:ascii="Times New Roman" w:hAnsi="Times New Roman"/>
          <w:sz w:val="24"/>
          <w:szCs w:val="24"/>
        </w:rPr>
        <w:t xml:space="preserve"> Не може да участва в процедурат</w:t>
      </w:r>
      <w:r w:rsidRPr="00E45248">
        <w:rPr>
          <w:rFonts w:ascii="Times New Roman" w:hAnsi="Times New Roman"/>
          <w:sz w:val="24"/>
          <w:szCs w:val="24"/>
          <w:lang w:val="ru-RU"/>
        </w:rPr>
        <w:t>а</w:t>
      </w:r>
      <w:r w:rsidRPr="009817F8">
        <w:rPr>
          <w:rFonts w:ascii="Times New Roman" w:hAnsi="Times New Roman"/>
          <w:sz w:val="24"/>
          <w:szCs w:val="24"/>
        </w:rPr>
        <w:t xml:space="preserve"> за възлагане на обществена поръчка чуждестранно физическо или юридическо лице, за което в държавата, в която е установено, е налице някое от обстоятелствата по т. 3 и/или т. 4 от настоящия раздел на документацията за обществената поръчка.</w:t>
      </w:r>
    </w:p>
    <w:p w:rsidR="00872CFD" w:rsidRPr="009817F8" w:rsidRDefault="00872CFD" w:rsidP="008A38AA">
      <w:pPr>
        <w:tabs>
          <w:tab w:val="left" w:pos="851"/>
        </w:tabs>
        <w:spacing w:after="30" w:line="360" w:lineRule="auto"/>
        <w:ind w:left="24" w:right="62"/>
        <w:contextualSpacing/>
        <w:jc w:val="both"/>
        <w:rPr>
          <w:rFonts w:ascii="Times New Roman" w:hAnsi="Times New Roman"/>
          <w:sz w:val="24"/>
          <w:szCs w:val="24"/>
        </w:rPr>
      </w:pPr>
      <w:r w:rsidRPr="009817F8">
        <w:rPr>
          <w:rFonts w:ascii="Times New Roman" w:hAnsi="Times New Roman"/>
          <w:b/>
          <w:sz w:val="24"/>
          <w:szCs w:val="24"/>
        </w:rPr>
        <w:t xml:space="preserve">        9.</w:t>
      </w:r>
      <w:r w:rsidRPr="009817F8">
        <w:rPr>
          <w:rFonts w:ascii="Times New Roman" w:hAnsi="Times New Roman"/>
          <w:sz w:val="24"/>
          <w:szCs w:val="24"/>
        </w:rPr>
        <w:t xml:space="preserve"> Участник в процедурата, за когото са налице основания за отстраняване по т. 3 и т. 4 от настоящия раздел на документацията за обществената поръчка, има право да представи доказателства, че е предприел мерки, които гарантират неговата надеждност, съгласно чл. 56, ал. 1 от ЗОП, а именно:</w:t>
      </w:r>
    </w:p>
    <w:p w:rsidR="00872CFD" w:rsidRPr="009817F8" w:rsidRDefault="00872CFD" w:rsidP="00AD4693">
      <w:pPr>
        <w:numPr>
          <w:ilvl w:val="0"/>
          <w:numId w:val="10"/>
        </w:numPr>
        <w:spacing w:after="5" w:line="360" w:lineRule="auto"/>
        <w:ind w:right="62" w:firstLine="571"/>
        <w:jc w:val="both"/>
        <w:rPr>
          <w:rFonts w:ascii="Times New Roman" w:hAnsi="Times New Roman"/>
          <w:sz w:val="24"/>
          <w:szCs w:val="24"/>
          <w:lang w:eastAsia="bg-BG"/>
        </w:rPr>
      </w:pPr>
      <w:r w:rsidRPr="009817F8">
        <w:rPr>
          <w:rFonts w:ascii="Times New Roman" w:hAnsi="Times New Roman"/>
          <w:sz w:val="24"/>
          <w:szCs w:val="24"/>
          <w:lang w:eastAsia="bg-BG"/>
        </w:rPr>
        <w:t>че е погасил задълженията си по чл. 54, ал. 1, т. 3 от ЗОП, включително начислените лихви и/или глоби или че те са разсрочени, отсрочени или обезпечени;</w:t>
      </w:r>
    </w:p>
    <w:p w:rsidR="00872CFD" w:rsidRPr="009817F8" w:rsidRDefault="00872CFD" w:rsidP="00AD4693">
      <w:pPr>
        <w:numPr>
          <w:ilvl w:val="0"/>
          <w:numId w:val="10"/>
        </w:numPr>
        <w:spacing w:after="5" w:line="360" w:lineRule="auto"/>
        <w:ind w:right="62" w:firstLine="571"/>
        <w:jc w:val="both"/>
        <w:rPr>
          <w:rFonts w:ascii="Times New Roman" w:hAnsi="Times New Roman"/>
          <w:sz w:val="24"/>
          <w:szCs w:val="24"/>
          <w:lang w:eastAsia="bg-BG"/>
        </w:rPr>
      </w:pPr>
      <w:r w:rsidRPr="009817F8">
        <w:rPr>
          <w:rFonts w:ascii="Times New Roman" w:hAnsi="Times New Roman"/>
          <w:sz w:val="24"/>
          <w:szCs w:val="24"/>
          <w:lang w:eastAsia="bg-BG"/>
        </w:rPr>
        <w:t>е платил или е в процес на изплащане на дължимото обезщетение за всички вреди, настъпили в резултат от извършеното от него престъпление или нарушение;</w:t>
      </w:r>
    </w:p>
    <w:p w:rsidR="00872CFD" w:rsidRDefault="00872CFD" w:rsidP="00AD4693">
      <w:pPr>
        <w:numPr>
          <w:ilvl w:val="0"/>
          <w:numId w:val="10"/>
        </w:numPr>
        <w:spacing w:after="35" w:line="360" w:lineRule="auto"/>
        <w:ind w:right="62" w:firstLine="567"/>
        <w:jc w:val="both"/>
        <w:rPr>
          <w:rFonts w:ascii="Times New Roman" w:hAnsi="Times New Roman"/>
          <w:sz w:val="24"/>
          <w:szCs w:val="24"/>
          <w:lang w:eastAsia="bg-BG"/>
        </w:rPr>
      </w:pPr>
      <w:r w:rsidRPr="009817F8">
        <w:rPr>
          <w:rFonts w:ascii="Times New Roman" w:hAnsi="Times New Roman"/>
          <w:sz w:val="24"/>
          <w:szCs w:val="24"/>
          <w:lang w:eastAsia="bg-BG"/>
        </w:rPr>
        <w:t>че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w:t>
      </w:r>
      <w:r>
        <w:rPr>
          <w:rFonts w:ascii="Times New Roman" w:hAnsi="Times New Roman"/>
          <w:sz w:val="24"/>
          <w:szCs w:val="24"/>
          <w:lang w:eastAsia="bg-BG"/>
        </w:rPr>
        <w:t xml:space="preserve"> или нарушения;</w:t>
      </w:r>
    </w:p>
    <w:p w:rsidR="00872CFD" w:rsidRPr="002524DB" w:rsidRDefault="00872CFD" w:rsidP="00AD4693">
      <w:pPr>
        <w:numPr>
          <w:ilvl w:val="0"/>
          <w:numId w:val="10"/>
        </w:numPr>
        <w:spacing w:after="35" w:line="360" w:lineRule="auto"/>
        <w:ind w:right="62" w:firstLine="567"/>
        <w:jc w:val="both"/>
        <w:rPr>
          <w:rFonts w:ascii="Times New Roman" w:hAnsi="Times New Roman"/>
          <w:sz w:val="24"/>
          <w:szCs w:val="24"/>
          <w:lang w:eastAsia="bg-BG"/>
        </w:rPr>
      </w:pPr>
      <w:r w:rsidRPr="00AA261F">
        <w:rPr>
          <w:rFonts w:ascii="Times New Roman" w:hAnsi="Times New Roman"/>
          <w:sz w:val="24"/>
          <w:szCs w:val="24"/>
          <w:shd w:val="clear" w:color="auto" w:fill="FFFFFF"/>
        </w:rPr>
        <w:t>е платил изцяло дължимото вземане по </w:t>
      </w:r>
      <w:hyperlink r:id="rId7" w:tgtFrame="_self" w:history="1">
        <w:r w:rsidRPr="00AA261F">
          <w:rPr>
            <w:rFonts w:ascii="Times New Roman" w:hAnsi="Times New Roman"/>
            <w:bCs/>
            <w:sz w:val="24"/>
            <w:szCs w:val="24"/>
            <w:shd w:val="clear" w:color="auto" w:fill="FFFFFF"/>
          </w:rPr>
          <w:t>чл. 128</w:t>
        </w:r>
      </w:hyperlink>
      <w:r w:rsidRPr="00AA261F">
        <w:rPr>
          <w:rFonts w:ascii="Times New Roman" w:hAnsi="Times New Roman"/>
          <w:sz w:val="24"/>
          <w:szCs w:val="24"/>
          <w:shd w:val="clear" w:color="auto" w:fill="FFFFFF"/>
        </w:rPr>
        <w:t>, </w:t>
      </w:r>
      <w:hyperlink r:id="rId8" w:tgtFrame="_self" w:history="1">
        <w:r w:rsidRPr="00AA261F">
          <w:rPr>
            <w:rFonts w:ascii="Times New Roman" w:hAnsi="Times New Roman"/>
            <w:bCs/>
            <w:sz w:val="24"/>
            <w:szCs w:val="24"/>
            <w:shd w:val="clear" w:color="auto" w:fill="FFFFFF"/>
          </w:rPr>
          <w:t>чл. 228, ал. 3</w:t>
        </w:r>
      </w:hyperlink>
      <w:r w:rsidRPr="00AA261F">
        <w:rPr>
          <w:rFonts w:ascii="Times New Roman" w:hAnsi="Times New Roman"/>
          <w:sz w:val="24"/>
          <w:szCs w:val="24"/>
          <w:shd w:val="clear" w:color="auto" w:fill="FFFFFF"/>
        </w:rPr>
        <w:t> или </w:t>
      </w:r>
      <w:hyperlink r:id="rId9" w:tgtFrame="_self" w:history="1">
        <w:r w:rsidRPr="00AA261F">
          <w:rPr>
            <w:rFonts w:ascii="Times New Roman" w:hAnsi="Times New Roman"/>
            <w:bCs/>
            <w:sz w:val="24"/>
            <w:szCs w:val="24"/>
            <w:shd w:val="clear" w:color="auto" w:fill="FFFFFF"/>
          </w:rPr>
          <w:t>чл. 245 от Кодекса на труда</w:t>
        </w:r>
      </w:hyperlink>
      <w:r w:rsidRPr="00AA261F">
        <w:rPr>
          <w:rFonts w:ascii="Times New Roman" w:hAnsi="Times New Roman"/>
          <w:sz w:val="24"/>
          <w:szCs w:val="24"/>
          <w:shd w:val="clear" w:color="auto" w:fill="FFFFFF"/>
        </w:rPr>
        <w:t>.</w:t>
      </w:r>
    </w:p>
    <w:p w:rsidR="00872CFD" w:rsidRPr="009817F8" w:rsidRDefault="00872CFD" w:rsidP="009817F8">
      <w:pPr>
        <w:spacing w:after="35" w:line="360" w:lineRule="auto"/>
        <w:ind w:right="62" w:firstLine="591"/>
        <w:jc w:val="both"/>
        <w:rPr>
          <w:rFonts w:ascii="Times New Roman" w:hAnsi="Times New Roman"/>
          <w:sz w:val="24"/>
          <w:szCs w:val="24"/>
          <w:lang w:eastAsia="bg-BG"/>
        </w:rPr>
      </w:pPr>
      <w:r w:rsidRPr="009817F8">
        <w:rPr>
          <w:rFonts w:ascii="Times New Roman" w:hAnsi="Times New Roman"/>
          <w:sz w:val="24"/>
          <w:szCs w:val="24"/>
          <w:lang w:eastAsia="bg-BG"/>
        </w:rPr>
        <w:t xml:space="preserve">Мерките за надеждност се описват от участника, при подаване на офертата, в ЕЕДОП и се доказват като към ЕЕДОП участникът представя съответните доказателства за надеждността си, посочени в чл. 45, ал. 2 от ППЗОП. </w:t>
      </w:r>
    </w:p>
    <w:p w:rsidR="00872CFD" w:rsidRPr="009817F8" w:rsidRDefault="00872CFD" w:rsidP="009817F8">
      <w:pPr>
        <w:shd w:val="clear" w:color="auto" w:fill="FFFFFF"/>
        <w:spacing w:after="0" w:line="360" w:lineRule="auto"/>
        <w:ind w:firstLine="595"/>
        <w:jc w:val="both"/>
        <w:rPr>
          <w:rFonts w:ascii="Times New Roman" w:hAnsi="Times New Roman"/>
          <w:sz w:val="24"/>
          <w:szCs w:val="24"/>
          <w:lang w:eastAsia="bg-BG"/>
        </w:rPr>
      </w:pPr>
      <w:r w:rsidRPr="009817F8">
        <w:rPr>
          <w:rFonts w:ascii="Times New Roman" w:hAnsi="Times New Roman"/>
          <w:b/>
          <w:sz w:val="24"/>
          <w:szCs w:val="24"/>
          <w:lang w:eastAsia="bg-BG"/>
        </w:rPr>
        <w:t>9.1.</w:t>
      </w:r>
      <w:r w:rsidRPr="009817F8">
        <w:rPr>
          <w:rFonts w:ascii="Times New Roman" w:hAnsi="Times New Roman"/>
          <w:sz w:val="24"/>
          <w:szCs w:val="24"/>
          <w:lang w:eastAsia="bg-BG"/>
        </w:rPr>
        <w:t xml:space="preserve"> Възложителят преценява предприетите от участника мерки, като отчита тежестта и конкретните обстоятелства, свързани с престъплението или нарушението.</w:t>
      </w:r>
    </w:p>
    <w:p w:rsidR="00872CFD" w:rsidRPr="009817F8" w:rsidRDefault="00872CFD" w:rsidP="009817F8">
      <w:pPr>
        <w:shd w:val="clear" w:color="auto" w:fill="FFFFFF"/>
        <w:spacing w:after="0" w:line="360" w:lineRule="auto"/>
        <w:ind w:firstLine="595"/>
        <w:jc w:val="both"/>
        <w:rPr>
          <w:rFonts w:ascii="Times New Roman" w:hAnsi="Times New Roman"/>
          <w:sz w:val="24"/>
          <w:szCs w:val="24"/>
          <w:lang w:eastAsia="bg-BG"/>
        </w:rPr>
      </w:pPr>
      <w:r w:rsidRPr="009817F8">
        <w:rPr>
          <w:rFonts w:ascii="Times New Roman" w:hAnsi="Times New Roman"/>
          <w:b/>
          <w:sz w:val="24"/>
          <w:szCs w:val="24"/>
          <w:lang w:eastAsia="bg-BG"/>
        </w:rPr>
        <w:t>9.2</w:t>
      </w:r>
      <w:r w:rsidRPr="009817F8">
        <w:rPr>
          <w:rFonts w:ascii="Times New Roman" w:hAnsi="Times New Roman"/>
          <w:sz w:val="24"/>
          <w:szCs w:val="24"/>
          <w:lang w:eastAsia="bg-BG"/>
        </w:rPr>
        <w:t>. В случай че предприетите от участника мерки са достатъчни, за да се гарантира неговата надеждност, възложителят не го отстранява от процедурата.</w:t>
      </w:r>
    </w:p>
    <w:p w:rsidR="00872CFD" w:rsidRPr="009817F8" w:rsidRDefault="00872CFD" w:rsidP="009817F8">
      <w:pPr>
        <w:shd w:val="clear" w:color="auto" w:fill="FFFFFF"/>
        <w:spacing w:after="0" w:line="360" w:lineRule="auto"/>
        <w:jc w:val="both"/>
        <w:rPr>
          <w:rFonts w:ascii="Times New Roman" w:hAnsi="Times New Roman"/>
          <w:sz w:val="24"/>
          <w:szCs w:val="24"/>
          <w:lang w:eastAsia="bg-BG"/>
        </w:rPr>
      </w:pPr>
      <w:r w:rsidRPr="009817F8">
        <w:rPr>
          <w:rFonts w:ascii="Times New Roman" w:hAnsi="Times New Roman"/>
          <w:sz w:val="24"/>
          <w:szCs w:val="24"/>
          <w:lang w:eastAsia="bg-BG"/>
        </w:rPr>
        <w:t xml:space="preserve">          </w:t>
      </w:r>
      <w:r w:rsidRPr="009817F8">
        <w:rPr>
          <w:rFonts w:ascii="Times New Roman" w:hAnsi="Times New Roman"/>
          <w:b/>
          <w:sz w:val="24"/>
          <w:szCs w:val="24"/>
          <w:lang w:eastAsia="bg-BG"/>
        </w:rPr>
        <w:t>9.3.</w:t>
      </w:r>
      <w:r w:rsidRPr="009817F8">
        <w:rPr>
          <w:rFonts w:ascii="Times New Roman" w:hAnsi="Times New Roman"/>
          <w:sz w:val="24"/>
          <w:szCs w:val="24"/>
          <w:lang w:eastAsia="bg-BG"/>
        </w:rPr>
        <w:t xml:space="preserve"> Мотивите за приемане или отхвърляне на предприетите по т. 8 мерки и представените доказателства се посочват в решението за класиране или прекратяване на процедурата, в зависимост от вида и етапа, на който се намира процедурата;</w:t>
      </w:r>
    </w:p>
    <w:p w:rsidR="00872CFD" w:rsidRPr="009817F8" w:rsidRDefault="00872CFD" w:rsidP="009817F8">
      <w:pPr>
        <w:shd w:val="clear" w:color="auto" w:fill="FFFFFF"/>
        <w:spacing w:after="0" w:line="360" w:lineRule="auto"/>
        <w:jc w:val="both"/>
        <w:rPr>
          <w:rFonts w:ascii="Times New Roman" w:hAnsi="Times New Roman"/>
          <w:sz w:val="24"/>
          <w:szCs w:val="24"/>
          <w:lang w:eastAsia="bg-BG"/>
        </w:rPr>
      </w:pPr>
      <w:r w:rsidRPr="009817F8">
        <w:rPr>
          <w:rFonts w:ascii="Times New Roman" w:hAnsi="Times New Roman"/>
          <w:sz w:val="24"/>
          <w:szCs w:val="24"/>
          <w:lang w:eastAsia="bg-BG"/>
        </w:rPr>
        <w:t xml:space="preserve">          </w:t>
      </w:r>
      <w:r w:rsidRPr="009817F8">
        <w:rPr>
          <w:rFonts w:ascii="Times New Roman" w:hAnsi="Times New Roman"/>
          <w:b/>
          <w:sz w:val="24"/>
          <w:szCs w:val="24"/>
          <w:lang w:eastAsia="bg-BG"/>
        </w:rPr>
        <w:t>9.4.</w:t>
      </w:r>
      <w:r w:rsidRPr="009817F8">
        <w:rPr>
          <w:rFonts w:ascii="Times New Roman" w:hAnsi="Times New Roman"/>
          <w:sz w:val="24"/>
          <w:szCs w:val="24"/>
          <w:lang w:eastAsia="bg-BG"/>
        </w:rPr>
        <w:t xml:space="preserve">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т. 8 възможност за времето, определено с присъдата или акта.</w:t>
      </w:r>
    </w:p>
    <w:p w:rsidR="00872CFD" w:rsidRPr="009817F8" w:rsidRDefault="00872CFD" w:rsidP="009817F8">
      <w:pPr>
        <w:spacing w:after="0" w:line="360" w:lineRule="auto"/>
        <w:jc w:val="both"/>
        <w:rPr>
          <w:rFonts w:ascii="Times New Roman" w:hAnsi="Times New Roman"/>
          <w:sz w:val="24"/>
          <w:szCs w:val="24"/>
          <w:lang w:eastAsia="bg-BG"/>
        </w:rPr>
      </w:pPr>
      <w:r w:rsidRPr="009817F8">
        <w:rPr>
          <w:rFonts w:ascii="Times New Roman" w:hAnsi="Times New Roman"/>
          <w:b/>
          <w:bCs/>
          <w:sz w:val="24"/>
          <w:szCs w:val="24"/>
          <w:lang w:eastAsia="bg-BG"/>
        </w:rPr>
        <w:t xml:space="preserve">          10. </w:t>
      </w:r>
      <w:r w:rsidRPr="009817F8">
        <w:rPr>
          <w:rFonts w:ascii="Times New Roman" w:hAnsi="Times New Roman"/>
          <w:bCs/>
          <w:sz w:val="24"/>
          <w:szCs w:val="24"/>
          <w:lang w:eastAsia="bg-BG"/>
        </w:rPr>
        <w:t>Прилагане на основанията за отстраняване, посочени в т. 3 и т. 4 от настоящия раздел на документацията за обществената поръчка:</w:t>
      </w:r>
    </w:p>
    <w:p w:rsidR="00872CFD" w:rsidRPr="009817F8" w:rsidRDefault="00872CFD" w:rsidP="009817F8">
      <w:pPr>
        <w:spacing w:after="0" w:line="360" w:lineRule="auto"/>
        <w:jc w:val="both"/>
        <w:rPr>
          <w:rFonts w:ascii="Times New Roman" w:hAnsi="Times New Roman"/>
          <w:sz w:val="24"/>
          <w:szCs w:val="24"/>
          <w:lang w:eastAsia="bg-BG"/>
        </w:rPr>
      </w:pPr>
      <w:r w:rsidRPr="009817F8">
        <w:rPr>
          <w:rFonts w:ascii="Times New Roman" w:hAnsi="Times New Roman"/>
          <w:b/>
          <w:sz w:val="24"/>
          <w:szCs w:val="24"/>
          <w:lang w:eastAsia="bg-BG"/>
        </w:rPr>
        <w:t xml:space="preserve">          10.1</w:t>
      </w:r>
      <w:r w:rsidRPr="009817F8">
        <w:rPr>
          <w:rFonts w:ascii="Times New Roman" w:hAnsi="Times New Roman"/>
          <w:sz w:val="24"/>
          <w:szCs w:val="24"/>
          <w:lang w:eastAsia="bg-BG"/>
        </w:rPr>
        <w:t xml:space="preserve">. Възложителят отстранява от процедурата участник, за когото е налице основание по </w:t>
      </w:r>
      <w:r w:rsidRPr="009817F8">
        <w:rPr>
          <w:rFonts w:ascii="Times New Roman" w:hAnsi="Times New Roman"/>
          <w:bCs/>
          <w:sz w:val="24"/>
          <w:szCs w:val="24"/>
          <w:lang w:eastAsia="bg-BG"/>
        </w:rPr>
        <w:t>т. 3 и т. 4</w:t>
      </w:r>
      <w:r w:rsidRPr="009817F8">
        <w:rPr>
          <w:rFonts w:ascii="Times New Roman" w:hAnsi="Times New Roman"/>
          <w:sz w:val="24"/>
          <w:szCs w:val="24"/>
          <w:lang w:eastAsia="bg-BG"/>
        </w:rPr>
        <w:t>, възникнали преди или по време на процедурата, вкл. когато кандидат или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872CFD" w:rsidRPr="009817F8" w:rsidRDefault="00872CFD" w:rsidP="009817F8">
      <w:pPr>
        <w:spacing w:after="0" w:line="360" w:lineRule="auto"/>
        <w:jc w:val="both"/>
        <w:rPr>
          <w:rFonts w:ascii="Times New Roman" w:hAnsi="Times New Roman"/>
          <w:sz w:val="24"/>
          <w:szCs w:val="24"/>
          <w:lang w:eastAsia="bg-BG"/>
        </w:rPr>
      </w:pPr>
      <w:r w:rsidRPr="009817F8">
        <w:rPr>
          <w:rFonts w:ascii="Times New Roman" w:hAnsi="Times New Roman"/>
          <w:b/>
          <w:sz w:val="24"/>
          <w:szCs w:val="24"/>
          <w:lang w:eastAsia="bg-BG"/>
        </w:rPr>
        <w:t xml:space="preserve">           10.2.</w:t>
      </w:r>
      <w:r w:rsidRPr="009817F8">
        <w:rPr>
          <w:rFonts w:ascii="Times New Roman" w:hAnsi="Times New Roman"/>
          <w:sz w:val="24"/>
          <w:szCs w:val="24"/>
          <w:lang w:eastAsia="bg-BG"/>
        </w:rPr>
        <w:t xml:space="preserve"> Основанията за отстраняване по т. 3 и т. 4 се прилагат до изтичане на следните срокове:</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1. пет години от влизането в сила на присъдата - по отношение на обстоятелства по чл. 54, ал. 1, т. 1 и 2 от ЗОП, освен ако в присъдата е посочен друг срок;</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2. три години от датата на настъпване на обстоятелствата по чл. 54, ал. 1, т. 5, буква "а" и т. 6 и чл. 55, ал. 1, т. 2 – 5 от ЗОП, освен ако в акта, с който е установено обстоятелството, е посочен друг срок.</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b/>
          <w:sz w:val="24"/>
          <w:szCs w:val="24"/>
          <w:lang w:eastAsia="bg-BG"/>
        </w:rPr>
        <w:t>11.</w:t>
      </w:r>
      <w:r w:rsidRPr="009817F8">
        <w:rPr>
          <w:rFonts w:ascii="Arial" w:hAnsi="Arial" w:cs="Arial"/>
          <w:sz w:val="24"/>
          <w:szCs w:val="24"/>
          <w:lang w:eastAsia="bg-BG"/>
        </w:rPr>
        <w:t xml:space="preserve"> </w:t>
      </w:r>
      <w:r w:rsidRPr="009817F8">
        <w:rPr>
          <w:rFonts w:ascii="Times New Roman" w:hAnsi="Times New Roman"/>
          <w:sz w:val="24"/>
          <w:szCs w:val="24"/>
          <w:lang w:eastAsia="bg-BG"/>
        </w:rPr>
        <w:t xml:space="preserve">За доказване на липсата на основания за отстраняване по т. 3 и т. 4 </w:t>
      </w:r>
      <w:r w:rsidRPr="009817F8">
        <w:rPr>
          <w:rFonts w:ascii="Times New Roman" w:hAnsi="Times New Roman"/>
          <w:bCs/>
          <w:sz w:val="24"/>
          <w:szCs w:val="24"/>
          <w:lang w:eastAsia="bg-BG"/>
        </w:rPr>
        <w:t>от настоящия раздел на документацията за участие в процедурата</w:t>
      </w:r>
      <w:r w:rsidRPr="009817F8">
        <w:rPr>
          <w:rFonts w:ascii="Times New Roman" w:hAnsi="Times New Roman"/>
          <w:sz w:val="24"/>
          <w:szCs w:val="24"/>
          <w:lang w:eastAsia="bg-BG"/>
        </w:rPr>
        <w:t xml:space="preserve"> участникът, избран за изпълнител, представя:</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1). за обстоятелствата по чл. 54, ал. 1, т. 1 от ЗОП- свидетелство за съдимост;</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2). за обстоятелството по чл. 54, ал. 1, т. 3 от ЗОП - удостоверение от органите по приходите и удостоверение от общината по седалището на възложителя и на участника;</w:t>
      </w:r>
    </w:p>
    <w:p w:rsidR="00872CFD" w:rsidRPr="009817F8" w:rsidRDefault="00872CFD" w:rsidP="009817F8">
      <w:pPr>
        <w:spacing w:after="0" w:line="360" w:lineRule="auto"/>
        <w:ind w:firstLine="850"/>
        <w:jc w:val="both"/>
        <w:rPr>
          <w:rFonts w:ascii="Times New Roman" w:hAnsi="Times New Roman"/>
          <w:i/>
          <w:sz w:val="24"/>
          <w:szCs w:val="24"/>
          <w:lang w:eastAsia="bg-BG"/>
        </w:rPr>
      </w:pPr>
      <w:r w:rsidRPr="009817F8">
        <w:rPr>
          <w:rFonts w:ascii="Times New Roman" w:hAnsi="Times New Roman"/>
          <w:sz w:val="24"/>
          <w:szCs w:val="24"/>
          <w:lang w:eastAsia="bg-BG"/>
        </w:rPr>
        <w:t>3). за обстоятелството по чл. 54, ал. 1, т. 6 от ЗОП</w:t>
      </w:r>
      <w:r>
        <w:rPr>
          <w:rFonts w:ascii="Times New Roman" w:hAnsi="Times New Roman"/>
          <w:sz w:val="24"/>
          <w:szCs w:val="24"/>
          <w:lang w:eastAsia="bg-BG"/>
        </w:rPr>
        <w:t xml:space="preserve"> и чл. 56, ал. 1, т. 4 </w:t>
      </w:r>
      <w:r w:rsidRPr="009817F8">
        <w:rPr>
          <w:rFonts w:ascii="Times New Roman" w:hAnsi="Times New Roman"/>
          <w:sz w:val="24"/>
          <w:szCs w:val="24"/>
          <w:lang w:eastAsia="bg-BG"/>
        </w:rPr>
        <w:t>от ЗОП - удостоверение от органите на Изпълнителна аген</w:t>
      </w:r>
      <w:r>
        <w:rPr>
          <w:rFonts w:ascii="Times New Roman" w:hAnsi="Times New Roman"/>
          <w:sz w:val="24"/>
          <w:szCs w:val="24"/>
          <w:lang w:eastAsia="bg-BG"/>
        </w:rPr>
        <w:t>ция "Главна инспекция по труда"</w:t>
      </w:r>
      <w:r w:rsidRPr="009817F8">
        <w:rPr>
          <w:rFonts w:ascii="Times New Roman" w:hAnsi="Times New Roman"/>
          <w:i/>
          <w:sz w:val="24"/>
          <w:szCs w:val="24"/>
          <w:lang w:eastAsia="bg-BG"/>
        </w:rPr>
        <w:t>;</w:t>
      </w:r>
    </w:p>
    <w:p w:rsidR="00872CFD" w:rsidRPr="009817F8" w:rsidRDefault="00872CFD" w:rsidP="008A38AA">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4). за обстоятелствата по чл. 55, ал. 1, т. 1 от ЗОП - удостоверение, издадено от Агенцията по вписванията.</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b/>
          <w:sz w:val="24"/>
          <w:szCs w:val="24"/>
          <w:lang w:eastAsia="bg-BG"/>
        </w:rPr>
        <w:t>11.1.</w:t>
      </w:r>
      <w:r w:rsidRPr="009817F8">
        <w:rPr>
          <w:rFonts w:ascii="Times New Roman" w:hAnsi="Times New Roman"/>
          <w:sz w:val="24"/>
          <w:szCs w:val="24"/>
          <w:lang w:eastAsia="bg-BG"/>
        </w:rPr>
        <w:t xml:space="preserve"> Когато участникът, избран за изпълнител, е чуждестранно лице, той представя съответния документ по т. 10, издаден от компетентен орган, съгласно законодателството на държавата, в която участникът е установен. В този случай, когато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 Когато декларацията няма правно значение, участникът представя официално заявление, направено пред компетентен орган в съответната държава.</w:t>
      </w:r>
    </w:p>
    <w:p w:rsidR="00872CFD" w:rsidRPr="003D5586" w:rsidRDefault="00872CFD" w:rsidP="003D5586">
      <w:pPr>
        <w:spacing w:after="0" w:line="360" w:lineRule="auto"/>
        <w:ind w:firstLine="850"/>
        <w:jc w:val="both"/>
        <w:rPr>
          <w:rFonts w:ascii="Times New Roman" w:hAnsi="Times New Roman"/>
          <w:sz w:val="24"/>
          <w:szCs w:val="24"/>
          <w:lang w:eastAsia="bg-BG"/>
        </w:rPr>
      </w:pPr>
      <w:r w:rsidRPr="009817F8">
        <w:rPr>
          <w:rFonts w:ascii="Times New Roman" w:hAnsi="Times New Roman"/>
          <w:b/>
          <w:sz w:val="24"/>
          <w:szCs w:val="24"/>
          <w:lang w:eastAsia="bg-BG"/>
        </w:rPr>
        <w:t>11.2.</w:t>
      </w:r>
      <w:r w:rsidRPr="009817F8">
        <w:rPr>
          <w:rFonts w:ascii="Times New Roman" w:hAnsi="Times New Roman"/>
          <w:sz w:val="24"/>
          <w:szCs w:val="24"/>
          <w:lang w:eastAsia="bg-BG"/>
        </w:rPr>
        <w:t xml:space="preserve"> Възложителят няма право да изисква представянето на документите по т. 10,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по служебен път.</w:t>
      </w:r>
      <w:bookmarkEnd w:id="0"/>
      <w:bookmarkEnd w:id="1"/>
    </w:p>
    <w:p w:rsidR="00872CFD" w:rsidRPr="009817F8" w:rsidRDefault="00872CFD" w:rsidP="009817F8">
      <w:pPr>
        <w:tabs>
          <w:tab w:val="left" w:pos="540"/>
          <w:tab w:val="left" w:pos="851"/>
        </w:tabs>
        <w:spacing w:before="60" w:after="60" w:line="360" w:lineRule="auto"/>
        <w:ind w:left="283"/>
        <w:jc w:val="both"/>
        <w:rPr>
          <w:rFonts w:ascii="Times New Roman" w:hAnsi="Times New Roman"/>
          <w:b/>
          <w:sz w:val="24"/>
          <w:szCs w:val="24"/>
        </w:rPr>
      </w:pPr>
      <w:r w:rsidRPr="009817F8">
        <w:rPr>
          <w:rFonts w:ascii="Times New Roman" w:hAnsi="Times New Roman"/>
          <w:b/>
          <w:sz w:val="24"/>
          <w:szCs w:val="24"/>
        </w:rPr>
        <w:t xml:space="preserve">           12. </w:t>
      </w:r>
      <w:bookmarkStart w:id="2" w:name="_Toc351882531"/>
      <w:r w:rsidRPr="009817F8">
        <w:rPr>
          <w:rFonts w:ascii="Times New Roman" w:hAnsi="Times New Roman"/>
          <w:b/>
          <w:sz w:val="24"/>
          <w:szCs w:val="24"/>
        </w:rPr>
        <w:t>Условия, размер и начин на плащане на гаранцията за изпълнение</w:t>
      </w:r>
      <w:bookmarkEnd w:id="2"/>
      <w:r w:rsidRPr="009817F8">
        <w:rPr>
          <w:rFonts w:ascii="Times New Roman" w:hAnsi="Times New Roman"/>
          <w:b/>
          <w:sz w:val="24"/>
          <w:szCs w:val="24"/>
        </w:rPr>
        <w:t xml:space="preserve">:  </w:t>
      </w:r>
    </w:p>
    <w:p w:rsidR="00872CFD" w:rsidRDefault="00872CFD" w:rsidP="00AD4693">
      <w:pPr>
        <w:pStyle w:val="ListParagraph"/>
        <w:numPr>
          <w:ilvl w:val="1"/>
          <w:numId w:val="17"/>
        </w:numPr>
        <w:tabs>
          <w:tab w:val="left" w:pos="1560"/>
        </w:tabs>
        <w:spacing w:after="36" w:line="360" w:lineRule="auto"/>
        <w:ind w:left="0" w:right="62" w:firstLine="966"/>
        <w:contextualSpacing/>
        <w:jc w:val="both"/>
        <w:rPr>
          <w:rFonts w:ascii="Times New Roman" w:hAnsi="Times New Roman"/>
          <w:sz w:val="24"/>
          <w:szCs w:val="24"/>
        </w:rPr>
      </w:pPr>
      <w:r w:rsidRPr="00D409A6">
        <w:rPr>
          <w:rFonts w:ascii="Times New Roman" w:hAnsi="Times New Roman"/>
          <w:sz w:val="24"/>
          <w:szCs w:val="24"/>
        </w:rPr>
        <w:t xml:space="preserve">Гаранцията за изпълнение на договора се представя от участника, определен за изпълнител на </w:t>
      </w:r>
      <w:r>
        <w:rPr>
          <w:rFonts w:ascii="Times New Roman" w:hAnsi="Times New Roman"/>
          <w:sz w:val="24"/>
          <w:szCs w:val="24"/>
        </w:rPr>
        <w:t>съответната обособена позиция</w:t>
      </w:r>
      <w:r w:rsidRPr="00D409A6">
        <w:rPr>
          <w:rFonts w:ascii="Times New Roman" w:hAnsi="Times New Roman"/>
          <w:sz w:val="24"/>
          <w:szCs w:val="24"/>
        </w:rPr>
        <w:t>, при подписване на договора</w:t>
      </w:r>
      <w:r>
        <w:rPr>
          <w:rFonts w:ascii="Times New Roman" w:hAnsi="Times New Roman"/>
          <w:sz w:val="24"/>
          <w:szCs w:val="24"/>
        </w:rPr>
        <w:t xml:space="preserve"> за нейното изпълнение, в размер на 3 % (три</w:t>
      </w:r>
      <w:r w:rsidRPr="00D409A6">
        <w:rPr>
          <w:rFonts w:ascii="Times New Roman" w:hAnsi="Times New Roman"/>
          <w:sz w:val="24"/>
          <w:szCs w:val="24"/>
        </w:rPr>
        <w:t xml:space="preserve"> на сто) от стойността на договора. </w:t>
      </w:r>
    </w:p>
    <w:p w:rsidR="00872CFD" w:rsidRDefault="00872CFD" w:rsidP="00AD4693">
      <w:pPr>
        <w:pStyle w:val="ListParagraph"/>
        <w:numPr>
          <w:ilvl w:val="1"/>
          <w:numId w:val="17"/>
        </w:numPr>
        <w:tabs>
          <w:tab w:val="left" w:pos="1560"/>
        </w:tabs>
        <w:spacing w:after="36" w:line="360" w:lineRule="auto"/>
        <w:ind w:left="0" w:right="62" w:firstLine="966"/>
        <w:contextualSpacing/>
        <w:jc w:val="both"/>
        <w:rPr>
          <w:rFonts w:ascii="Times New Roman" w:hAnsi="Times New Roman"/>
          <w:sz w:val="24"/>
          <w:szCs w:val="24"/>
        </w:rPr>
      </w:pPr>
      <w:r w:rsidRPr="00D409A6">
        <w:rPr>
          <w:rFonts w:ascii="Times New Roman" w:hAnsi="Times New Roman"/>
          <w:sz w:val="24"/>
          <w:szCs w:val="24"/>
        </w:rPr>
        <w:t>Гаранция за изпълнение може да се изисква и в случай на изменение, с което се извършват допълнителни услуги по договора.</w:t>
      </w:r>
    </w:p>
    <w:p w:rsidR="00872CFD" w:rsidRDefault="00872CFD" w:rsidP="00AD4693">
      <w:pPr>
        <w:pStyle w:val="ListParagraph"/>
        <w:numPr>
          <w:ilvl w:val="1"/>
          <w:numId w:val="17"/>
        </w:numPr>
        <w:tabs>
          <w:tab w:val="left" w:pos="1560"/>
        </w:tabs>
        <w:spacing w:after="36" w:line="360" w:lineRule="auto"/>
        <w:ind w:left="0" w:right="62" w:firstLine="966"/>
        <w:contextualSpacing/>
        <w:jc w:val="both"/>
        <w:rPr>
          <w:rFonts w:ascii="Times New Roman" w:hAnsi="Times New Roman"/>
          <w:sz w:val="24"/>
          <w:szCs w:val="24"/>
        </w:rPr>
      </w:pPr>
      <w:r w:rsidRPr="00D409A6">
        <w:rPr>
          <w:rFonts w:ascii="Times New Roman" w:hAnsi="Times New Roman"/>
          <w:sz w:val="24"/>
          <w:szCs w:val="24"/>
        </w:rPr>
        <w:t>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872CFD" w:rsidRPr="00D409A6" w:rsidRDefault="00872CFD" w:rsidP="00AD4693">
      <w:pPr>
        <w:pStyle w:val="ListParagraph"/>
        <w:numPr>
          <w:ilvl w:val="1"/>
          <w:numId w:val="17"/>
        </w:numPr>
        <w:tabs>
          <w:tab w:val="left" w:pos="1560"/>
        </w:tabs>
        <w:spacing w:after="36" w:line="360" w:lineRule="auto"/>
        <w:ind w:left="0" w:right="62" w:firstLine="966"/>
        <w:contextualSpacing/>
        <w:jc w:val="both"/>
        <w:rPr>
          <w:rFonts w:ascii="Times New Roman" w:hAnsi="Times New Roman"/>
          <w:sz w:val="24"/>
          <w:szCs w:val="24"/>
        </w:rPr>
      </w:pPr>
      <w:r w:rsidRPr="00D409A6">
        <w:rPr>
          <w:rFonts w:ascii="Times New Roman" w:hAnsi="Times New Roman"/>
          <w:sz w:val="24"/>
          <w:szCs w:val="24"/>
        </w:rPr>
        <w:t xml:space="preserve">Гаранцията за изпълнение се представя под формата на: </w:t>
      </w:r>
    </w:p>
    <w:p w:rsidR="00872CFD" w:rsidRPr="00D409A6" w:rsidRDefault="00872CFD" w:rsidP="00AD4693">
      <w:pPr>
        <w:numPr>
          <w:ilvl w:val="0"/>
          <w:numId w:val="12"/>
        </w:numPr>
        <w:tabs>
          <w:tab w:val="left" w:pos="1560"/>
        </w:tabs>
        <w:spacing w:after="36" w:line="360" w:lineRule="auto"/>
        <w:ind w:left="0" w:right="62" w:firstLine="993"/>
        <w:contextualSpacing/>
        <w:jc w:val="both"/>
        <w:rPr>
          <w:rFonts w:ascii="Times New Roman" w:hAnsi="Times New Roman"/>
          <w:sz w:val="24"/>
          <w:szCs w:val="24"/>
        </w:rPr>
      </w:pPr>
      <w:r w:rsidRPr="00D409A6">
        <w:rPr>
          <w:rFonts w:ascii="Times New Roman" w:hAnsi="Times New Roman"/>
          <w:sz w:val="24"/>
          <w:szCs w:val="24"/>
        </w:rPr>
        <w:t>банкова гаранция в оригинал, или</w:t>
      </w:r>
    </w:p>
    <w:p w:rsidR="00872CFD" w:rsidRPr="00D409A6" w:rsidRDefault="00872CFD" w:rsidP="00AD4693">
      <w:pPr>
        <w:numPr>
          <w:ilvl w:val="0"/>
          <w:numId w:val="12"/>
        </w:numPr>
        <w:tabs>
          <w:tab w:val="left" w:pos="1560"/>
        </w:tabs>
        <w:spacing w:after="36" w:line="360" w:lineRule="auto"/>
        <w:ind w:left="0" w:right="62" w:firstLine="993"/>
        <w:contextualSpacing/>
        <w:jc w:val="both"/>
        <w:rPr>
          <w:rFonts w:ascii="Times New Roman" w:hAnsi="Times New Roman"/>
          <w:sz w:val="24"/>
          <w:szCs w:val="24"/>
        </w:rPr>
      </w:pPr>
      <w:r w:rsidRPr="00D409A6">
        <w:rPr>
          <w:rFonts w:ascii="Times New Roman" w:hAnsi="Times New Roman"/>
          <w:sz w:val="24"/>
          <w:szCs w:val="24"/>
        </w:rPr>
        <w:t xml:space="preserve">парична сума (платежно нареждане в копие), или </w:t>
      </w:r>
    </w:p>
    <w:p w:rsidR="00872CFD" w:rsidRPr="00D409A6" w:rsidRDefault="00872CFD" w:rsidP="00AD4693">
      <w:pPr>
        <w:numPr>
          <w:ilvl w:val="0"/>
          <w:numId w:val="12"/>
        </w:numPr>
        <w:tabs>
          <w:tab w:val="left" w:pos="1560"/>
        </w:tabs>
        <w:spacing w:after="36" w:line="360" w:lineRule="auto"/>
        <w:ind w:left="0" w:right="62" w:firstLine="993"/>
        <w:contextualSpacing/>
        <w:jc w:val="both"/>
        <w:rPr>
          <w:rFonts w:ascii="Times New Roman" w:hAnsi="Times New Roman"/>
          <w:sz w:val="24"/>
          <w:szCs w:val="24"/>
        </w:rPr>
      </w:pPr>
      <w:r w:rsidRPr="00D409A6">
        <w:rPr>
          <w:rFonts w:ascii="Times New Roman" w:hAnsi="Times New Roman"/>
          <w:sz w:val="24"/>
          <w:szCs w:val="24"/>
        </w:rPr>
        <w:t xml:space="preserve">застраховка (оригинал на полица), която обезпечава изпълнението чрез покритие на отговорността на изпълнителя. </w:t>
      </w:r>
    </w:p>
    <w:p w:rsidR="00872CFD" w:rsidRPr="00A15933" w:rsidRDefault="00872CFD" w:rsidP="00AD4693">
      <w:pPr>
        <w:pStyle w:val="ListParagraph"/>
        <w:numPr>
          <w:ilvl w:val="1"/>
          <w:numId w:val="17"/>
        </w:numPr>
        <w:tabs>
          <w:tab w:val="left" w:pos="1560"/>
        </w:tabs>
        <w:spacing w:after="36" w:line="360" w:lineRule="auto"/>
        <w:ind w:left="0" w:right="62" w:firstLine="966"/>
        <w:contextualSpacing/>
        <w:jc w:val="both"/>
        <w:rPr>
          <w:rFonts w:ascii="Times New Roman" w:hAnsi="Times New Roman"/>
          <w:sz w:val="24"/>
          <w:szCs w:val="24"/>
        </w:rPr>
      </w:pPr>
      <w:r w:rsidRPr="00D409A6">
        <w:rPr>
          <w:rFonts w:ascii="Times New Roman" w:hAnsi="Times New Roman"/>
          <w:sz w:val="24"/>
          <w:szCs w:val="24"/>
        </w:rPr>
        <w:t>Участникът определен за изпълнител избира сам формата на гаранцията за изпълнение.</w:t>
      </w:r>
    </w:p>
    <w:p w:rsidR="00872CFD" w:rsidRPr="0031174D" w:rsidRDefault="00872CFD" w:rsidP="00AD4693">
      <w:pPr>
        <w:numPr>
          <w:ilvl w:val="1"/>
          <w:numId w:val="17"/>
        </w:numPr>
        <w:tabs>
          <w:tab w:val="left" w:pos="1560"/>
        </w:tabs>
        <w:spacing w:after="36" w:line="360" w:lineRule="auto"/>
        <w:ind w:left="0" w:right="62" w:firstLine="966"/>
        <w:contextualSpacing/>
        <w:jc w:val="both"/>
        <w:rPr>
          <w:rFonts w:ascii="Times New Roman" w:hAnsi="Times New Roman"/>
          <w:sz w:val="24"/>
          <w:szCs w:val="24"/>
        </w:rPr>
      </w:pPr>
      <w:r w:rsidRPr="00D409A6">
        <w:rPr>
          <w:rFonts w:ascii="Times New Roman" w:hAnsi="Times New Roman"/>
          <w:sz w:val="24"/>
          <w:szCs w:val="24"/>
        </w:rPr>
        <w:t xml:space="preserve">Ако гаранцията за изпълнение на договора се представя под формата на парична сума, тя се превежда по сметката на </w:t>
      </w:r>
      <w:r w:rsidRPr="00E33B08">
        <w:rPr>
          <w:rFonts w:ascii="Times New Roman" w:hAnsi="Times New Roman"/>
          <w:sz w:val="24"/>
          <w:szCs w:val="24"/>
          <w:lang w:eastAsia="bg-BG"/>
        </w:rPr>
        <w:t>Народно читалище „Родопска искра 1880“, гр. Чепела</w:t>
      </w:r>
      <w:r>
        <w:rPr>
          <w:rFonts w:ascii="Times New Roman" w:hAnsi="Times New Roman"/>
          <w:sz w:val="24"/>
          <w:szCs w:val="24"/>
          <w:lang w:eastAsia="bg-BG"/>
        </w:rPr>
        <w:t>ре:</w:t>
      </w:r>
    </w:p>
    <w:p w:rsidR="00872CFD" w:rsidRPr="00CD1FAF" w:rsidRDefault="00872CFD" w:rsidP="0031174D">
      <w:pPr>
        <w:tabs>
          <w:tab w:val="left" w:pos="1560"/>
        </w:tabs>
        <w:spacing w:after="36" w:line="360" w:lineRule="auto"/>
        <w:ind w:right="62"/>
        <w:contextualSpacing/>
        <w:jc w:val="both"/>
        <w:rPr>
          <w:rFonts w:ascii="Times New Roman" w:hAnsi="Times New Roman"/>
          <w:sz w:val="24"/>
          <w:szCs w:val="24"/>
        </w:rPr>
      </w:pPr>
      <w:r>
        <w:rPr>
          <w:rFonts w:ascii="Times New Roman" w:hAnsi="Times New Roman"/>
          <w:sz w:val="24"/>
          <w:szCs w:val="24"/>
          <w:lang w:eastAsia="bg-BG"/>
        </w:rPr>
        <w:tab/>
      </w:r>
      <w:r w:rsidRPr="0031174D">
        <w:rPr>
          <w:rFonts w:ascii="Times New Roman" w:hAnsi="Times New Roman"/>
          <w:sz w:val="24"/>
          <w:szCs w:val="24"/>
          <w:shd w:val="clear" w:color="auto" w:fill="FFFFFF"/>
          <w:lang w:eastAsia="bg-BG"/>
        </w:rPr>
        <w:t>IBAN</w:t>
      </w:r>
      <w:r w:rsidRPr="0031174D">
        <w:rPr>
          <w:b/>
          <w:lang w:val="en-US"/>
        </w:rPr>
        <w:t xml:space="preserve"> </w:t>
      </w:r>
      <w:r w:rsidRPr="00CD1FAF">
        <w:rPr>
          <w:rFonts w:ascii="Times New Roman" w:hAnsi="Times New Roman"/>
          <w:sz w:val="24"/>
          <w:szCs w:val="24"/>
          <w:lang w:val="en-US"/>
        </w:rPr>
        <w:t>BG76SOMB91303360001001</w:t>
      </w:r>
      <w:r w:rsidRPr="00CD1FAF">
        <w:rPr>
          <w:rFonts w:ascii="Times New Roman" w:hAnsi="Times New Roman"/>
          <w:sz w:val="24"/>
          <w:szCs w:val="24"/>
        </w:rPr>
        <w:t xml:space="preserve"> </w:t>
      </w:r>
    </w:p>
    <w:p w:rsidR="00872CFD" w:rsidRPr="00D409A6" w:rsidRDefault="00872CFD" w:rsidP="00D409A6">
      <w:pPr>
        <w:tabs>
          <w:tab w:val="left" w:pos="1560"/>
        </w:tabs>
        <w:spacing w:after="36" w:line="360" w:lineRule="auto"/>
        <w:ind w:right="62"/>
        <w:jc w:val="both"/>
        <w:rPr>
          <w:rFonts w:ascii="Times New Roman" w:hAnsi="Times New Roman"/>
          <w:sz w:val="24"/>
          <w:szCs w:val="24"/>
          <w:lang w:eastAsia="bg-BG"/>
        </w:rPr>
      </w:pPr>
      <w:r w:rsidRPr="0031174D">
        <w:rPr>
          <w:rFonts w:ascii="Times New Roman" w:hAnsi="Times New Roman"/>
          <w:sz w:val="24"/>
          <w:szCs w:val="24"/>
          <w:shd w:val="clear" w:color="auto" w:fill="FFFFFF"/>
          <w:lang w:eastAsia="bg-BG"/>
        </w:rPr>
        <w:tab/>
        <w:t>Банка:</w:t>
      </w:r>
      <w:r w:rsidRPr="0031174D">
        <w:rPr>
          <w:b/>
        </w:rPr>
        <w:t xml:space="preserve"> </w:t>
      </w:r>
      <w:r w:rsidRPr="0031174D">
        <w:rPr>
          <w:rFonts w:ascii="Times New Roman" w:hAnsi="Times New Roman"/>
          <w:sz w:val="24"/>
          <w:szCs w:val="24"/>
        </w:rPr>
        <w:t>„</w:t>
      </w:r>
      <w:r>
        <w:rPr>
          <w:rFonts w:ascii="Times New Roman" w:hAnsi="Times New Roman"/>
          <w:sz w:val="24"/>
          <w:szCs w:val="24"/>
        </w:rPr>
        <w:t>Общинска банка”</w:t>
      </w:r>
      <w:r w:rsidRPr="0031174D">
        <w:rPr>
          <w:rFonts w:ascii="Times New Roman" w:hAnsi="Times New Roman"/>
          <w:sz w:val="24"/>
          <w:szCs w:val="24"/>
        </w:rPr>
        <w:t xml:space="preserve"> АД</w:t>
      </w:r>
    </w:p>
    <w:p w:rsidR="00872CFD" w:rsidRPr="00D409A6" w:rsidRDefault="00872CFD" w:rsidP="00AD4693">
      <w:pPr>
        <w:numPr>
          <w:ilvl w:val="1"/>
          <w:numId w:val="17"/>
        </w:numPr>
        <w:tabs>
          <w:tab w:val="left" w:pos="1134"/>
          <w:tab w:val="left" w:pos="1560"/>
        </w:tabs>
        <w:spacing w:after="31" w:line="360" w:lineRule="auto"/>
        <w:ind w:left="0" w:right="62" w:firstLine="966"/>
        <w:contextualSpacing/>
        <w:jc w:val="both"/>
        <w:rPr>
          <w:rFonts w:ascii="Times New Roman" w:hAnsi="Times New Roman"/>
          <w:sz w:val="24"/>
          <w:szCs w:val="24"/>
        </w:rPr>
      </w:pPr>
      <w:r w:rsidRPr="00D409A6">
        <w:rPr>
          <w:rFonts w:ascii="Times New Roman" w:hAnsi="Times New Roman"/>
          <w:sz w:val="24"/>
          <w:szCs w:val="24"/>
        </w:rPr>
        <w:t>В случай че гаранцията за изпълнение на договора е под формата на банкова гаранция, същата трябва да бъде безусловна, неотменима и платима изцяло или частично в посочен от възложителя размер при пър</w:t>
      </w:r>
      <w:r>
        <w:rPr>
          <w:rFonts w:ascii="Times New Roman" w:hAnsi="Times New Roman"/>
          <w:sz w:val="24"/>
          <w:szCs w:val="24"/>
        </w:rPr>
        <w:t>во писмено поискване, в което въз</w:t>
      </w:r>
      <w:r w:rsidRPr="00D409A6">
        <w:rPr>
          <w:rFonts w:ascii="Times New Roman" w:hAnsi="Times New Roman"/>
          <w:sz w:val="24"/>
          <w:szCs w:val="24"/>
        </w:rPr>
        <w:t>ложителят заяви, че изпълнителят не е изпълнил задължение по договора за възлагане на обществената поръчка или че възложителят е прекратил договора поради виновно неизпълнение на задължения на изпълнителя.</w:t>
      </w:r>
    </w:p>
    <w:p w:rsidR="00872CFD" w:rsidRPr="00D409A6" w:rsidRDefault="00872CFD" w:rsidP="00AD4693">
      <w:pPr>
        <w:numPr>
          <w:ilvl w:val="1"/>
          <w:numId w:val="17"/>
        </w:numPr>
        <w:tabs>
          <w:tab w:val="left" w:pos="1701"/>
        </w:tabs>
        <w:spacing w:after="5" w:line="360" w:lineRule="auto"/>
        <w:ind w:left="0" w:right="62" w:firstLine="966"/>
        <w:contextualSpacing/>
        <w:jc w:val="both"/>
        <w:rPr>
          <w:rFonts w:ascii="Times New Roman" w:hAnsi="Times New Roman"/>
          <w:sz w:val="24"/>
          <w:szCs w:val="24"/>
        </w:rPr>
      </w:pPr>
      <w:r w:rsidRPr="00D409A6">
        <w:rPr>
          <w:rFonts w:ascii="Times New Roman" w:hAnsi="Times New Roman"/>
          <w:sz w:val="24"/>
          <w:szCs w:val="24"/>
        </w:rPr>
        <w:t>В случай</w:t>
      </w:r>
      <w:r w:rsidRPr="00E45248">
        <w:rPr>
          <w:rFonts w:ascii="Times New Roman" w:hAnsi="Times New Roman"/>
          <w:sz w:val="24"/>
          <w:szCs w:val="24"/>
          <w:lang w:val="ru-RU"/>
        </w:rPr>
        <w:t>,</w:t>
      </w:r>
      <w:r w:rsidRPr="00D409A6">
        <w:rPr>
          <w:rFonts w:ascii="Times New Roman" w:hAnsi="Times New Roman"/>
          <w:sz w:val="24"/>
          <w:szCs w:val="24"/>
        </w:rPr>
        <w:t xml:space="preserve"> че гаранцията за изпълнение се представи като банкова гаранция или застраховка, </w:t>
      </w:r>
      <w:r w:rsidRPr="00E33B08">
        <w:rPr>
          <w:rFonts w:ascii="Times New Roman" w:hAnsi="Times New Roman"/>
          <w:sz w:val="24"/>
          <w:szCs w:val="24"/>
        </w:rPr>
        <w:t>то срокът на действието й следва да надвишава с 30 (тридесет) дни най-дългият от предложените от участника, избран за изпълнител гаранционни срокове по договора.</w:t>
      </w:r>
    </w:p>
    <w:p w:rsidR="00872CFD" w:rsidRPr="00D409A6" w:rsidRDefault="00872CFD" w:rsidP="00AD4693">
      <w:pPr>
        <w:numPr>
          <w:ilvl w:val="1"/>
          <w:numId w:val="17"/>
        </w:numPr>
        <w:tabs>
          <w:tab w:val="left" w:pos="1701"/>
        </w:tabs>
        <w:spacing w:after="5" w:line="360" w:lineRule="auto"/>
        <w:ind w:left="0" w:right="62" w:firstLine="966"/>
        <w:contextualSpacing/>
        <w:jc w:val="both"/>
        <w:rPr>
          <w:rFonts w:ascii="Times New Roman" w:hAnsi="Times New Roman"/>
          <w:sz w:val="24"/>
          <w:szCs w:val="24"/>
        </w:rPr>
      </w:pPr>
      <w:r w:rsidRPr="00D409A6">
        <w:rPr>
          <w:rFonts w:ascii="Times New Roman" w:hAnsi="Times New Roman"/>
          <w:sz w:val="24"/>
          <w:szCs w:val="24"/>
        </w:rPr>
        <w:t>При представяне на гаранцията с платежно нареждане, банкова гаранция или застраховка, в</w:t>
      </w:r>
      <w:r>
        <w:rPr>
          <w:rFonts w:ascii="Times New Roman" w:hAnsi="Times New Roman"/>
          <w:sz w:val="24"/>
          <w:szCs w:val="24"/>
        </w:rPr>
        <w:t xml:space="preserve"> тях изрично се посочва предмета</w:t>
      </w:r>
      <w:r w:rsidRPr="00D409A6">
        <w:rPr>
          <w:rFonts w:ascii="Times New Roman" w:hAnsi="Times New Roman"/>
          <w:sz w:val="24"/>
          <w:szCs w:val="24"/>
        </w:rPr>
        <w:t xml:space="preserve"> на договора, за изпълнението на който се представя гаранцията.</w:t>
      </w:r>
    </w:p>
    <w:p w:rsidR="00872CFD" w:rsidRPr="00D409A6" w:rsidRDefault="00872CFD" w:rsidP="00AD4693">
      <w:pPr>
        <w:numPr>
          <w:ilvl w:val="1"/>
          <w:numId w:val="17"/>
        </w:numPr>
        <w:tabs>
          <w:tab w:val="left" w:pos="1701"/>
        </w:tabs>
        <w:spacing w:after="5" w:line="360" w:lineRule="auto"/>
        <w:ind w:left="0" w:right="62" w:firstLine="966"/>
        <w:contextualSpacing/>
        <w:jc w:val="both"/>
        <w:rPr>
          <w:rFonts w:ascii="Times New Roman" w:hAnsi="Times New Roman"/>
          <w:sz w:val="24"/>
          <w:szCs w:val="24"/>
        </w:rPr>
      </w:pPr>
      <w:r w:rsidRPr="00D409A6">
        <w:rPr>
          <w:rFonts w:ascii="Times New Roman" w:hAnsi="Times New Roman"/>
          <w:sz w:val="24"/>
          <w:szCs w:val="24"/>
        </w:rPr>
        <w:t>Разходите по откриването и поддържането на гаранцията за изпълнение са за сметка на изпълнителя. Последният следва да предвиди и заплати своите такси по откриване и обслужване на гаранцията така, че размерът на получената о</w:t>
      </w:r>
      <w:r>
        <w:rPr>
          <w:rFonts w:ascii="Times New Roman" w:hAnsi="Times New Roman"/>
          <w:sz w:val="24"/>
          <w:szCs w:val="24"/>
        </w:rPr>
        <w:t>т въз</w:t>
      </w:r>
      <w:r w:rsidRPr="00D409A6">
        <w:rPr>
          <w:rFonts w:ascii="Times New Roman" w:hAnsi="Times New Roman"/>
          <w:sz w:val="24"/>
          <w:szCs w:val="24"/>
        </w:rPr>
        <w:t>ложителя гаранция да не бъде по-малък от определения в настоящата процедура.</w:t>
      </w:r>
    </w:p>
    <w:p w:rsidR="00872CFD" w:rsidRPr="00D409A6" w:rsidRDefault="00872CFD" w:rsidP="00AD4693">
      <w:pPr>
        <w:numPr>
          <w:ilvl w:val="1"/>
          <w:numId w:val="17"/>
        </w:numPr>
        <w:tabs>
          <w:tab w:val="left" w:pos="1701"/>
        </w:tabs>
        <w:spacing w:after="5" w:line="360" w:lineRule="auto"/>
        <w:ind w:left="0" w:right="62" w:firstLine="966"/>
        <w:contextualSpacing/>
        <w:jc w:val="both"/>
        <w:rPr>
          <w:rFonts w:ascii="Times New Roman" w:hAnsi="Times New Roman"/>
          <w:sz w:val="24"/>
          <w:szCs w:val="24"/>
        </w:rPr>
      </w:pPr>
      <w:r w:rsidRPr="00D409A6">
        <w:rPr>
          <w:rFonts w:ascii="Times New Roman" w:hAnsi="Times New Roman"/>
          <w:sz w:val="24"/>
          <w:szCs w:val="24"/>
          <w:bdr w:val="none" w:sz="0" w:space="0" w:color="auto" w:frame="1"/>
          <w:shd w:val="clear" w:color="auto" w:fill="FFFFFF"/>
        </w:rPr>
        <w:t>Гаранцията, която е под формата на парична сума или банкова гаранция</w:t>
      </w:r>
      <w:r w:rsidRPr="00D409A6">
        <w:rPr>
          <w:rFonts w:ascii="Times New Roman" w:hAnsi="Times New Roman"/>
          <w:sz w:val="24"/>
          <w:szCs w:val="24"/>
        </w:rPr>
        <w:t xml:space="preserve"> може да се предостави от името на изпълнителя за сметка на трето лице – гарант.</w:t>
      </w:r>
    </w:p>
    <w:p w:rsidR="00872CFD" w:rsidRPr="00D409A6" w:rsidRDefault="00872CFD" w:rsidP="00AD4693">
      <w:pPr>
        <w:numPr>
          <w:ilvl w:val="1"/>
          <w:numId w:val="17"/>
        </w:numPr>
        <w:tabs>
          <w:tab w:val="left" w:pos="1701"/>
        </w:tabs>
        <w:spacing w:after="5" w:line="360" w:lineRule="auto"/>
        <w:ind w:left="0" w:right="62" w:firstLine="966"/>
        <w:contextualSpacing/>
        <w:jc w:val="both"/>
        <w:rPr>
          <w:rFonts w:ascii="Times New Roman" w:hAnsi="Times New Roman"/>
          <w:sz w:val="24"/>
          <w:szCs w:val="24"/>
        </w:rPr>
      </w:pPr>
      <w:r w:rsidRPr="00D409A6">
        <w:rPr>
          <w:rFonts w:ascii="Times New Roman" w:hAnsi="Times New Roman"/>
          <w:sz w:val="24"/>
          <w:szCs w:val="24"/>
        </w:rPr>
        <w:t>Условията и сроковете за задържане или освобождаване на гаранцията за изпълнение се уреждат в договора за обществена поръчка.</w:t>
      </w:r>
    </w:p>
    <w:p w:rsidR="00872CFD" w:rsidRPr="009817F8" w:rsidRDefault="00872CFD" w:rsidP="009817F8">
      <w:pPr>
        <w:spacing w:before="60" w:after="60" w:line="264" w:lineRule="auto"/>
        <w:rPr>
          <w:rFonts w:ascii="Times New Roman" w:hAnsi="Times New Roman"/>
          <w:b/>
          <w:sz w:val="24"/>
          <w:szCs w:val="24"/>
          <w:lang w:eastAsia="bg-BG"/>
        </w:rPr>
      </w:pPr>
    </w:p>
    <w:p w:rsidR="00872CFD" w:rsidRPr="00B4345A" w:rsidRDefault="00872CFD" w:rsidP="00B4345A">
      <w:pPr>
        <w:tabs>
          <w:tab w:val="left" w:pos="540"/>
          <w:tab w:val="left" w:pos="993"/>
        </w:tabs>
        <w:spacing w:before="60" w:after="60" w:line="360" w:lineRule="auto"/>
        <w:ind w:left="568"/>
        <w:jc w:val="both"/>
        <w:rPr>
          <w:rFonts w:ascii="Times New Roman" w:hAnsi="Times New Roman"/>
          <w:b/>
          <w:sz w:val="24"/>
          <w:szCs w:val="24"/>
          <w:lang w:eastAsia="bg-BG"/>
        </w:rPr>
      </w:pPr>
      <w:bookmarkStart w:id="3" w:name="_Toc351882534"/>
      <w:r w:rsidRPr="00B4345A">
        <w:rPr>
          <w:rFonts w:ascii="Times New Roman" w:hAnsi="Times New Roman"/>
          <w:b/>
          <w:sz w:val="24"/>
          <w:szCs w:val="24"/>
          <w:lang w:eastAsia="bg-BG"/>
        </w:rPr>
        <w:t xml:space="preserve">13. Достъп до документацията за </w:t>
      </w:r>
      <w:bookmarkEnd w:id="3"/>
      <w:r>
        <w:rPr>
          <w:rFonts w:ascii="Times New Roman" w:hAnsi="Times New Roman"/>
          <w:b/>
          <w:sz w:val="24"/>
          <w:szCs w:val="24"/>
          <w:lang w:eastAsia="bg-BG"/>
        </w:rPr>
        <w:t>обществената поръчка</w:t>
      </w:r>
      <w:r w:rsidRPr="00B4345A">
        <w:rPr>
          <w:rFonts w:ascii="Times New Roman" w:hAnsi="Times New Roman"/>
          <w:b/>
          <w:sz w:val="24"/>
          <w:szCs w:val="24"/>
          <w:lang w:eastAsia="bg-BG"/>
        </w:rPr>
        <w:t>:</w:t>
      </w:r>
    </w:p>
    <w:p w:rsidR="00872CFD" w:rsidRDefault="00872CFD" w:rsidP="002C1763">
      <w:pPr>
        <w:spacing w:after="0" w:line="360" w:lineRule="auto"/>
        <w:ind w:firstLine="850"/>
        <w:jc w:val="both"/>
        <w:rPr>
          <w:rFonts w:ascii="Times New Roman" w:hAnsi="Times New Roman"/>
          <w:sz w:val="24"/>
          <w:szCs w:val="24"/>
          <w:lang w:eastAsia="bg-BG"/>
        </w:rPr>
      </w:pPr>
      <w:r w:rsidRPr="0048405B">
        <w:rPr>
          <w:rFonts w:ascii="Times New Roman" w:hAnsi="Times New Roman"/>
          <w:sz w:val="24"/>
          <w:szCs w:val="24"/>
          <w:lang w:eastAsia="bg-BG"/>
        </w:rPr>
        <w:t>Възложителят предоставя неограничен, пълен, безплатен и пряк достъп чрез електронни средства до документацията за обществената поръчка от датата н</w:t>
      </w:r>
      <w:r>
        <w:rPr>
          <w:rFonts w:ascii="Times New Roman" w:hAnsi="Times New Roman"/>
          <w:sz w:val="24"/>
          <w:szCs w:val="24"/>
          <w:lang w:eastAsia="bg-BG"/>
        </w:rPr>
        <w:t>а публикуване на обявлението в „</w:t>
      </w:r>
      <w:r w:rsidRPr="0048405B">
        <w:rPr>
          <w:rFonts w:ascii="Times New Roman" w:hAnsi="Times New Roman"/>
          <w:sz w:val="24"/>
          <w:szCs w:val="24"/>
          <w:lang w:eastAsia="bg-BG"/>
        </w:rPr>
        <w:t>Офици</w:t>
      </w:r>
      <w:r>
        <w:rPr>
          <w:rFonts w:ascii="Times New Roman" w:hAnsi="Times New Roman"/>
          <w:sz w:val="24"/>
          <w:szCs w:val="24"/>
          <w:lang w:eastAsia="bg-BG"/>
        </w:rPr>
        <w:t>ален вестник“</w:t>
      </w:r>
      <w:r w:rsidRPr="0048405B">
        <w:rPr>
          <w:rFonts w:ascii="Times New Roman" w:hAnsi="Times New Roman"/>
          <w:sz w:val="24"/>
          <w:szCs w:val="24"/>
          <w:lang w:eastAsia="bg-BG"/>
        </w:rPr>
        <w:t xml:space="preserve"> на Европейския съюз. В обявлението се посочва интернет адресът, на който е достъпна документацията за обществената поръчка.</w:t>
      </w:r>
    </w:p>
    <w:p w:rsidR="00872CFD" w:rsidRPr="00E45248" w:rsidRDefault="00872CFD" w:rsidP="002C1763">
      <w:pPr>
        <w:spacing w:after="0" w:line="360" w:lineRule="auto"/>
        <w:ind w:firstLine="850"/>
        <w:jc w:val="both"/>
        <w:rPr>
          <w:rFonts w:ascii="Times New Roman" w:hAnsi="Times New Roman"/>
          <w:sz w:val="24"/>
          <w:szCs w:val="24"/>
          <w:lang w:val="ru-RU" w:eastAsia="bg-BG"/>
        </w:rPr>
      </w:pPr>
    </w:p>
    <w:p w:rsidR="00872CFD" w:rsidRPr="00B4345A" w:rsidRDefault="00872CFD" w:rsidP="00B4345A">
      <w:pPr>
        <w:tabs>
          <w:tab w:val="left" w:pos="540"/>
          <w:tab w:val="left" w:pos="993"/>
        </w:tabs>
        <w:spacing w:before="60" w:after="60" w:line="264" w:lineRule="auto"/>
        <w:ind w:left="568"/>
        <w:jc w:val="both"/>
        <w:rPr>
          <w:rFonts w:ascii="Times New Roman" w:hAnsi="Times New Roman"/>
          <w:b/>
          <w:sz w:val="24"/>
          <w:szCs w:val="24"/>
          <w:lang w:eastAsia="bg-BG"/>
        </w:rPr>
      </w:pPr>
      <w:bookmarkStart w:id="4" w:name="_Toc351882537"/>
      <w:r w:rsidRPr="00B4345A">
        <w:rPr>
          <w:rFonts w:ascii="Times New Roman" w:hAnsi="Times New Roman"/>
          <w:b/>
          <w:sz w:val="24"/>
          <w:szCs w:val="24"/>
          <w:lang w:eastAsia="bg-BG"/>
        </w:rPr>
        <w:t>14. Искане на разяснения и срокове за даване на разяснения</w:t>
      </w:r>
      <w:bookmarkEnd w:id="4"/>
    </w:p>
    <w:p w:rsidR="00872CFD" w:rsidRPr="00D409A6" w:rsidRDefault="00872CFD" w:rsidP="002C1763">
      <w:pPr>
        <w:spacing w:after="0" w:line="360" w:lineRule="auto"/>
        <w:ind w:firstLine="568"/>
        <w:jc w:val="both"/>
        <w:rPr>
          <w:rFonts w:ascii="Times New Roman" w:hAnsi="Times New Roman"/>
          <w:sz w:val="24"/>
          <w:szCs w:val="24"/>
          <w:lang w:eastAsia="bg-BG"/>
        </w:rPr>
      </w:pPr>
      <w:r w:rsidRPr="00B4345A">
        <w:rPr>
          <w:rFonts w:ascii="Times New Roman" w:hAnsi="Times New Roman"/>
          <w:sz w:val="24"/>
          <w:szCs w:val="24"/>
          <w:lang w:eastAsia="bg-BG"/>
        </w:rPr>
        <w:t xml:space="preserve"> </w:t>
      </w:r>
      <w:r w:rsidRPr="00D409A6">
        <w:rPr>
          <w:rFonts w:ascii="Times New Roman" w:hAnsi="Times New Roman"/>
          <w:sz w:val="24"/>
          <w:szCs w:val="24"/>
          <w:lang w:eastAsia="bg-BG"/>
        </w:rPr>
        <w:t>Лицата могат да поискат писмено от възложителя разяснения по решението, обявлението, документацията за обществената поръчка и описателния документ до 10 дни преди изтичане на срока за получаване на офертите.</w:t>
      </w:r>
    </w:p>
    <w:p w:rsidR="00872CFD" w:rsidRPr="00D409A6" w:rsidRDefault="00872CFD" w:rsidP="002C1763">
      <w:pPr>
        <w:spacing w:after="0" w:line="360" w:lineRule="auto"/>
        <w:jc w:val="both"/>
        <w:rPr>
          <w:rFonts w:ascii="Times New Roman" w:hAnsi="Times New Roman"/>
          <w:sz w:val="24"/>
          <w:szCs w:val="24"/>
          <w:lang w:eastAsia="bg-BG"/>
        </w:rPr>
      </w:pPr>
      <w:r w:rsidRPr="00E45248">
        <w:rPr>
          <w:rFonts w:ascii="Times New Roman" w:hAnsi="Times New Roman"/>
          <w:sz w:val="24"/>
          <w:szCs w:val="24"/>
          <w:lang w:val="ru-RU" w:eastAsia="bg-BG"/>
        </w:rPr>
        <w:t xml:space="preserve">          </w:t>
      </w:r>
      <w:r w:rsidRPr="00D409A6">
        <w:rPr>
          <w:rFonts w:ascii="Times New Roman" w:hAnsi="Times New Roman"/>
          <w:sz w:val="24"/>
          <w:szCs w:val="24"/>
          <w:lang w:eastAsia="bg-BG"/>
        </w:rPr>
        <w:t>Възложителят предоставя разясненията в 4-дневен срок от получаване на искането, но не по-късно от 6 дни пред</w:t>
      </w:r>
      <w:r>
        <w:rPr>
          <w:rFonts w:ascii="Times New Roman" w:hAnsi="Times New Roman"/>
          <w:sz w:val="24"/>
          <w:szCs w:val="24"/>
          <w:lang w:eastAsia="bg-BG"/>
        </w:rPr>
        <w:t>и срока за получаване на оферти</w:t>
      </w:r>
      <w:r w:rsidRPr="00D409A6">
        <w:rPr>
          <w:rFonts w:ascii="Times New Roman" w:hAnsi="Times New Roman"/>
          <w:sz w:val="24"/>
          <w:szCs w:val="24"/>
          <w:lang w:eastAsia="bg-BG"/>
        </w:rPr>
        <w:t>. В разясненията не се посочва лицето, направило запитването.</w:t>
      </w:r>
    </w:p>
    <w:p w:rsidR="00872CFD" w:rsidRPr="00D409A6" w:rsidRDefault="00872CFD" w:rsidP="002C1763">
      <w:pPr>
        <w:spacing w:after="0" w:line="360" w:lineRule="auto"/>
        <w:jc w:val="both"/>
        <w:rPr>
          <w:rFonts w:ascii="Times New Roman" w:hAnsi="Times New Roman"/>
          <w:sz w:val="24"/>
          <w:szCs w:val="24"/>
          <w:lang w:eastAsia="bg-BG"/>
        </w:rPr>
      </w:pPr>
      <w:r w:rsidRPr="00E45248">
        <w:rPr>
          <w:rFonts w:ascii="Times New Roman" w:hAnsi="Times New Roman"/>
          <w:sz w:val="24"/>
          <w:szCs w:val="24"/>
          <w:lang w:val="ru-RU" w:eastAsia="bg-BG"/>
        </w:rPr>
        <w:t xml:space="preserve">          </w:t>
      </w:r>
      <w:r w:rsidRPr="00D409A6">
        <w:rPr>
          <w:rFonts w:ascii="Times New Roman" w:hAnsi="Times New Roman"/>
          <w:sz w:val="24"/>
          <w:szCs w:val="24"/>
          <w:lang w:eastAsia="bg-BG"/>
        </w:rPr>
        <w:t>Възложителят не предоставя разяснени</w:t>
      </w:r>
      <w:r>
        <w:rPr>
          <w:rFonts w:ascii="Times New Roman" w:hAnsi="Times New Roman"/>
          <w:sz w:val="24"/>
          <w:szCs w:val="24"/>
          <w:lang w:eastAsia="bg-BG"/>
        </w:rPr>
        <w:t>е</w:t>
      </w:r>
      <w:r w:rsidRPr="00D409A6">
        <w:rPr>
          <w:rFonts w:ascii="Times New Roman" w:hAnsi="Times New Roman"/>
          <w:sz w:val="24"/>
          <w:szCs w:val="24"/>
          <w:lang w:eastAsia="bg-BG"/>
        </w:rPr>
        <w:t>, ако искането е постъпило след посочения по-горе срок.</w:t>
      </w:r>
    </w:p>
    <w:p w:rsidR="00872CFD" w:rsidRPr="00D409A6" w:rsidRDefault="00872CFD" w:rsidP="002C1763">
      <w:pPr>
        <w:spacing w:after="0" w:line="360" w:lineRule="auto"/>
        <w:jc w:val="both"/>
        <w:rPr>
          <w:rFonts w:ascii="Times New Roman" w:hAnsi="Times New Roman"/>
          <w:sz w:val="24"/>
          <w:szCs w:val="24"/>
          <w:lang w:eastAsia="bg-BG"/>
        </w:rPr>
      </w:pPr>
      <w:r w:rsidRPr="00E45248">
        <w:rPr>
          <w:rFonts w:ascii="Times New Roman" w:hAnsi="Times New Roman"/>
          <w:sz w:val="24"/>
          <w:szCs w:val="24"/>
          <w:lang w:val="ru-RU" w:eastAsia="bg-BG"/>
        </w:rPr>
        <w:t xml:space="preserve">          </w:t>
      </w:r>
      <w:r w:rsidRPr="00D409A6">
        <w:rPr>
          <w:rFonts w:ascii="Times New Roman" w:hAnsi="Times New Roman"/>
          <w:sz w:val="24"/>
          <w:szCs w:val="24"/>
          <w:lang w:eastAsia="bg-BG"/>
        </w:rPr>
        <w:t>Разясненията се предоставят чрез публикуване на Профила на купувача на Възложителя</w:t>
      </w:r>
      <w:r>
        <w:rPr>
          <w:rFonts w:ascii="Times New Roman" w:hAnsi="Times New Roman"/>
          <w:sz w:val="24"/>
          <w:szCs w:val="24"/>
          <w:lang w:eastAsia="bg-BG"/>
        </w:rPr>
        <w:t>, по партидата на настоящата обществена поръчка</w:t>
      </w:r>
      <w:r w:rsidRPr="00D409A6">
        <w:rPr>
          <w:rFonts w:ascii="Times New Roman" w:hAnsi="Times New Roman"/>
          <w:sz w:val="24"/>
          <w:szCs w:val="24"/>
          <w:lang w:eastAsia="bg-BG"/>
        </w:rPr>
        <w:t>.</w:t>
      </w:r>
    </w:p>
    <w:p w:rsidR="00872CFD" w:rsidRPr="009817F8" w:rsidRDefault="00872CFD" w:rsidP="002C1763">
      <w:pPr>
        <w:spacing w:after="0" w:line="360" w:lineRule="auto"/>
        <w:ind w:firstLine="850"/>
        <w:jc w:val="both"/>
        <w:rPr>
          <w:rFonts w:ascii="Times New Roman" w:hAnsi="Times New Roman"/>
          <w:sz w:val="24"/>
          <w:szCs w:val="24"/>
          <w:lang w:eastAsia="bg-BG"/>
        </w:rPr>
      </w:pPr>
    </w:p>
    <w:p w:rsidR="00872CFD" w:rsidRPr="009817F8" w:rsidRDefault="00872CFD" w:rsidP="009817F8">
      <w:pPr>
        <w:spacing w:after="24" w:line="360" w:lineRule="auto"/>
        <w:ind w:left="4" w:firstLine="427"/>
        <w:jc w:val="both"/>
        <w:rPr>
          <w:rFonts w:ascii="Times New Roman" w:hAnsi="Times New Roman"/>
          <w:sz w:val="24"/>
          <w:szCs w:val="24"/>
          <w:lang w:eastAsia="bg-BG"/>
        </w:rPr>
      </w:pPr>
      <w:r w:rsidRPr="009817F8">
        <w:rPr>
          <w:rFonts w:ascii="Times New Roman" w:hAnsi="Times New Roman"/>
          <w:b/>
          <w:bCs/>
          <w:iCs/>
          <w:sz w:val="24"/>
          <w:szCs w:val="24"/>
          <w:lang w:eastAsia="bg-BG"/>
        </w:rPr>
        <w:t xml:space="preserve">15. </w:t>
      </w:r>
      <w:r w:rsidRPr="009817F8">
        <w:rPr>
          <w:rFonts w:ascii="Times New Roman" w:hAnsi="Times New Roman"/>
          <w:sz w:val="24"/>
          <w:szCs w:val="24"/>
          <w:lang w:eastAsia="bg-BG"/>
        </w:rPr>
        <w:t xml:space="preserve">Информация за задълженията, свързани с данъци и осигуровки, опазване на околната среда, закрила на заетостта и условията на труд. </w:t>
      </w:r>
    </w:p>
    <w:p w:rsidR="00872CFD" w:rsidRPr="009817F8" w:rsidRDefault="00872CFD" w:rsidP="009817F8">
      <w:pPr>
        <w:spacing w:after="72" w:line="360" w:lineRule="auto"/>
        <w:ind w:left="4" w:firstLine="425"/>
        <w:jc w:val="both"/>
        <w:rPr>
          <w:rFonts w:ascii="Times New Roman" w:hAnsi="Times New Roman"/>
          <w:sz w:val="24"/>
          <w:szCs w:val="24"/>
          <w:lang w:eastAsia="bg-BG"/>
        </w:rPr>
      </w:pPr>
      <w:r w:rsidRPr="009817F8">
        <w:rPr>
          <w:rFonts w:ascii="Times New Roman" w:hAnsi="Times New Roman"/>
          <w:sz w:val="24"/>
          <w:szCs w:val="24"/>
          <w:lang w:eastAsia="bg-BG"/>
        </w:rPr>
        <w:t xml:space="preserve">Участниците могат да получат необходимата информация </w:t>
      </w:r>
      <w:r>
        <w:rPr>
          <w:rFonts w:ascii="Times New Roman" w:hAnsi="Times New Roman"/>
          <w:sz w:val="24"/>
          <w:szCs w:val="24"/>
          <w:lang w:eastAsia="bg-BG"/>
        </w:rPr>
        <w:t xml:space="preserve">за </w:t>
      </w:r>
      <w:r w:rsidRPr="009817F8">
        <w:rPr>
          <w:rFonts w:ascii="Times New Roman" w:hAnsi="Times New Roman"/>
          <w:sz w:val="24"/>
          <w:szCs w:val="24"/>
          <w:lang w:eastAsia="bg-BG"/>
        </w:rPr>
        <w:t xml:space="preserve">задълженията, свързани с данъци и осигуровки, опазване на околната среда, закрила на заетостта и условията на труд, които са в сила в Република България и относими към услугата, предмет на поръчката, както следва: </w:t>
      </w:r>
    </w:p>
    <w:p w:rsidR="00872CFD" w:rsidRPr="009817F8" w:rsidRDefault="00872CFD" w:rsidP="009817F8">
      <w:pPr>
        <w:spacing w:after="73" w:line="360" w:lineRule="auto"/>
        <w:ind w:left="435"/>
        <w:jc w:val="both"/>
        <w:rPr>
          <w:rFonts w:ascii="Times New Roman" w:hAnsi="Times New Roman"/>
          <w:sz w:val="24"/>
          <w:szCs w:val="24"/>
          <w:lang w:eastAsia="bg-BG"/>
        </w:rPr>
      </w:pPr>
      <w:r w:rsidRPr="009817F8">
        <w:rPr>
          <w:rFonts w:ascii="Times New Roman" w:hAnsi="Times New Roman"/>
          <w:b/>
          <w:sz w:val="24"/>
          <w:szCs w:val="24"/>
          <w:lang w:eastAsia="bg-BG"/>
        </w:rPr>
        <w:t>А)</w:t>
      </w:r>
      <w:r w:rsidRPr="009817F8">
        <w:rPr>
          <w:rFonts w:ascii="Times New Roman" w:hAnsi="Times New Roman"/>
          <w:sz w:val="24"/>
          <w:szCs w:val="24"/>
          <w:lang w:eastAsia="bg-BG"/>
        </w:rPr>
        <w:t xml:space="preserve"> Относно задълженията, свързани с данъци и осигуровки: </w:t>
      </w:r>
    </w:p>
    <w:p w:rsidR="00872CFD" w:rsidRPr="009817F8" w:rsidRDefault="00872CFD" w:rsidP="009817F8">
      <w:pPr>
        <w:spacing w:after="73" w:line="360" w:lineRule="auto"/>
        <w:ind w:left="435"/>
        <w:jc w:val="both"/>
        <w:rPr>
          <w:rFonts w:ascii="Times New Roman" w:hAnsi="Times New Roman"/>
          <w:sz w:val="24"/>
          <w:szCs w:val="24"/>
          <w:lang w:eastAsia="bg-BG"/>
        </w:rPr>
      </w:pPr>
      <w:r w:rsidRPr="009817F8">
        <w:rPr>
          <w:rFonts w:ascii="Times New Roman" w:hAnsi="Times New Roman"/>
          <w:sz w:val="24"/>
          <w:szCs w:val="24"/>
          <w:lang w:eastAsia="bg-BG"/>
        </w:rPr>
        <w:t xml:space="preserve">Национална агенция по приходите: </w:t>
      </w:r>
    </w:p>
    <w:p w:rsidR="00872CFD" w:rsidRPr="009817F8" w:rsidRDefault="00872CFD" w:rsidP="009817F8">
      <w:pPr>
        <w:spacing w:after="0" w:line="360" w:lineRule="auto"/>
        <w:ind w:left="435"/>
        <w:jc w:val="both"/>
        <w:rPr>
          <w:rFonts w:ascii="Times New Roman" w:hAnsi="Times New Roman"/>
          <w:sz w:val="24"/>
          <w:szCs w:val="24"/>
          <w:lang w:eastAsia="bg-BG"/>
        </w:rPr>
      </w:pPr>
      <w:r w:rsidRPr="009817F8">
        <w:rPr>
          <w:rFonts w:ascii="Times New Roman" w:hAnsi="Times New Roman"/>
          <w:sz w:val="24"/>
          <w:szCs w:val="24"/>
          <w:lang w:eastAsia="bg-BG"/>
        </w:rPr>
        <w:t xml:space="preserve">Информационен телефон на НАП - 0700 18 700; интернет адрес: </w:t>
      </w:r>
      <w:hyperlink r:id="rId10" w:history="1">
        <w:r w:rsidRPr="009817F8">
          <w:rPr>
            <w:rFonts w:ascii="Times New Roman" w:hAnsi="Times New Roman"/>
            <w:color w:val="0000FF"/>
            <w:sz w:val="24"/>
            <w:szCs w:val="24"/>
            <w:u w:val="single"/>
            <w:lang w:eastAsia="bg-BG"/>
          </w:rPr>
          <w:t>www.nap.bg</w:t>
        </w:r>
      </w:hyperlink>
      <w:r w:rsidRPr="009817F8">
        <w:rPr>
          <w:rFonts w:ascii="Times New Roman" w:hAnsi="Times New Roman"/>
          <w:sz w:val="24"/>
          <w:szCs w:val="24"/>
          <w:lang w:eastAsia="bg-BG"/>
        </w:rPr>
        <w:t xml:space="preserve"> </w:t>
      </w:r>
    </w:p>
    <w:p w:rsidR="00872CFD" w:rsidRPr="009817F8" w:rsidRDefault="00872CFD" w:rsidP="009817F8">
      <w:pPr>
        <w:spacing w:after="0" w:line="360" w:lineRule="auto"/>
        <w:ind w:left="435"/>
        <w:jc w:val="both"/>
        <w:rPr>
          <w:rFonts w:ascii="Times New Roman" w:hAnsi="Times New Roman"/>
          <w:sz w:val="24"/>
          <w:szCs w:val="24"/>
          <w:lang w:eastAsia="bg-BG"/>
        </w:rPr>
      </w:pPr>
    </w:p>
    <w:p w:rsidR="00872CFD" w:rsidRPr="009817F8" w:rsidRDefault="00872CFD" w:rsidP="009817F8">
      <w:pPr>
        <w:spacing w:after="1" w:line="360" w:lineRule="auto"/>
        <w:ind w:left="425" w:right="2898"/>
        <w:jc w:val="both"/>
        <w:rPr>
          <w:rFonts w:ascii="Times New Roman" w:hAnsi="Times New Roman"/>
          <w:sz w:val="24"/>
          <w:szCs w:val="24"/>
          <w:lang w:eastAsia="bg-BG"/>
        </w:rPr>
      </w:pPr>
      <w:r w:rsidRPr="009817F8">
        <w:rPr>
          <w:rFonts w:ascii="Times New Roman" w:hAnsi="Times New Roman"/>
          <w:b/>
          <w:sz w:val="24"/>
          <w:szCs w:val="24"/>
          <w:lang w:eastAsia="bg-BG"/>
        </w:rPr>
        <w:t>Б)</w:t>
      </w:r>
      <w:r w:rsidRPr="009817F8">
        <w:rPr>
          <w:rFonts w:ascii="Times New Roman" w:hAnsi="Times New Roman"/>
          <w:sz w:val="24"/>
          <w:szCs w:val="24"/>
          <w:lang w:eastAsia="bg-BG"/>
        </w:rPr>
        <w:t xml:space="preserve"> Относно задълженията, опазване на околната среда: Министерство на околната среда и водите, Информационен център на МОСВ: </w:t>
      </w:r>
    </w:p>
    <w:p w:rsidR="00872CFD" w:rsidRPr="009817F8" w:rsidRDefault="00872CFD" w:rsidP="009817F8">
      <w:pPr>
        <w:spacing w:after="72" w:line="360" w:lineRule="auto"/>
        <w:ind w:left="435"/>
        <w:jc w:val="both"/>
        <w:rPr>
          <w:rFonts w:ascii="Times New Roman" w:hAnsi="Times New Roman"/>
          <w:sz w:val="24"/>
          <w:szCs w:val="24"/>
          <w:lang w:eastAsia="bg-BG"/>
        </w:rPr>
      </w:pPr>
      <w:r w:rsidRPr="009817F8">
        <w:rPr>
          <w:rFonts w:ascii="Times New Roman" w:hAnsi="Times New Roman"/>
          <w:sz w:val="24"/>
          <w:szCs w:val="24"/>
          <w:lang w:eastAsia="bg-BG"/>
        </w:rPr>
        <w:t xml:space="preserve">работи за посетители всеки работен ден от 14 до 17 ч. </w:t>
      </w:r>
    </w:p>
    <w:p w:rsidR="00872CFD" w:rsidRPr="009817F8" w:rsidRDefault="00872CFD" w:rsidP="009817F8">
      <w:pPr>
        <w:spacing w:after="0" w:line="360" w:lineRule="auto"/>
        <w:ind w:left="435" w:right="4252"/>
        <w:jc w:val="both"/>
        <w:rPr>
          <w:rFonts w:ascii="Times New Roman" w:hAnsi="Times New Roman"/>
          <w:sz w:val="24"/>
          <w:szCs w:val="24"/>
          <w:lang w:eastAsia="bg-BG"/>
        </w:rPr>
      </w:pPr>
      <w:r w:rsidRPr="009817F8">
        <w:rPr>
          <w:rFonts w:ascii="Times New Roman" w:hAnsi="Times New Roman"/>
          <w:sz w:val="24"/>
          <w:szCs w:val="24"/>
          <w:lang w:eastAsia="bg-BG"/>
        </w:rPr>
        <w:t xml:space="preserve">1000 София, ул. "У. Гладстон" № 67 Телефон: 02/ 940 6331 </w:t>
      </w:r>
    </w:p>
    <w:p w:rsidR="00872CFD" w:rsidRPr="009817F8" w:rsidRDefault="00872CFD" w:rsidP="009817F8">
      <w:pPr>
        <w:spacing w:after="0" w:line="360" w:lineRule="auto"/>
        <w:ind w:left="435"/>
        <w:rPr>
          <w:rFonts w:ascii="Times New Roman" w:hAnsi="Times New Roman"/>
          <w:sz w:val="24"/>
          <w:szCs w:val="24"/>
          <w:lang w:eastAsia="bg-BG"/>
        </w:rPr>
      </w:pPr>
      <w:r w:rsidRPr="009817F8">
        <w:rPr>
          <w:rFonts w:ascii="Times New Roman" w:hAnsi="Times New Roman"/>
          <w:sz w:val="24"/>
          <w:szCs w:val="24"/>
          <w:lang w:eastAsia="bg-BG"/>
        </w:rPr>
        <w:t xml:space="preserve">Интернет адрес: </w:t>
      </w:r>
      <w:hyperlink r:id="rId11" w:history="1">
        <w:r w:rsidRPr="009817F8">
          <w:rPr>
            <w:rFonts w:ascii="Times New Roman" w:hAnsi="Times New Roman"/>
            <w:color w:val="0000FF"/>
            <w:sz w:val="24"/>
            <w:szCs w:val="24"/>
            <w:u w:val="single"/>
            <w:lang w:eastAsia="bg-BG"/>
          </w:rPr>
          <w:t>http://www3.moew.government.bg/</w:t>
        </w:r>
      </w:hyperlink>
    </w:p>
    <w:p w:rsidR="00872CFD" w:rsidRPr="009817F8" w:rsidRDefault="00872CFD" w:rsidP="009817F8">
      <w:pPr>
        <w:spacing w:after="0" w:line="360" w:lineRule="auto"/>
        <w:ind w:left="435"/>
        <w:rPr>
          <w:rFonts w:ascii="Times New Roman" w:hAnsi="Times New Roman"/>
          <w:sz w:val="24"/>
          <w:szCs w:val="24"/>
          <w:lang w:eastAsia="bg-BG"/>
        </w:rPr>
      </w:pPr>
      <w:r w:rsidRPr="009817F8">
        <w:rPr>
          <w:rFonts w:ascii="Times New Roman" w:hAnsi="Times New Roman"/>
          <w:sz w:val="24"/>
          <w:szCs w:val="24"/>
          <w:lang w:eastAsia="bg-BG"/>
        </w:rPr>
        <w:t xml:space="preserve"> </w:t>
      </w:r>
    </w:p>
    <w:p w:rsidR="00872CFD" w:rsidRPr="009817F8" w:rsidRDefault="00872CFD" w:rsidP="009817F8">
      <w:pPr>
        <w:spacing w:after="74" w:line="360" w:lineRule="auto"/>
        <w:ind w:left="435"/>
        <w:rPr>
          <w:rFonts w:ascii="Times New Roman" w:hAnsi="Times New Roman"/>
          <w:sz w:val="24"/>
          <w:szCs w:val="24"/>
          <w:lang w:eastAsia="bg-BG"/>
        </w:rPr>
      </w:pPr>
      <w:r w:rsidRPr="009817F8">
        <w:rPr>
          <w:rFonts w:ascii="Times New Roman" w:hAnsi="Times New Roman"/>
          <w:b/>
          <w:sz w:val="24"/>
          <w:szCs w:val="24"/>
          <w:lang w:eastAsia="bg-BG"/>
        </w:rPr>
        <w:t>В)</w:t>
      </w:r>
      <w:r w:rsidRPr="009817F8">
        <w:rPr>
          <w:rFonts w:ascii="Times New Roman" w:hAnsi="Times New Roman"/>
          <w:sz w:val="24"/>
          <w:szCs w:val="24"/>
          <w:lang w:eastAsia="bg-BG"/>
        </w:rPr>
        <w:t xml:space="preserve"> Относно задълженията, закрила на заетостта и условията на труд: </w:t>
      </w:r>
    </w:p>
    <w:p w:rsidR="00872CFD" w:rsidRPr="009817F8" w:rsidRDefault="00872CFD" w:rsidP="009817F8">
      <w:pPr>
        <w:spacing w:after="73" w:line="360" w:lineRule="auto"/>
        <w:ind w:left="435"/>
        <w:rPr>
          <w:rFonts w:ascii="Times New Roman" w:hAnsi="Times New Roman"/>
          <w:sz w:val="24"/>
          <w:szCs w:val="24"/>
          <w:lang w:eastAsia="bg-BG"/>
        </w:rPr>
      </w:pPr>
      <w:r w:rsidRPr="009817F8">
        <w:rPr>
          <w:rFonts w:ascii="Times New Roman" w:hAnsi="Times New Roman"/>
          <w:sz w:val="24"/>
          <w:szCs w:val="24"/>
          <w:lang w:eastAsia="bg-BG"/>
        </w:rPr>
        <w:t xml:space="preserve">Министерство на труда и социалната политика: </w:t>
      </w:r>
    </w:p>
    <w:p w:rsidR="00872CFD" w:rsidRPr="009817F8" w:rsidRDefault="00872CFD" w:rsidP="009817F8">
      <w:pPr>
        <w:spacing w:after="70" w:line="360" w:lineRule="auto"/>
        <w:ind w:left="435"/>
        <w:rPr>
          <w:rFonts w:ascii="Times New Roman" w:hAnsi="Times New Roman"/>
          <w:sz w:val="24"/>
          <w:szCs w:val="24"/>
          <w:lang w:eastAsia="bg-BG"/>
        </w:rPr>
      </w:pPr>
      <w:r w:rsidRPr="009817F8">
        <w:rPr>
          <w:rFonts w:ascii="Times New Roman" w:hAnsi="Times New Roman"/>
          <w:sz w:val="24"/>
          <w:szCs w:val="24"/>
          <w:lang w:eastAsia="bg-BG"/>
        </w:rPr>
        <w:t xml:space="preserve">Интернет адрес: </w:t>
      </w:r>
      <w:hyperlink r:id="rId12" w:history="1">
        <w:r w:rsidRPr="009817F8">
          <w:rPr>
            <w:rFonts w:ascii="Times New Roman" w:hAnsi="Times New Roman"/>
            <w:color w:val="0000FF"/>
            <w:sz w:val="24"/>
            <w:szCs w:val="24"/>
            <w:u w:val="single"/>
            <w:lang w:eastAsia="bg-BG"/>
          </w:rPr>
          <w:t>http://www.mlsp.government.bg</w:t>
        </w:r>
      </w:hyperlink>
    </w:p>
    <w:p w:rsidR="00872CFD" w:rsidRPr="009817F8" w:rsidRDefault="00872CFD" w:rsidP="009817F8">
      <w:pPr>
        <w:spacing w:after="70" w:line="360" w:lineRule="auto"/>
        <w:ind w:left="435"/>
        <w:rPr>
          <w:rFonts w:ascii="Times New Roman" w:hAnsi="Times New Roman"/>
          <w:sz w:val="24"/>
          <w:szCs w:val="24"/>
          <w:lang w:eastAsia="bg-BG"/>
        </w:rPr>
      </w:pPr>
      <w:r w:rsidRPr="009817F8">
        <w:rPr>
          <w:rFonts w:ascii="Times New Roman" w:hAnsi="Times New Roman"/>
          <w:sz w:val="24"/>
          <w:szCs w:val="24"/>
          <w:lang w:eastAsia="bg-BG"/>
        </w:rPr>
        <w:t xml:space="preserve">София 1051, ул. Триадица №2  </w:t>
      </w:r>
    </w:p>
    <w:p w:rsidR="00872CFD" w:rsidRPr="009817F8" w:rsidRDefault="00872CFD" w:rsidP="009817F8">
      <w:pPr>
        <w:spacing w:after="31" w:line="360" w:lineRule="auto"/>
        <w:ind w:left="435"/>
        <w:rPr>
          <w:rFonts w:ascii="Times New Roman" w:hAnsi="Times New Roman"/>
          <w:sz w:val="24"/>
          <w:szCs w:val="24"/>
          <w:lang w:eastAsia="bg-BG"/>
        </w:rPr>
      </w:pPr>
      <w:r w:rsidRPr="009817F8">
        <w:rPr>
          <w:rFonts w:ascii="Times New Roman" w:hAnsi="Times New Roman"/>
          <w:sz w:val="24"/>
          <w:szCs w:val="24"/>
          <w:lang w:eastAsia="bg-BG"/>
        </w:rPr>
        <w:t xml:space="preserve">Телефон: 02/8119 443 </w:t>
      </w:r>
    </w:p>
    <w:p w:rsidR="00872CFD" w:rsidRPr="009817F8" w:rsidRDefault="00872CFD" w:rsidP="009817F8">
      <w:pPr>
        <w:spacing w:after="41"/>
        <w:rPr>
          <w:rFonts w:ascii="Times New Roman" w:hAnsi="Times New Roman"/>
          <w:color w:val="000000"/>
          <w:sz w:val="24"/>
          <w:lang w:eastAsia="bg-BG"/>
        </w:rPr>
      </w:pPr>
      <w:r w:rsidRPr="009817F8">
        <w:rPr>
          <w:rFonts w:ascii="Times New Roman" w:hAnsi="Times New Roman"/>
          <w:color w:val="000000"/>
          <w:sz w:val="24"/>
          <w:lang w:eastAsia="bg-BG"/>
        </w:rPr>
        <w:t xml:space="preserve"> </w:t>
      </w:r>
    </w:p>
    <w:p w:rsidR="00872CFD" w:rsidRPr="009817F8" w:rsidRDefault="00872CFD" w:rsidP="009817F8">
      <w:pPr>
        <w:spacing w:after="176" w:line="283" w:lineRule="auto"/>
        <w:ind w:right="297" w:firstLine="426"/>
        <w:jc w:val="both"/>
        <w:rPr>
          <w:rFonts w:ascii="Times New Roman" w:hAnsi="Times New Roman"/>
          <w:color w:val="000000"/>
          <w:sz w:val="24"/>
          <w:lang w:eastAsia="bg-BG"/>
        </w:rPr>
      </w:pPr>
      <w:r w:rsidRPr="009817F8">
        <w:rPr>
          <w:rFonts w:ascii="Times New Roman" w:hAnsi="Times New Roman"/>
          <w:color w:val="000000"/>
          <w:sz w:val="24"/>
          <w:lang w:eastAsia="bg-BG"/>
        </w:rPr>
        <w:t xml:space="preserve">Агенция по заетостта </w:t>
      </w:r>
    </w:p>
    <w:p w:rsidR="00872CFD" w:rsidRPr="009817F8" w:rsidRDefault="00872CFD" w:rsidP="009817F8">
      <w:pPr>
        <w:spacing w:after="13" w:line="283" w:lineRule="auto"/>
        <w:ind w:right="297"/>
        <w:jc w:val="both"/>
        <w:rPr>
          <w:rFonts w:ascii="Times New Roman" w:hAnsi="Times New Roman"/>
          <w:color w:val="000000"/>
          <w:sz w:val="24"/>
          <w:lang w:eastAsia="bg-BG"/>
        </w:rPr>
      </w:pPr>
      <w:r w:rsidRPr="009817F8">
        <w:rPr>
          <w:rFonts w:ascii="Times New Roman" w:hAnsi="Times New Roman"/>
          <w:color w:val="000000"/>
          <w:sz w:val="24"/>
          <w:lang w:eastAsia="bg-BG"/>
        </w:rPr>
        <w:t xml:space="preserve">       Интернет адрес: </w:t>
      </w:r>
      <w:hyperlink r:id="rId13" w:history="1">
        <w:r w:rsidRPr="009817F8">
          <w:rPr>
            <w:rFonts w:ascii="Times New Roman" w:hAnsi="Times New Roman"/>
            <w:color w:val="0000FF"/>
            <w:sz w:val="24"/>
            <w:u w:val="single"/>
            <w:lang w:eastAsia="bg-BG"/>
          </w:rPr>
          <w:t>https://www.az.government.bg</w:t>
        </w:r>
      </w:hyperlink>
      <w:r w:rsidRPr="009817F8">
        <w:rPr>
          <w:rFonts w:ascii="Times New Roman" w:hAnsi="Times New Roman"/>
          <w:color w:val="000000"/>
          <w:sz w:val="24"/>
          <w:lang w:eastAsia="bg-BG"/>
        </w:rPr>
        <w:t xml:space="preserve">  </w:t>
      </w:r>
    </w:p>
    <w:p w:rsidR="00872CFD" w:rsidRPr="009817F8" w:rsidRDefault="00872CFD" w:rsidP="009817F8">
      <w:pPr>
        <w:spacing w:after="13" w:line="283" w:lineRule="auto"/>
        <w:ind w:right="297"/>
        <w:jc w:val="both"/>
        <w:rPr>
          <w:rFonts w:ascii="Times New Roman" w:hAnsi="Times New Roman"/>
          <w:color w:val="000000"/>
          <w:sz w:val="24"/>
          <w:lang w:eastAsia="bg-BG"/>
        </w:rPr>
      </w:pPr>
      <w:r w:rsidRPr="009817F8">
        <w:rPr>
          <w:rFonts w:ascii="Times New Roman" w:hAnsi="Times New Roman"/>
          <w:color w:val="000000"/>
          <w:sz w:val="24"/>
          <w:lang w:eastAsia="bg-BG"/>
        </w:rPr>
        <w:t xml:space="preserve">       Адрес: София 1000, бул. „Дондуков“ № 3 </w:t>
      </w:r>
    </w:p>
    <w:p w:rsidR="00872CFD" w:rsidRPr="009817F8" w:rsidRDefault="00872CFD" w:rsidP="009817F8">
      <w:pPr>
        <w:spacing w:after="13" w:line="283" w:lineRule="auto"/>
        <w:ind w:right="297"/>
        <w:jc w:val="both"/>
        <w:rPr>
          <w:rFonts w:ascii="Times New Roman" w:hAnsi="Times New Roman"/>
          <w:color w:val="000000"/>
          <w:sz w:val="24"/>
          <w:lang w:eastAsia="bg-BG"/>
        </w:rPr>
      </w:pPr>
      <w:r w:rsidRPr="009817F8">
        <w:rPr>
          <w:rFonts w:ascii="Times New Roman" w:hAnsi="Times New Roman"/>
          <w:color w:val="000000"/>
          <w:sz w:val="24"/>
          <w:lang w:eastAsia="bg-BG"/>
        </w:rPr>
        <w:t xml:space="preserve">       Телефон: 02 980 87 19 </w:t>
      </w:r>
    </w:p>
    <w:p w:rsidR="00872CFD" w:rsidRPr="009817F8" w:rsidRDefault="00872CFD" w:rsidP="009817F8">
      <w:pPr>
        <w:spacing w:after="13" w:line="283" w:lineRule="auto"/>
        <w:ind w:right="297"/>
        <w:jc w:val="both"/>
        <w:rPr>
          <w:rFonts w:ascii="Times New Roman" w:hAnsi="Times New Roman"/>
          <w:color w:val="000000"/>
          <w:sz w:val="24"/>
          <w:lang w:eastAsia="bg-BG"/>
        </w:rPr>
      </w:pPr>
      <w:r w:rsidRPr="009817F8">
        <w:rPr>
          <w:rFonts w:ascii="Times New Roman" w:hAnsi="Times New Roman"/>
          <w:color w:val="000000"/>
          <w:sz w:val="24"/>
          <w:lang w:eastAsia="bg-BG"/>
        </w:rPr>
        <w:t xml:space="preserve">       Факс: 02 986 78 02 </w:t>
      </w:r>
    </w:p>
    <w:p w:rsidR="00872CFD" w:rsidRPr="00E45248" w:rsidRDefault="00872CFD" w:rsidP="009817F8">
      <w:pPr>
        <w:spacing w:after="129" w:line="283" w:lineRule="auto"/>
        <w:ind w:right="297"/>
        <w:jc w:val="both"/>
        <w:rPr>
          <w:rFonts w:ascii="Times New Roman" w:hAnsi="Times New Roman"/>
          <w:color w:val="000000"/>
          <w:sz w:val="24"/>
          <w:lang w:val="ru-RU" w:eastAsia="bg-BG"/>
        </w:rPr>
      </w:pPr>
      <w:r w:rsidRPr="009817F8">
        <w:rPr>
          <w:rFonts w:ascii="Times New Roman" w:hAnsi="Times New Roman"/>
          <w:color w:val="000000"/>
          <w:sz w:val="24"/>
          <w:lang w:eastAsia="bg-BG"/>
        </w:rPr>
        <w:t xml:space="preserve">         </w:t>
      </w:r>
    </w:p>
    <w:p w:rsidR="00872CFD" w:rsidRPr="009817F8" w:rsidRDefault="00872CFD" w:rsidP="009817F8">
      <w:pPr>
        <w:spacing w:after="149" w:line="283" w:lineRule="auto"/>
        <w:ind w:right="297"/>
        <w:jc w:val="both"/>
        <w:rPr>
          <w:rFonts w:ascii="Times New Roman" w:hAnsi="Times New Roman"/>
          <w:color w:val="000000"/>
          <w:sz w:val="24"/>
          <w:lang w:eastAsia="bg-BG"/>
        </w:rPr>
      </w:pPr>
      <w:r w:rsidRPr="009817F8">
        <w:rPr>
          <w:rFonts w:ascii="Times New Roman" w:hAnsi="Times New Roman"/>
          <w:color w:val="000000"/>
          <w:sz w:val="24"/>
          <w:lang w:eastAsia="bg-BG"/>
        </w:rPr>
        <w:t xml:space="preserve">       Изпълнителна агенция „Главна инспекция по труда“. </w:t>
      </w:r>
    </w:p>
    <w:p w:rsidR="00872CFD" w:rsidRPr="009817F8" w:rsidRDefault="00872CFD" w:rsidP="009817F8">
      <w:pPr>
        <w:spacing w:after="13" w:line="283" w:lineRule="auto"/>
        <w:ind w:right="297"/>
        <w:jc w:val="both"/>
        <w:rPr>
          <w:rFonts w:ascii="Times New Roman" w:hAnsi="Times New Roman"/>
          <w:color w:val="000000"/>
          <w:sz w:val="24"/>
          <w:lang w:eastAsia="bg-BG"/>
        </w:rPr>
      </w:pPr>
      <w:r w:rsidRPr="009817F8">
        <w:rPr>
          <w:rFonts w:ascii="Times New Roman" w:hAnsi="Times New Roman"/>
          <w:color w:val="000000"/>
          <w:sz w:val="24"/>
          <w:lang w:eastAsia="bg-BG"/>
        </w:rPr>
        <w:t xml:space="preserve">        Интернет адрес: </w:t>
      </w:r>
      <w:hyperlink r:id="rId14" w:history="1">
        <w:r w:rsidRPr="009817F8">
          <w:rPr>
            <w:rFonts w:ascii="Times New Roman" w:hAnsi="Times New Roman"/>
            <w:color w:val="0000FF"/>
            <w:sz w:val="24"/>
            <w:u w:val="single"/>
            <w:lang w:eastAsia="bg-BG"/>
          </w:rPr>
          <w:t>www.gli.government.bg</w:t>
        </w:r>
      </w:hyperlink>
      <w:r w:rsidRPr="009817F8">
        <w:rPr>
          <w:rFonts w:ascii="Times New Roman" w:hAnsi="Times New Roman"/>
          <w:color w:val="000000"/>
          <w:sz w:val="24"/>
          <w:lang w:eastAsia="bg-BG"/>
        </w:rPr>
        <w:t xml:space="preserve">  </w:t>
      </w:r>
    </w:p>
    <w:p w:rsidR="00872CFD" w:rsidRPr="009817F8" w:rsidRDefault="00872CFD" w:rsidP="009817F8">
      <w:pPr>
        <w:spacing w:after="13" w:line="283" w:lineRule="auto"/>
        <w:ind w:right="297"/>
        <w:jc w:val="both"/>
        <w:rPr>
          <w:rFonts w:ascii="Times New Roman" w:hAnsi="Times New Roman"/>
          <w:color w:val="000000"/>
          <w:sz w:val="24"/>
          <w:lang w:eastAsia="bg-BG"/>
        </w:rPr>
      </w:pPr>
      <w:r w:rsidRPr="009817F8">
        <w:rPr>
          <w:rFonts w:ascii="Times New Roman" w:hAnsi="Times New Roman"/>
          <w:color w:val="000000"/>
          <w:sz w:val="24"/>
          <w:lang w:eastAsia="bg-BG"/>
        </w:rPr>
        <w:t xml:space="preserve">        Адрес: София 1000, бул. „Дондуков“ № 3 </w:t>
      </w:r>
    </w:p>
    <w:p w:rsidR="00872CFD" w:rsidRPr="009817F8" w:rsidRDefault="00872CFD" w:rsidP="009817F8">
      <w:pPr>
        <w:tabs>
          <w:tab w:val="center" w:pos="1825"/>
          <w:tab w:val="center" w:pos="5811"/>
        </w:tabs>
        <w:spacing w:after="13" w:line="283" w:lineRule="auto"/>
        <w:rPr>
          <w:rFonts w:ascii="Times New Roman" w:hAnsi="Times New Roman"/>
          <w:color w:val="000000"/>
          <w:sz w:val="24"/>
          <w:lang w:eastAsia="bg-BG"/>
        </w:rPr>
      </w:pPr>
      <w:r w:rsidRPr="009817F8">
        <w:rPr>
          <w:rFonts w:cs="Calibri"/>
          <w:color w:val="000000"/>
          <w:lang w:eastAsia="bg-BG"/>
        </w:rPr>
        <w:t xml:space="preserve">          </w:t>
      </w:r>
      <w:r w:rsidRPr="009817F8">
        <w:rPr>
          <w:rFonts w:ascii="Times New Roman" w:hAnsi="Times New Roman"/>
          <w:color w:val="000000"/>
          <w:sz w:val="24"/>
          <w:lang w:eastAsia="bg-BG"/>
        </w:rPr>
        <w:t xml:space="preserve">Телефон: 0700 17 670 </w:t>
      </w:r>
      <w:r w:rsidRPr="009817F8">
        <w:rPr>
          <w:rFonts w:ascii="Times New Roman" w:hAnsi="Times New Roman"/>
          <w:color w:val="000000"/>
          <w:sz w:val="24"/>
          <w:lang w:eastAsia="bg-BG"/>
        </w:rPr>
        <w:tab/>
        <w:t xml:space="preserve"> </w:t>
      </w:r>
    </w:p>
    <w:p w:rsidR="00872CFD" w:rsidRPr="009817F8" w:rsidRDefault="00872CFD" w:rsidP="009817F8">
      <w:pPr>
        <w:spacing w:before="60" w:after="60" w:line="360" w:lineRule="auto"/>
        <w:rPr>
          <w:rFonts w:ascii="Times New Roman" w:hAnsi="Times New Roman"/>
          <w:b/>
          <w:bCs/>
          <w:iCs/>
          <w:sz w:val="24"/>
          <w:szCs w:val="24"/>
          <w:lang w:eastAsia="bg-BG"/>
        </w:rPr>
      </w:pPr>
    </w:p>
    <w:p w:rsidR="00872CFD" w:rsidRPr="00B4345A" w:rsidRDefault="00872CFD" w:rsidP="00B4345A">
      <w:pPr>
        <w:spacing w:before="60" w:after="60" w:line="360" w:lineRule="auto"/>
        <w:jc w:val="both"/>
        <w:rPr>
          <w:rFonts w:ascii="Times New Roman" w:hAnsi="Times New Roman"/>
          <w:b/>
          <w:bCs/>
          <w:iCs/>
          <w:sz w:val="24"/>
          <w:szCs w:val="24"/>
          <w:lang w:eastAsia="bg-BG"/>
        </w:rPr>
      </w:pPr>
      <w:r w:rsidRPr="00E45248">
        <w:rPr>
          <w:rFonts w:ascii="Times New Roman" w:hAnsi="Times New Roman"/>
          <w:b/>
          <w:bCs/>
          <w:iCs/>
          <w:sz w:val="24"/>
          <w:szCs w:val="24"/>
          <w:lang w:val="ru-RU" w:eastAsia="bg-BG"/>
        </w:rPr>
        <w:t xml:space="preserve">      1</w:t>
      </w:r>
      <w:r w:rsidRPr="00B4345A">
        <w:rPr>
          <w:rFonts w:ascii="Times New Roman" w:hAnsi="Times New Roman"/>
          <w:b/>
          <w:bCs/>
          <w:iCs/>
          <w:sz w:val="24"/>
          <w:szCs w:val="24"/>
          <w:lang w:eastAsia="bg-BG"/>
        </w:rPr>
        <w:t>6</w:t>
      </w:r>
      <w:r w:rsidRPr="00E45248">
        <w:rPr>
          <w:rFonts w:ascii="Times New Roman" w:hAnsi="Times New Roman"/>
          <w:b/>
          <w:bCs/>
          <w:iCs/>
          <w:sz w:val="24"/>
          <w:szCs w:val="24"/>
          <w:lang w:val="ru-RU" w:eastAsia="bg-BG"/>
        </w:rPr>
        <w:t xml:space="preserve">. </w:t>
      </w:r>
      <w:r w:rsidRPr="00B4345A">
        <w:rPr>
          <w:rFonts w:ascii="Times New Roman" w:hAnsi="Times New Roman"/>
          <w:b/>
          <w:bCs/>
          <w:iCs/>
          <w:sz w:val="24"/>
          <w:szCs w:val="24"/>
          <w:lang w:eastAsia="bg-BG"/>
        </w:rPr>
        <w:t xml:space="preserve">Промени в обявлението и/или документацията за </w:t>
      </w:r>
      <w:r>
        <w:rPr>
          <w:rFonts w:ascii="Times New Roman" w:hAnsi="Times New Roman"/>
          <w:b/>
          <w:bCs/>
          <w:iCs/>
          <w:sz w:val="24"/>
          <w:szCs w:val="24"/>
          <w:lang w:eastAsia="bg-BG"/>
        </w:rPr>
        <w:t>обществената поръчка:</w:t>
      </w:r>
    </w:p>
    <w:p w:rsidR="00872CFD" w:rsidRPr="009817F8" w:rsidRDefault="00872CFD" w:rsidP="002C1763">
      <w:pPr>
        <w:spacing w:after="30" w:line="360" w:lineRule="auto"/>
        <w:ind w:left="24" w:right="153" w:firstLine="77"/>
        <w:jc w:val="both"/>
        <w:rPr>
          <w:rFonts w:ascii="Times New Roman" w:hAnsi="Times New Roman"/>
          <w:sz w:val="24"/>
          <w:szCs w:val="24"/>
          <w:lang w:eastAsia="bg-BG"/>
        </w:rPr>
      </w:pPr>
      <w:r w:rsidRPr="00B4345A">
        <w:rPr>
          <w:rFonts w:ascii="Times New Roman" w:hAnsi="Times New Roman"/>
          <w:noProof/>
          <w:sz w:val="24"/>
          <w:szCs w:val="24"/>
          <w:lang w:eastAsia="bg-BG"/>
        </w:rPr>
        <w:t xml:space="preserve">     </w:t>
      </w:r>
      <w:r w:rsidRPr="009817F8">
        <w:rPr>
          <w:rFonts w:ascii="Times New Roman" w:hAnsi="Times New Roman"/>
          <w:noProof/>
          <w:sz w:val="24"/>
          <w:szCs w:val="24"/>
          <w:lang w:eastAsia="bg-BG"/>
        </w:rPr>
        <w:t>16.1</w:t>
      </w:r>
      <w:r w:rsidRPr="009817F8">
        <w:rPr>
          <w:rFonts w:ascii="Times New Roman" w:hAnsi="Times New Roman"/>
          <w:sz w:val="24"/>
          <w:szCs w:val="24"/>
          <w:lang w:eastAsia="bg-BG"/>
        </w:rPr>
        <w:t>. Възложителят може, по собствена инициатива или по искане на заинтересовано лице, еднократно да направи промени в обявлението и/или документацията на общес</w:t>
      </w:r>
      <w:r>
        <w:rPr>
          <w:rFonts w:ascii="Times New Roman" w:hAnsi="Times New Roman"/>
          <w:sz w:val="24"/>
          <w:szCs w:val="24"/>
          <w:lang w:eastAsia="bg-BG"/>
        </w:rPr>
        <w:t>твена поръчка по реда на чл. 100</w:t>
      </w:r>
      <w:r w:rsidRPr="009817F8">
        <w:rPr>
          <w:rFonts w:ascii="Times New Roman" w:hAnsi="Times New Roman"/>
          <w:sz w:val="24"/>
          <w:szCs w:val="24"/>
          <w:lang w:eastAsia="bg-BG"/>
        </w:rPr>
        <w:t xml:space="preserve"> от ЗОП.</w:t>
      </w:r>
    </w:p>
    <w:p w:rsidR="00872CFD" w:rsidRPr="009817F8" w:rsidRDefault="00872CFD" w:rsidP="002C1763">
      <w:pPr>
        <w:spacing w:after="30" w:line="360" w:lineRule="auto"/>
        <w:ind w:left="24" w:right="153" w:firstLine="77"/>
        <w:jc w:val="both"/>
        <w:rPr>
          <w:rFonts w:ascii="Times New Roman" w:hAnsi="Times New Roman"/>
          <w:sz w:val="24"/>
          <w:szCs w:val="24"/>
          <w:lang w:eastAsia="bg-BG"/>
        </w:rPr>
      </w:pPr>
      <w:r w:rsidRPr="009817F8">
        <w:rPr>
          <w:rFonts w:ascii="Times New Roman" w:hAnsi="Times New Roman"/>
          <w:sz w:val="24"/>
          <w:szCs w:val="24"/>
          <w:lang w:eastAsia="bg-BG"/>
        </w:rPr>
        <w:t xml:space="preserve">      </w:t>
      </w:r>
      <w:r w:rsidRPr="004117B4">
        <w:rPr>
          <w:rFonts w:ascii="Times New Roman" w:hAnsi="Times New Roman"/>
          <w:sz w:val="24"/>
          <w:szCs w:val="24"/>
          <w:lang w:val="ru-RU" w:eastAsia="bg-BG"/>
        </w:rPr>
        <w:t>16.</w:t>
      </w:r>
      <w:r w:rsidRPr="009817F8">
        <w:rPr>
          <w:rFonts w:ascii="Times New Roman" w:hAnsi="Times New Roman"/>
          <w:sz w:val="24"/>
          <w:szCs w:val="24"/>
          <w:lang w:eastAsia="bg-BG"/>
        </w:rPr>
        <w:t xml:space="preserve">2. Заинтересованите лица могат да правят предложения за промени в документите по т. 1  в </w:t>
      </w:r>
      <w:r>
        <w:rPr>
          <w:rFonts w:ascii="Times New Roman" w:hAnsi="Times New Roman"/>
          <w:sz w:val="24"/>
          <w:szCs w:val="24"/>
          <w:lang w:eastAsia="bg-BG"/>
        </w:rPr>
        <w:t>10-дневен срок</w:t>
      </w:r>
      <w:r w:rsidRPr="009817F8">
        <w:rPr>
          <w:rFonts w:ascii="Times New Roman" w:hAnsi="Times New Roman"/>
          <w:sz w:val="24"/>
          <w:szCs w:val="24"/>
          <w:lang w:eastAsia="bg-BG"/>
        </w:rPr>
        <w:t xml:space="preserve"> от публикуването на обявлението в РОП, с което се оповестява откриването на процедурата.</w:t>
      </w:r>
    </w:p>
    <w:p w:rsidR="00872CFD" w:rsidRPr="009817F8" w:rsidRDefault="00872CFD" w:rsidP="002C1763">
      <w:pPr>
        <w:spacing w:after="0" w:line="360" w:lineRule="auto"/>
        <w:jc w:val="both"/>
        <w:rPr>
          <w:rFonts w:ascii="Times New Roman" w:hAnsi="Times New Roman"/>
          <w:sz w:val="24"/>
          <w:szCs w:val="24"/>
          <w:lang w:eastAsia="bg-BG"/>
        </w:rPr>
      </w:pPr>
      <w:r w:rsidRPr="009817F8">
        <w:rPr>
          <w:rFonts w:ascii="Times New Roman" w:hAnsi="Times New Roman"/>
          <w:sz w:val="24"/>
          <w:szCs w:val="24"/>
          <w:lang w:eastAsia="bg-BG"/>
        </w:rPr>
        <w:t xml:space="preserve">         16</w:t>
      </w:r>
      <w:r w:rsidRPr="00E45248">
        <w:rPr>
          <w:rFonts w:ascii="Times New Roman" w:hAnsi="Times New Roman"/>
          <w:sz w:val="24"/>
          <w:szCs w:val="24"/>
          <w:lang w:val="ru-RU" w:eastAsia="bg-BG"/>
        </w:rPr>
        <w:t>.</w:t>
      </w:r>
      <w:r w:rsidRPr="009817F8">
        <w:rPr>
          <w:rFonts w:ascii="Times New Roman" w:hAnsi="Times New Roman"/>
          <w:sz w:val="24"/>
          <w:szCs w:val="24"/>
          <w:lang w:eastAsia="bg-BG"/>
        </w:rPr>
        <w:t xml:space="preserve">3. Възложителят изпраща за публикуване в РОП обявлението за изменение или допълнителна информация и решението, с което то се одобрява, </w:t>
      </w:r>
      <w:r>
        <w:rPr>
          <w:rFonts w:ascii="Times New Roman" w:hAnsi="Times New Roman"/>
          <w:sz w:val="24"/>
          <w:szCs w:val="24"/>
          <w:lang w:eastAsia="bg-BG"/>
        </w:rPr>
        <w:t>в 14-дневен срок</w:t>
      </w:r>
      <w:r w:rsidRPr="009817F8">
        <w:rPr>
          <w:rFonts w:ascii="Times New Roman" w:hAnsi="Times New Roman"/>
          <w:sz w:val="24"/>
          <w:szCs w:val="24"/>
          <w:lang w:eastAsia="bg-BG"/>
        </w:rPr>
        <w:t xml:space="preserve"> от публикуването в РОП на обявлението</w:t>
      </w:r>
      <w:r>
        <w:rPr>
          <w:rFonts w:ascii="Times New Roman" w:hAnsi="Times New Roman"/>
          <w:sz w:val="24"/>
          <w:szCs w:val="24"/>
          <w:lang w:eastAsia="bg-BG"/>
        </w:rPr>
        <w:t>, с което се оповестява откриването</w:t>
      </w:r>
      <w:r w:rsidRPr="009817F8">
        <w:rPr>
          <w:rFonts w:ascii="Times New Roman" w:hAnsi="Times New Roman"/>
          <w:sz w:val="24"/>
          <w:szCs w:val="24"/>
          <w:lang w:eastAsia="bg-BG"/>
        </w:rPr>
        <w:t xml:space="preserve"> </w:t>
      </w:r>
      <w:r>
        <w:rPr>
          <w:rFonts w:ascii="Times New Roman" w:hAnsi="Times New Roman"/>
          <w:sz w:val="24"/>
          <w:szCs w:val="24"/>
          <w:lang w:eastAsia="bg-BG"/>
        </w:rPr>
        <w:t>на процедурата</w:t>
      </w:r>
      <w:r w:rsidRPr="009817F8">
        <w:rPr>
          <w:rFonts w:ascii="Times New Roman" w:hAnsi="Times New Roman"/>
          <w:sz w:val="24"/>
          <w:szCs w:val="24"/>
          <w:lang w:eastAsia="bg-BG"/>
        </w:rPr>
        <w:t xml:space="preserve">. </w:t>
      </w:r>
    </w:p>
    <w:p w:rsidR="00872CFD" w:rsidRPr="009817F8" w:rsidRDefault="00872CFD" w:rsidP="002C1763">
      <w:pPr>
        <w:spacing w:after="0" w:line="360" w:lineRule="auto"/>
        <w:jc w:val="both"/>
        <w:rPr>
          <w:rFonts w:ascii="Times New Roman" w:hAnsi="Times New Roman"/>
          <w:sz w:val="24"/>
          <w:szCs w:val="24"/>
          <w:lang w:eastAsia="bg-BG"/>
        </w:rPr>
      </w:pPr>
      <w:r>
        <w:rPr>
          <w:rFonts w:ascii="Times New Roman" w:hAnsi="Times New Roman"/>
          <w:sz w:val="24"/>
          <w:szCs w:val="24"/>
          <w:lang w:eastAsia="bg-BG"/>
        </w:rPr>
        <w:t xml:space="preserve">         </w:t>
      </w:r>
      <w:r w:rsidRPr="004117B4">
        <w:rPr>
          <w:rFonts w:ascii="Times New Roman" w:hAnsi="Times New Roman"/>
          <w:sz w:val="24"/>
          <w:szCs w:val="24"/>
          <w:lang w:val="ru-RU" w:eastAsia="bg-BG"/>
        </w:rPr>
        <w:t>16.</w:t>
      </w:r>
      <w:r>
        <w:rPr>
          <w:rFonts w:ascii="Times New Roman" w:hAnsi="Times New Roman"/>
          <w:sz w:val="24"/>
          <w:szCs w:val="24"/>
          <w:lang w:eastAsia="bg-BG"/>
        </w:rPr>
        <w:t>4</w:t>
      </w:r>
      <w:r w:rsidRPr="009817F8">
        <w:rPr>
          <w:rFonts w:ascii="Times New Roman" w:hAnsi="Times New Roman"/>
          <w:sz w:val="24"/>
          <w:szCs w:val="24"/>
          <w:lang w:eastAsia="bg-BG"/>
        </w:rPr>
        <w:t>. След изтичането на срока по т. 2 Възложителят може да публикува многократно обявления за изменение или допълнителна информация за промени в условията на процедурата само когато удължава обявените срокове.</w:t>
      </w:r>
    </w:p>
    <w:p w:rsidR="00872CFD" w:rsidRPr="009817F8" w:rsidRDefault="00872CFD" w:rsidP="002C1763">
      <w:pPr>
        <w:spacing w:after="0" w:line="360" w:lineRule="auto"/>
        <w:jc w:val="both"/>
        <w:rPr>
          <w:rFonts w:ascii="Times New Roman" w:hAnsi="Times New Roman"/>
          <w:sz w:val="24"/>
          <w:szCs w:val="24"/>
          <w:lang w:eastAsia="bg-BG"/>
        </w:rPr>
      </w:pPr>
      <w:r>
        <w:rPr>
          <w:rFonts w:ascii="Times New Roman" w:hAnsi="Times New Roman"/>
          <w:sz w:val="24"/>
          <w:szCs w:val="24"/>
          <w:lang w:eastAsia="bg-BG"/>
        </w:rPr>
        <w:t xml:space="preserve">         </w:t>
      </w:r>
      <w:r w:rsidRPr="004117B4">
        <w:rPr>
          <w:rFonts w:ascii="Times New Roman" w:hAnsi="Times New Roman"/>
          <w:sz w:val="24"/>
          <w:szCs w:val="24"/>
          <w:lang w:val="ru-RU" w:eastAsia="bg-BG"/>
        </w:rPr>
        <w:t>16.</w:t>
      </w:r>
      <w:r>
        <w:rPr>
          <w:rFonts w:ascii="Times New Roman" w:hAnsi="Times New Roman"/>
          <w:sz w:val="24"/>
          <w:szCs w:val="24"/>
          <w:lang w:eastAsia="bg-BG"/>
        </w:rPr>
        <w:t>5</w:t>
      </w:r>
      <w:r w:rsidRPr="009817F8">
        <w:rPr>
          <w:rFonts w:ascii="Times New Roman" w:hAnsi="Times New Roman"/>
          <w:sz w:val="24"/>
          <w:szCs w:val="24"/>
          <w:lang w:eastAsia="bg-BG"/>
        </w:rPr>
        <w:t>. Възложителят удължава сроковете за получаване на оферти, когато:</w:t>
      </w:r>
    </w:p>
    <w:p w:rsidR="00872CFD" w:rsidRPr="009817F8" w:rsidRDefault="00872CFD" w:rsidP="002C1763">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 xml:space="preserve">1). в случаите по т. </w:t>
      </w:r>
      <w:r w:rsidRPr="00E45248">
        <w:rPr>
          <w:rFonts w:ascii="Times New Roman" w:hAnsi="Times New Roman"/>
          <w:sz w:val="24"/>
          <w:szCs w:val="24"/>
          <w:lang w:val="ru-RU" w:eastAsia="bg-BG"/>
        </w:rPr>
        <w:t>16.</w:t>
      </w:r>
      <w:r w:rsidRPr="009817F8">
        <w:rPr>
          <w:rFonts w:ascii="Times New Roman" w:hAnsi="Times New Roman"/>
          <w:sz w:val="24"/>
          <w:szCs w:val="24"/>
          <w:lang w:eastAsia="bg-BG"/>
        </w:rPr>
        <w:t>1 са внесени съществени изменения в условията по обявената поръчка, които налагат промяна в офертите на участниците;</w:t>
      </w:r>
    </w:p>
    <w:p w:rsidR="00872CFD" w:rsidRPr="009817F8" w:rsidRDefault="00872CFD" w:rsidP="002C1763">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2). са поискани своевременно разяснения по условията на процедурата и те не могат да</w:t>
      </w:r>
      <w:r>
        <w:rPr>
          <w:rFonts w:ascii="Times New Roman" w:hAnsi="Times New Roman"/>
          <w:sz w:val="24"/>
          <w:szCs w:val="24"/>
          <w:lang w:eastAsia="bg-BG"/>
        </w:rPr>
        <w:t xml:space="preserve"> бъдат представени в срока по чл. 33, ал. 2 от ЗОП</w:t>
      </w:r>
      <w:r w:rsidRPr="00157706">
        <w:rPr>
          <w:rFonts w:ascii="Times New Roman" w:hAnsi="Times New Roman"/>
          <w:sz w:val="24"/>
          <w:szCs w:val="24"/>
          <w:lang w:eastAsia="bg-BG"/>
        </w:rPr>
        <w:t>;</w:t>
      </w:r>
    </w:p>
    <w:p w:rsidR="00872CFD" w:rsidRPr="009817F8" w:rsidRDefault="00872CFD" w:rsidP="002C1763">
      <w:pPr>
        <w:spacing w:after="0" w:line="360" w:lineRule="auto"/>
        <w:jc w:val="both"/>
        <w:rPr>
          <w:rFonts w:ascii="Times New Roman" w:hAnsi="Times New Roman"/>
          <w:sz w:val="24"/>
          <w:szCs w:val="24"/>
          <w:lang w:eastAsia="bg-BG"/>
        </w:rPr>
      </w:pPr>
      <w:r w:rsidRPr="00E45248">
        <w:rPr>
          <w:rFonts w:ascii="Times New Roman" w:hAnsi="Times New Roman"/>
          <w:sz w:val="24"/>
          <w:szCs w:val="24"/>
          <w:lang w:val="ru-RU" w:eastAsia="bg-BG"/>
        </w:rPr>
        <w:t xml:space="preserve">         </w:t>
      </w:r>
      <w:r w:rsidRPr="004117B4">
        <w:rPr>
          <w:rFonts w:ascii="Times New Roman" w:hAnsi="Times New Roman"/>
          <w:sz w:val="24"/>
          <w:szCs w:val="24"/>
          <w:lang w:val="ru-RU" w:eastAsia="bg-BG"/>
        </w:rPr>
        <w:t>16.</w:t>
      </w:r>
      <w:r>
        <w:rPr>
          <w:rFonts w:ascii="Times New Roman" w:hAnsi="Times New Roman"/>
          <w:sz w:val="24"/>
          <w:szCs w:val="24"/>
          <w:lang w:eastAsia="bg-BG"/>
        </w:rPr>
        <w:t>6</w:t>
      </w:r>
      <w:r w:rsidRPr="009817F8">
        <w:rPr>
          <w:rFonts w:ascii="Times New Roman" w:hAnsi="Times New Roman"/>
          <w:sz w:val="24"/>
          <w:szCs w:val="24"/>
          <w:lang w:eastAsia="bg-BG"/>
        </w:rPr>
        <w:t xml:space="preserve">. Удължаването на срока по т. </w:t>
      </w:r>
      <w:r w:rsidRPr="004117B4">
        <w:rPr>
          <w:rFonts w:ascii="Times New Roman" w:hAnsi="Times New Roman"/>
          <w:sz w:val="24"/>
          <w:szCs w:val="24"/>
          <w:lang w:val="ru-RU" w:eastAsia="bg-BG"/>
        </w:rPr>
        <w:t>16.</w:t>
      </w:r>
      <w:r>
        <w:rPr>
          <w:rFonts w:ascii="Times New Roman" w:hAnsi="Times New Roman"/>
          <w:sz w:val="24"/>
          <w:szCs w:val="24"/>
          <w:lang w:eastAsia="bg-BG"/>
        </w:rPr>
        <w:t>5</w:t>
      </w:r>
      <w:r w:rsidRPr="009817F8">
        <w:rPr>
          <w:rFonts w:ascii="Times New Roman" w:hAnsi="Times New Roman"/>
          <w:sz w:val="24"/>
          <w:szCs w:val="24"/>
          <w:lang w:eastAsia="bg-BG"/>
        </w:rPr>
        <w:t xml:space="preserve"> трябва да е съобразено с времето, необходимо на лицата да се запознаят и да отразят разясненията или промените при изготвяне на офертите.</w:t>
      </w:r>
    </w:p>
    <w:p w:rsidR="00872CFD" w:rsidRPr="009817F8" w:rsidRDefault="00872CFD" w:rsidP="002C1763">
      <w:pPr>
        <w:spacing w:after="0" w:line="360" w:lineRule="auto"/>
        <w:jc w:val="both"/>
        <w:rPr>
          <w:rFonts w:ascii="Times New Roman" w:hAnsi="Times New Roman"/>
          <w:sz w:val="24"/>
          <w:szCs w:val="24"/>
          <w:lang w:eastAsia="bg-BG"/>
        </w:rPr>
      </w:pPr>
      <w:r w:rsidRPr="004117B4">
        <w:rPr>
          <w:rFonts w:ascii="Times New Roman" w:hAnsi="Times New Roman"/>
          <w:sz w:val="24"/>
          <w:szCs w:val="24"/>
          <w:lang w:val="ru-RU" w:eastAsia="bg-BG"/>
        </w:rPr>
        <w:t xml:space="preserve">          </w:t>
      </w:r>
      <w:r w:rsidRPr="00E45248">
        <w:rPr>
          <w:rFonts w:ascii="Times New Roman" w:hAnsi="Times New Roman"/>
          <w:sz w:val="24"/>
          <w:szCs w:val="24"/>
          <w:lang w:val="ru-RU" w:eastAsia="bg-BG"/>
        </w:rPr>
        <w:t>16.</w:t>
      </w:r>
      <w:r>
        <w:rPr>
          <w:rFonts w:ascii="Times New Roman" w:hAnsi="Times New Roman"/>
          <w:sz w:val="24"/>
          <w:szCs w:val="24"/>
          <w:lang w:eastAsia="bg-BG"/>
        </w:rPr>
        <w:t>7</w:t>
      </w:r>
      <w:r w:rsidRPr="009817F8">
        <w:rPr>
          <w:rFonts w:ascii="Times New Roman" w:hAnsi="Times New Roman"/>
          <w:sz w:val="24"/>
          <w:szCs w:val="24"/>
          <w:lang w:eastAsia="bg-BG"/>
        </w:rPr>
        <w:t>. Не се изисква удължаване на сроковете, когато разясненията не налагат съществени промени в офертите или когато те са предоставени в случаите по чл. 33, ал. 3 от ЗОП.</w:t>
      </w:r>
    </w:p>
    <w:p w:rsidR="00872CFD" w:rsidRPr="009817F8" w:rsidRDefault="00872CFD" w:rsidP="002C1763">
      <w:pPr>
        <w:spacing w:after="0" w:line="360" w:lineRule="auto"/>
        <w:jc w:val="both"/>
        <w:rPr>
          <w:rFonts w:ascii="Times New Roman" w:hAnsi="Times New Roman"/>
          <w:sz w:val="24"/>
          <w:szCs w:val="24"/>
          <w:lang w:eastAsia="bg-BG"/>
        </w:rPr>
      </w:pPr>
      <w:r w:rsidRPr="00E45248">
        <w:rPr>
          <w:rFonts w:ascii="Times New Roman" w:hAnsi="Times New Roman"/>
          <w:sz w:val="24"/>
          <w:szCs w:val="24"/>
          <w:lang w:val="ru-RU" w:eastAsia="bg-BG"/>
        </w:rPr>
        <w:t xml:space="preserve">          </w:t>
      </w:r>
      <w:r w:rsidRPr="004117B4">
        <w:rPr>
          <w:rFonts w:ascii="Times New Roman" w:hAnsi="Times New Roman"/>
          <w:sz w:val="24"/>
          <w:szCs w:val="24"/>
          <w:lang w:val="ru-RU" w:eastAsia="bg-BG"/>
        </w:rPr>
        <w:t>16.</w:t>
      </w:r>
      <w:r>
        <w:rPr>
          <w:rFonts w:ascii="Times New Roman" w:hAnsi="Times New Roman"/>
          <w:sz w:val="24"/>
          <w:szCs w:val="24"/>
          <w:lang w:eastAsia="bg-BG"/>
        </w:rPr>
        <w:t>8</w:t>
      </w:r>
      <w:r w:rsidRPr="009817F8">
        <w:rPr>
          <w:rFonts w:ascii="Times New Roman" w:hAnsi="Times New Roman"/>
          <w:sz w:val="24"/>
          <w:szCs w:val="24"/>
          <w:lang w:eastAsia="bg-BG"/>
        </w:rPr>
        <w:t>. С обявлението за изменение или допълнителна информаци</w:t>
      </w:r>
      <w:r>
        <w:rPr>
          <w:rFonts w:ascii="Times New Roman" w:hAnsi="Times New Roman"/>
          <w:sz w:val="24"/>
          <w:szCs w:val="24"/>
          <w:lang w:eastAsia="bg-BG"/>
        </w:rPr>
        <w:t>я в случаите на промени по т. 16.5</w:t>
      </w:r>
      <w:r w:rsidRPr="009817F8">
        <w:rPr>
          <w:rFonts w:ascii="Times New Roman" w:hAnsi="Times New Roman"/>
          <w:sz w:val="24"/>
          <w:szCs w:val="24"/>
          <w:lang w:eastAsia="bg-BG"/>
        </w:rPr>
        <w:t>, подт. 1) Възложителят не трябва да въвежда условия, които биха променили кръга на заинтересованите лица.</w:t>
      </w:r>
    </w:p>
    <w:p w:rsidR="00872CFD" w:rsidRPr="009817F8" w:rsidRDefault="00872CFD" w:rsidP="002C1763">
      <w:pPr>
        <w:spacing w:after="0" w:line="360" w:lineRule="auto"/>
        <w:jc w:val="both"/>
        <w:rPr>
          <w:rFonts w:ascii="Times New Roman" w:hAnsi="Times New Roman"/>
          <w:sz w:val="24"/>
          <w:szCs w:val="24"/>
          <w:lang w:eastAsia="bg-BG"/>
        </w:rPr>
      </w:pPr>
      <w:r w:rsidRPr="00E45248">
        <w:rPr>
          <w:rFonts w:ascii="Times New Roman" w:hAnsi="Times New Roman"/>
          <w:sz w:val="24"/>
          <w:szCs w:val="24"/>
          <w:lang w:val="ru-RU" w:eastAsia="bg-BG"/>
        </w:rPr>
        <w:t xml:space="preserve">          </w:t>
      </w:r>
      <w:r w:rsidRPr="004117B4">
        <w:rPr>
          <w:rFonts w:ascii="Times New Roman" w:hAnsi="Times New Roman"/>
          <w:sz w:val="24"/>
          <w:szCs w:val="24"/>
          <w:lang w:val="ru-RU" w:eastAsia="bg-BG"/>
        </w:rPr>
        <w:t>16.</w:t>
      </w:r>
      <w:r>
        <w:rPr>
          <w:rFonts w:ascii="Times New Roman" w:hAnsi="Times New Roman"/>
          <w:sz w:val="24"/>
          <w:szCs w:val="24"/>
          <w:lang w:eastAsia="bg-BG"/>
        </w:rPr>
        <w:t>9</w:t>
      </w:r>
      <w:r w:rsidRPr="009817F8">
        <w:rPr>
          <w:rFonts w:ascii="Times New Roman" w:hAnsi="Times New Roman"/>
          <w:sz w:val="24"/>
          <w:szCs w:val="24"/>
          <w:lang w:eastAsia="bg-BG"/>
        </w:rPr>
        <w:t>. Възложителят удължава обявените срокове в процедурата, когато това се налага във връзка с производство по обжалване.</w:t>
      </w:r>
    </w:p>
    <w:p w:rsidR="00872CFD" w:rsidRPr="009817F8" w:rsidRDefault="00872CFD" w:rsidP="002C1763">
      <w:pPr>
        <w:spacing w:after="0" w:line="360" w:lineRule="auto"/>
        <w:jc w:val="both"/>
        <w:rPr>
          <w:rFonts w:ascii="Times New Roman" w:hAnsi="Times New Roman"/>
          <w:sz w:val="24"/>
          <w:szCs w:val="24"/>
          <w:lang w:eastAsia="bg-BG"/>
        </w:rPr>
      </w:pPr>
      <w:r w:rsidRPr="004117B4">
        <w:rPr>
          <w:rFonts w:ascii="Times New Roman" w:hAnsi="Times New Roman"/>
          <w:sz w:val="24"/>
          <w:szCs w:val="24"/>
          <w:lang w:val="ru-RU" w:eastAsia="bg-BG"/>
        </w:rPr>
        <w:t xml:space="preserve">          16.</w:t>
      </w:r>
      <w:r>
        <w:rPr>
          <w:rFonts w:ascii="Times New Roman" w:hAnsi="Times New Roman"/>
          <w:sz w:val="24"/>
          <w:szCs w:val="24"/>
          <w:lang w:eastAsia="bg-BG"/>
        </w:rPr>
        <w:t>10</w:t>
      </w:r>
      <w:r w:rsidRPr="009817F8">
        <w:rPr>
          <w:rFonts w:ascii="Times New Roman" w:hAnsi="Times New Roman"/>
          <w:sz w:val="24"/>
          <w:szCs w:val="24"/>
          <w:lang w:eastAsia="bg-BG"/>
        </w:rPr>
        <w:t>. Възложителят може да удължи обявените срокове в процедурата, когато в първоначално определения срок няма постъпили заявления или оферти или е получено само едно заявление или оферта;</w:t>
      </w:r>
    </w:p>
    <w:p w:rsidR="00872CFD" w:rsidRDefault="00872CFD" w:rsidP="002C1763">
      <w:pPr>
        <w:spacing w:after="30" w:line="360" w:lineRule="auto"/>
        <w:ind w:left="24" w:right="153" w:firstLine="77"/>
        <w:jc w:val="both"/>
        <w:rPr>
          <w:rFonts w:ascii="Times New Roman" w:hAnsi="Times New Roman"/>
          <w:sz w:val="24"/>
          <w:szCs w:val="24"/>
          <w:lang w:eastAsia="bg-BG"/>
        </w:rPr>
      </w:pPr>
      <w:r w:rsidRPr="004117B4">
        <w:rPr>
          <w:rFonts w:ascii="Times New Roman" w:hAnsi="Times New Roman"/>
          <w:sz w:val="24"/>
          <w:szCs w:val="24"/>
          <w:lang w:val="ru-RU" w:eastAsia="bg-BG"/>
        </w:rPr>
        <w:t xml:space="preserve">        16.</w:t>
      </w:r>
      <w:r>
        <w:rPr>
          <w:rFonts w:ascii="Times New Roman" w:hAnsi="Times New Roman"/>
          <w:sz w:val="24"/>
          <w:szCs w:val="24"/>
          <w:lang w:eastAsia="bg-BG"/>
        </w:rPr>
        <w:t>11</w:t>
      </w:r>
      <w:r w:rsidRPr="009817F8">
        <w:rPr>
          <w:rFonts w:ascii="Times New Roman" w:hAnsi="Times New Roman"/>
          <w:sz w:val="24"/>
          <w:szCs w:val="24"/>
          <w:lang w:eastAsia="bg-BG"/>
        </w:rPr>
        <w:t>. С публикуване на обявлението за изменение или допълнителна информация се смята, че всички заинтересовани лица са уведомени.</w:t>
      </w:r>
    </w:p>
    <w:p w:rsidR="00872CFD" w:rsidRPr="00950A34" w:rsidRDefault="00872CFD" w:rsidP="00950A34">
      <w:pPr>
        <w:spacing w:after="0" w:line="360" w:lineRule="auto"/>
        <w:ind w:firstLine="708"/>
        <w:jc w:val="both"/>
        <w:rPr>
          <w:rFonts w:ascii="Times New Roman" w:hAnsi="Times New Roman"/>
          <w:b/>
          <w:sz w:val="24"/>
          <w:szCs w:val="24"/>
          <w:lang w:eastAsia="bg-BG"/>
        </w:rPr>
      </w:pPr>
      <w:r w:rsidRPr="00950A34">
        <w:rPr>
          <w:rFonts w:ascii="Times New Roman" w:hAnsi="Times New Roman"/>
          <w:b/>
          <w:bCs/>
          <w:iCs/>
          <w:sz w:val="24"/>
          <w:szCs w:val="24"/>
          <w:lang w:eastAsia="bg-BG"/>
        </w:rPr>
        <w:t xml:space="preserve">    17. </w:t>
      </w:r>
      <w:r w:rsidRPr="00950A34">
        <w:rPr>
          <w:rFonts w:ascii="Times New Roman" w:hAnsi="Times New Roman"/>
          <w:b/>
          <w:sz w:val="24"/>
          <w:szCs w:val="24"/>
          <w:lang w:eastAsia="bg-BG"/>
        </w:rPr>
        <w:t xml:space="preserve"> Подизпълнители: </w:t>
      </w:r>
    </w:p>
    <w:p w:rsidR="00872CFD" w:rsidRPr="00950A34" w:rsidRDefault="00872CFD" w:rsidP="00950A34">
      <w:pPr>
        <w:spacing w:after="0" w:line="360" w:lineRule="auto"/>
        <w:ind w:firstLine="708"/>
        <w:jc w:val="both"/>
        <w:rPr>
          <w:rFonts w:ascii="Times New Roman" w:hAnsi="Times New Roman"/>
          <w:color w:val="000000"/>
          <w:sz w:val="24"/>
          <w:szCs w:val="24"/>
          <w:lang w:eastAsia="bg-BG"/>
        </w:rPr>
      </w:pPr>
      <w:r w:rsidRPr="00950A34">
        <w:rPr>
          <w:rFonts w:ascii="Times New Roman" w:hAnsi="Times New Roman"/>
          <w:sz w:val="24"/>
          <w:szCs w:val="24"/>
          <w:lang w:eastAsia="bg-BG"/>
        </w:rPr>
        <w:t xml:space="preserve">    17.1.</w:t>
      </w:r>
      <w:r w:rsidRPr="00950A34">
        <w:rPr>
          <w:rFonts w:ascii="Times New Roman" w:hAnsi="Times New Roman"/>
          <w:b/>
          <w:sz w:val="24"/>
          <w:szCs w:val="24"/>
          <w:lang w:eastAsia="bg-BG"/>
        </w:rPr>
        <w:t xml:space="preserve"> </w:t>
      </w:r>
      <w:r w:rsidRPr="00950A34">
        <w:rPr>
          <w:rFonts w:ascii="Times New Roman" w:hAnsi="Times New Roman"/>
          <w:color w:val="000000"/>
          <w:sz w:val="24"/>
          <w:szCs w:val="24"/>
          <w:lang w:eastAsia="bg-BG"/>
        </w:rPr>
        <w:t xml:space="preserve">На основание чл. 66 от ЗОП когато участник възнамерява да използва </w:t>
      </w:r>
      <w:r w:rsidRPr="00950A34">
        <w:rPr>
          <w:rFonts w:ascii="Times New Roman" w:hAnsi="Times New Roman"/>
          <w:b/>
          <w:color w:val="000000"/>
          <w:sz w:val="24"/>
          <w:szCs w:val="24"/>
          <w:lang w:eastAsia="bg-BG"/>
        </w:rPr>
        <w:t>подизпълнители</w:t>
      </w:r>
      <w:r w:rsidRPr="00950A34">
        <w:rPr>
          <w:rFonts w:ascii="Times New Roman" w:hAnsi="Times New Roman"/>
          <w:color w:val="000000"/>
          <w:sz w:val="24"/>
          <w:szCs w:val="24"/>
          <w:lang w:eastAsia="bg-BG"/>
        </w:rPr>
        <w:t>, той:</w:t>
      </w:r>
    </w:p>
    <w:p w:rsidR="00872CFD" w:rsidRPr="00950A34" w:rsidRDefault="00872CFD" w:rsidP="00950A34">
      <w:pPr>
        <w:spacing w:after="0" w:line="360" w:lineRule="auto"/>
        <w:ind w:firstLine="708"/>
        <w:jc w:val="both"/>
        <w:rPr>
          <w:rFonts w:ascii="Times New Roman" w:hAnsi="Times New Roman"/>
          <w:color w:val="000000"/>
          <w:sz w:val="24"/>
          <w:szCs w:val="24"/>
          <w:lang w:eastAsia="bg-BG"/>
        </w:rPr>
      </w:pPr>
      <w:r w:rsidRPr="00950A34">
        <w:rPr>
          <w:rFonts w:ascii="Times New Roman" w:hAnsi="Times New Roman"/>
          <w:color w:val="000000"/>
          <w:sz w:val="24"/>
          <w:szCs w:val="24"/>
          <w:lang w:eastAsia="bg-BG"/>
        </w:rPr>
        <w:t xml:space="preserve">     1) посочва в офертата си предложените подизпълнители и дела на тяхното участие;</w:t>
      </w:r>
    </w:p>
    <w:p w:rsidR="00872CFD" w:rsidRPr="00950A34" w:rsidRDefault="00872CFD" w:rsidP="00950A34">
      <w:pPr>
        <w:spacing w:after="0" w:line="360" w:lineRule="auto"/>
        <w:ind w:firstLine="708"/>
        <w:jc w:val="both"/>
        <w:rPr>
          <w:rFonts w:ascii="Times New Roman" w:hAnsi="Times New Roman"/>
          <w:color w:val="000000"/>
          <w:sz w:val="24"/>
          <w:szCs w:val="24"/>
          <w:lang w:eastAsia="bg-BG"/>
        </w:rPr>
      </w:pPr>
      <w:r w:rsidRPr="00950A34">
        <w:rPr>
          <w:rFonts w:ascii="Times New Roman" w:hAnsi="Times New Roman"/>
          <w:color w:val="000000"/>
          <w:sz w:val="24"/>
          <w:szCs w:val="24"/>
          <w:lang w:eastAsia="bg-BG"/>
        </w:rPr>
        <w:t xml:space="preserve">      2) представя доказателства за поетите от подизпълнителите задължения.</w:t>
      </w:r>
    </w:p>
    <w:p w:rsidR="00872CFD" w:rsidRPr="00950A34" w:rsidRDefault="00872CFD" w:rsidP="00950A34">
      <w:pPr>
        <w:spacing w:after="0" w:line="360" w:lineRule="auto"/>
        <w:ind w:firstLine="708"/>
        <w:jc w:val="both"/>
        <w:rPr>
          <w:rFonts w:ascii="Times New Roman" w:hAnsi="Times New Roman"/>
          <w:color w:val="000000"/>
          <w:sz w:val="24"/>
          <w:szCs w:val="24"/>
          <w:lang w:eastAsia="bg-BG"/>
        </w:rPr>
      </w:pPr>
      <w:r w:rsidRPr="00950A34">
        <w:rPr>
          <w:rFonts w:ascii="Times New Roman" w:hAnsi="Times New Roman"/>
          <w:color w:val="000000"/>
          <w:sz w:val="24"/>
          <w:szCs w:val="24"/>
          <w:lang w:eastAsia="bg-BG"/>
        </w:rPr>
        <w:t xml:space="preserve">   17.2.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p>
    <w:p w:rsidR="00872CFD" w:rsidRPr="00950A34" w:rsidRDefault="00872CFD" w:rsidP="00950A34">
      <w:pPr>
        <w:spacing w:after="0" w:line="360" w:lineRule="auto"/>
        <w:ind w:firstLine="708"/>
        <w:jc w:val="both"/>
        <w:rPr>
          <w:rFonts w:ascii="Times New Roman" w:hAnsi="Times New Roman"/>
          <w:color w:val="000000"/>
          <w:sz w:val="24"/>
          <w:szCs w:val="24"/>
          <w:lang w:eastAsia="bg-BG"/>
        </w:rPr>
      </w:pPr>
      <w:r w:rsidRPr="00950A34">
        <w:rPr>
          <w:rFonts w:ascii="Times New Roman" w:hAnsi="Times New Roman"/>
          <w:color w:val="000000"/>
          <w:sz w:val="24"/>
          <w:szCs w:val="24"/>
          <w:lang w:eastAsia="bg-BG"/>
        </w:rPr>
        <w:t xml:space="preserve">    17.3.Възложителят изисква замяна на подизпълнител, който не отговаря на условията по 17.2.</w:t>
      </w:r>
    </w:p>
    <w:p w:rsidR="00872CFD" w:rsidRPr="00950A34" w:rsidRDefault="00872CFD" w:rsidP="00950A34">
      <w:pPr>
        <w:spacing w:after="60" w:line="360" w:lineRule="auto"/>
        <w:jc w:val="both"/>
        <w:rPr>
          <w:rFonts w:ascii="Times New Roman" w:hAnsi="Times New Roman"/>
          <w:bCs/>
          <w:iCs/>
          <w:sz w:val="24"/>
          <w:szCs w:val="24"/>
        </w:rPr>
      </w:pPr>
      <w:r w:rsidRPr="00950A34">
        <w:rPr>
          <w:rFonts w:ascii="Times New Roman" w:hAnsi="Times New Roman"/>
          <w:bCs/>
          <w:iCs/>
          <w:sz w:val="24"/>
          <w:szCs w:val="24"/>
        </w:rPr>
        <w:t xml:space="preserve">                17.4.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w:t>
      </w:r>
    </w:p>
    <w:p w:rsidR="00872CFD" w:rsidRPr="00950A34" w:rsidRDefault="00872CFD" w:rsidP="00950A34">
      <w:pPr>
        <w:spacing w:after="60" w:line="360" w:lineRule="auto"/>
        <w:jc w:val="both"/>
        <w:rPr>
          <w:rFonts w:ascii="Times New Roman" w:hAnsi="Times New Roman"/>
          <w:bCs/>
          <w:iCs/>
          <w:sz w:val="24"/>
          <w:szCs w:val="24"/>
        </w:rPr>
      </w:pPr>
      <w:r w:rsidRPr="00950A34">
        <w:rPr>
          <w:rFonts w:ascii="Times New Roman" w:hAnsi="Times New Roman"/>
          <w:bCs/>
          <w:iCs/>
          <w:sz w:val="24"/>
          <w:szCs w:val="24"/>
        </w:rPr>
        <w:t xml:space="preserve">                17.5. Разплащанията по т. 17.4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 </w:t>
      </w:r>
    </w:p>
    <w:p w:rsidR="00872CFD" w:rsidRPr="00950A34" w:rsidRDefault="00872CFD" w:rsidP="00950A34">
      <w:pPr>
        <w:spacing w:after="60" w:line="360" w:lineRule="auto"/>
        <w:jc w:val="both"/>
        <w:rPr>
          <w:rFonts w:ascii="Times New Roman" w:hAnsi="Times New Roman"/>
          <w:bCs/>
          <w:iCs/>
          <w:sz w:val="24"/>
          <w:szCs w:val="24"/>
        </w:rPr>
      </w:pPr>
      <w:r w:rsidRPr="00950A34">
        <w:rPr>
          <w:rFonts w:ascii="Times New Roman" w:hAnsi="Times New Roman"/>
          <w:bCs/>
          <w:iCs/>
          <w:sz w:val="24"/>
          <w:szCs w:val="24"/>
        </w:rPr>
        <w:t xml:space="preserve">                17.6. Към искането по т. 17.5, изпълнителят предоставя становище, от което да е видно дали оспорва плащанията или част от тях като недължими. </w:t>
      </w:r>
    </w:p>
    <w:p w:rsidR="00872CFD" w:rsidRPr="00950A34" w:rsidRDefault="00872CFD" w:rsidP="00950A34">
      <w:pPr>
        <w:spacing w:after="60" w:line="360" w:lineRule="auto"/>
        <w:jc w:val="both"/>
        <w:rPr>
          <w:rFonts w:ascii="Times New Roman" w:hAnsi="Times New Roman"/>
          <w:bCs/>
          <w:iCs/>
          <w:sz w:val="24"/>
          <w:szCs w:val="24"/>
        </w:rPr>
      </w:pPr>
      <w:r w:rsidRPr="00950A34">
        <w:rPr>
          <w:rFonts w:ascii="Times New Roman" w:hAnsi="Times New Roman"/>
          <w:bCs/>
          <w:iCs/>
          <w:sz w:val="24"/>
          <w:szCs w:val="24"/>
        </w:rPr>
        <w:t xml:space="preserve">                 17.7. Възложителят има право да откаже плащане по т. 17.4, когато искането за плащане е оспорено, до момента на отстраняване на причината за отказа. </w:t>
      </w:r>
    </w:p>
    <w:p w:rsidR="00872CFD" w:rsidRPr="00950A34" w:rsidRDefault="00872CFD" w:rsidP="00950A34">
      <w:pPr>
        <w:spacing w:after="60" w:line="360" w:lineRule="auto"/>
        <w:jc w:val="both"/>
        <w:rPr>
          <w:rFonts w:ascii="Times New Roman" w:hAnsi="Times New Roman"/>
          <w:bCs/>
          <w:iCs/>
          <w:sz w:val="24"/>
          <w:szCs w:val="24"/>
        </w:rPr>
      </w:pPr>
      <w:r w:rsidRPr="00950A34">
        <w:rPr>
          <w:rFonts w:ascii="Times New Roman" w:hAnsi="Times New Roman"/>
          <w:bCs/>
          <w:iCs/>
          <w:sz w:val="24"/>
          <w:szCs w:val="24"/>
        </w:rPr>
        <w:t xml:space="preserve">                  17.8. Правилата относно директните разплащания с подизпълнители са посочени в настоящата документация за обществената поръчка и в проекта на договор за възлагане на поръчката. </w:t>
      </w:r>
    </w:p>
    <w:p w:rsidR="00872CFD" w:rsidRPr="00950A34" w:rsidRDefault="00872CFD" w:rsidP="00950A34">
      <w:pPr>
        <w:spacing w:after="60" w:line="360" w:lineRule="auto"/>
        <w:jc w:val="both"/>
        <w:rPr>
          <w:rFonts w:ascii="Times New Roman" w:hAnsi="Times New Roman"/>
          <w:bCs/>
          <w:iCs/>
          <w:sz w:val="24"/>
          <w:szCs w:val="24"/>
        </w:rPr>
      </w:pPr>
      <w:r w:rsidRPr="00950A34">
        <w:rPr>
          <w:rFonts w:ascii="Times New Roman" w:hAnsi="Times New Roman"/>
          <w:bCs/>
          <w:iCs/>
          <w:sz w:val="24"/>
          <w:szCs w:val="24"/>
        </w:rPr>
        <w:t xml:space="preserve">                17.9. Независимо от възможността за използване на подизпълнители отговорността за изпълнение на договора за обществена поръчка е на изпълнителя.</w:t>
      </w:r>
    </w:p>
    <w:p w:rsidR="00872CFD" w:rsidRPr="00950A34" w:rsidRDefault="00872CFD" w:rsidP="00950A34">
      <w:pPr>
        <w:spacing w:after="60" w:line="360" w:lineRule="auto"/>
        <w:jc w:val="both"/>
        <w:rPr>
          <w:rFonts w:ascii="Times New Roman" w:hAnsi="Times New Roman"/>
          <w:bCs/>
          <w:iCs/>
          <w:sz w:val="24"/>
          <w:szCs w:val="24"/>
        </w:rPr>
      </w:pPr>
      <w:r w:rsidRPr="00950A34">
        <w:rPr>
          <w:rFonts w:ascii="Times New Roman" w:hAnsi="Times New Roman"/>
          <w:bCs/>
          <w:iCs/>
          <w:sz w:val="24"/>
          <w:szCs w:val="24"/>
        </w:rPr>
        <w:t xml:space="preserve">                17.10.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w:t>
      </w:r>
    </w:p>
    <w:p w:rsidR="00872CFD" w:rsidRPr="00950A34" w:rsidRDefault="00872CFD" w:rsidP="00950A34">
      <w:pPr>
        <w:spacing w:after="60" w:line="360" w:lineRule="auto"/>
        <w:jc w:val="both"/>
        <w:rPr>
          <w:rFonts w:ascii="Times New Roman" w:hAnsi="Times New Roman"/>
          <w:bCs/>
          <w:iCs/>
          <w:sz w:val="24"/>
          <w:szCs w:val="24"/>
        </w:rPr>
      </w:pPr>
      <w:r w:rsidRPr="00950A34">
        <w:rPr>
          <w:rFonts w:ascii="Times New Roman" w:hAnsi="Times New Roman"/>
          <w:bCs/>
          <w:iCs/>
          <w:sz w:val="24"/>
          <w:szCs w:val="24"/>
        </w:rPr>
        <w:t xml:space="preserve">                17.11. Замяна или включване на подизпълнител по време на изпълнение на договор за обществена поръчка се допуска по изключение, когато възникне необходимост, ако са изпълнени едновременно следните условия:</w:t>
      </w:r>
    </w:p>
    <w:p w:rsidR="00872CFD" w:rsidRPr="00950A34" w:rsidRDefault="00872CFD" w:rsidP="00AD4693">
      <w:pPr>
        <w:numPr>
          <w:ilvl w:val="0"/>
          <w:numId w:val="21"/>
        </w:numPr>
        <w:tabs>
          <w:tab w:val="left" w:pos="426"/>
        </w:tabs>
        <w:autoSpaceDE w:val="0"/>
        <w:autoSpaceDN w:val="0"/>
        <w:adjustRightInd w:val="0"/>
        <w:spacing w:after="60" w:line="360" w:lineRule="auto"/>
        <w:ind w:firstLine="709"/>
        <w:jc w:val="both"/>
        <w:rPr>
          <w:rFonts w:ascii="Times New Roman" w:hAnsi="Times New Roman"/>
          <w:sz w:val="24"/>
          <w:szCs w:val="24"/>
        </w:rPr>
      </w:pPr>
      <w:r w:rsidRPr="00950A34">
        <w:rPr>
          <w:rFonts w:ascii="Times New Roman" w:hAnsi="Times New Roman"/>
          <w:sz w:val="24"/>
          <w:szCs w:val="24"/>
        </w:rPr>
        <w:t xml:space="preserve">за новия подизпълнител не са налице основанията за отстраняване в процедурата; </w:t>
      </w:r>
    </w:p>
    <w:p w:rsidR="00872CFD" w:rsidRPr="00950A34" w:rsidRDefault="00872CFD" w:rsidP="00AD4693">
      <w:pPr>
        <w:numPr>
          <w:ilvl w:val="0"/>
          <w:numId w:val="21"/>
        </w:numPr>
        <w:tabs>
          <w:tab w:val="left" w:pos="426"/>
        </w:tabs>
        <w:autoSpaceDE w:val="0"/>
        <w:autoSpaceDN w:val="0"/>
        <w:adjustRightInd w:val="0"/>
        <w:spacing w:after="60" w:line="360" w:lineRule="auto"/>
        <w:ind w:firstLine="709"/>
        <w:jc w:val="both"/>
        <w:rPr>
          <w:rFonts w:ascii="Times New Roman" w:hAnsi="Times New Roman"/>
          <w:sz w:val="24"/>
          <w:szCs w:val="24"/>
        </w:rPr>
      </w:pPr>
      <w:r w:rsidRPr="00950A34">
        <w:rPr>
          <w:rFonts w:ascii="Times New Roman" w:hAnsi="Times New Roman"/>
          <w:sz w:val="24"/>
          <w:szCs w:val="24"/>
        </w:rPr>
        <w:t xml:space="preserve">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 </w:t>
      </w:r>
    </w:p>
    <w:p w:rsidR="00872CFD" w:rsidRPr="00950A34" w:rsidRDefault="00872CFD" w:rsidP="00950A34">
      <w:pPr>
        <w:spacing w:line="360" w:lineRule="auto"/>
        <w:jc w:val="both"/>
        <w:rPr>
          <w:rFonts w:ascii="Times New Roman" w:hAnsi="Times New Roman"/>
          <w:sz w:val="24"/>
          <w:szCs w:val="24"/>
        </w:rPr>
      </w:pPr>
      <w:r w:rsidRPr="00950A34">
        <w:rPr>
          <w:rFonts w:ascii="Times New Roman" w:hAnsi="Times New Roman"/>
          <w:bCs/>
          <w:iCs/>
          <w:sz w:val="24"/>
          <w:szCs w:val="24"/>
        </w:rPr>
        <w:t xml:space="preserve">               17.12. </w:t>
      </w:r>
      <w:r w:rsidRPr="00950A34">
        <w:rPr>
          <w:rFonts w:ascii="Times New Roman" w:hAnsi="Times New Roman"/>
          <w:sz w:val="24"/>
          <w:szCs w:val="24"/>
        </w:rPr>
        <w:t>При замяна или включване на подизпълнител, изпълнителят представя на възложителя всички документи, които доказват изпълнението на условията по т. 17.11, заедно с копие на договора за подизпълнение или на допълнително споразумение в тридневен срок от тяхното сключване, съгласно чл. 75, ал.2 от ППЗОП, както и доказателствата по чл. 66, ал. 2 от ЗОП.</w:t>
      </w:r>
    </w:p>
    <w:p w:rsidR="00872CFD" w:rsidRPr="00950A34" w:rsidRDefault="00872CFD" w:rsidP="00950A34">
      <w:pPr>
        <w:spacing w:after="60" w:line="360" w:lineRule="auto"/>
        <w:jc w:val="both"/>
        <w:rPr>
          <w:rFonts w:ascii="Times New Roman" w:hAnsi="Times New Roman"/>
          <w:b/>
          <w:bCs/>
          <w:iCs/>
          <w:sz w:val="24"/>
          <w:szCs w:val="24"/>
        </w:rPr>
      </w:pPr>
      <w:r w:rsidRPr="00950A34">
        <w:rPr>
          <w:rFonts w:ascii="Verdana" w:hAnsi="Verdana"/>
          <w:b/>
          <w:bCs/>
          <w:iCs/>
          <w:sz w:val="20"/>
          <w:szCs w:val="20"/>
        </w:rPr>
        <w:t xml:space="preserve">            </w:t>
      </w:r>
      <w:r w:rsidRPr="00950A34">
        <w:rPr>
          <w:rFonts w:ascii="Times New Roman" w:hAnsi="Times New Roman"/>
          <w:b/>
          <w:bCs/>
          <w:iCs/>
          <w:sz w:val="24"/>
          <w:szCs w:val="24"/>
        </w:rPr>
        <w:t>18. Използване на капацитета на трети лица</w:t>
      </w:r>
    </w:p>
    <w:p w:rsidR="00872CFD" w:rsidRPr="00950A34" w:rsidRDefault="00872CFD" w:rsidP="00950A34">
      <w:pPr>
        <w:spacing w:after="60" w:line="360" w:lineRule="auto"/>
        <w:jc w:val="both"/>
        <w:rPr>
          <w:rFonts w:ascii="Times New Roman" w:hAnsi="Times New Roman"/>
          <w:b/>
          <w:bCs/>
          <w:iCs/>
          <w:sz w:val="24"/>
          <w:szCs w:val="24"/>
        </w:rPr>
      </w:pPr>
      <w:r w:rsidRPr="00950A34">
        <w:rPr>
          <w:rFonts w:ascii="Times New Roman" w:hAnsi="Times New Roman"/>
          <w:b/>
          <w:bCs/>
          <w:iCs/>
          <w:sz w:val="24"/>
          <w:szCs w:val="24"/>
        </w:rPr>
        <w:t xml:space="preserve">             18.1.</w:t>
      </w:r>
      <w:r w:rsidRPr="00950A34">
        <w:rPr>
          <w:rFonts w:ascii="Times New Roman" w:hAnsi="Times New Roman"/>
          <w:bCs/>
          <w:iCs/>
          <w:sz w:val="24"/>
          <w:szCs w:val="24"/>
        </w:rPr>
        <w:t>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и техническите и професионални способности.</w:t>
      </w:r>
    </w:p>
    <w:p w:rsidR="00872CFD" w:rsidRPr="00950A34" w:rsidRDefault="00872CFD" w:rsidP="00950A34">
      <w:pPr>
        <w:spacing w:after="60" w:line="360" w:lineRule="auto"/>
        <w:jc w:val="both"/>
        <w:rPr>
          <w:rFonts w:ascii="Times New Roman" w:hAnsi="Times New Roman"/>
          <w:b/>
          <w:bCs/>
          <w:iCs/>
          <w:sz w:val="24"/>
          <w:szCs w:val="24"/>
        </w:rPr>
      </w:pPr>
      <w:r w:rsidRPr="00950A34">
        <w:rPr>
          <w:rFonts w:ascii="Times New Roman" w:hAnsi="Times New Roman"/>
          <w:b/>
          <w:bCs/>
          <w:iCs/>
          <w:sz w:val="24"/>
          <w:szCs w:val="24"/>
        </w:rPr>
        <w:t xml:space="preserve">             18.2. </w:t>
      </w:r>
      <w:r w:rsidRPr="00950A34">
        <w:rPr>
          <w:rFonts w:ascii="Times New Roman" w:hAnsi="Times New Roman"/>
          <w:bCs/>
          <w:iCs/>
          <w:sz w:val="24"/>
          <w:szCs w:val="24"/>
        </w:rPr>
        <w:t xml:space="preserve">По отношение на критериите, свързани с професионална компетентност, участниците могат да се позоват на капацитета на трети лица само ако лицата, с чиито образование, квалификация или опит се доказва изпълнение на изискванията на възложителя, ще участват в изпълнението на частта от поръчката, за която е необходим този капацитет. </w:t>
      </w:r>
    </w:p>
    <w:p w:rsidR="00872CFD" w:rsidRPr="00950A34" w:rsidRDefault="00872CFD" w:rsidP="00950A34">
      <w:pPr>
        <w:spacing w:after="60" w:line="360" w:lineRule="auto"/>
        <w:jc w:val="both"/>
        <w:rPr>
          <w:rFonts w:ascii="Times New Roman" w:hAnsi="Times New Roman"/>
          <w:b/>
          <w:bCs/>
          <w:iCs/>
          <w:sz w:val="24"/>
          <w:szCs w:val="24"/>
        </w:rPr>
      </w:pPr>
      <w:r>
        <w:rPr>
          <w:rFonts w:ascii="Times New Roman" w:hAnsi="Times New Roman"/>
          <w:b/>
          <w:bCs/>
          <w:iCs/>
          <w:sz w:val="24"/>
          <w:szCs w:val="24"/>
        </w:rPr>
        <w:t xml:space="preserve">            </w:t>
      </w:r>
      <w:r w:rsidRPr="00950A34">
        <w:rPr>
          <w:rFonts w:ascii="Times New Roman" w:hAnsi="Times New Roman"/>
          <w:b/>
          <w:bCs/>
          <w:iCs/>
          <w:sz w:val="24"/>
          <w:szCs w:val="24"/>
        </w:rPr>
        <w:t xml:space="preserve">18.3. </w:t>
      </w:r>
      <w:r w:rsidRPr="00950A34">
        <w:rPr>
          <w:rFonts w:ascii="Times New Roman" w:hAnsi="Times New Roman"/>
          <w:bCs/>
          <w:iCs/>
          <w:sz w:val="24"/>
          <w:szCs w:val="24"/>
        </w:rPr>
        <w:t xml:space="preserve">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872CFD" w:rsidRPr="00950A34" w:rsidRDefault="00872CFD" w:rsidP="00950A34">
      <w:pPr>
        <w:spacing w:after="60" w:line="360" w:lineRule="auto"/>
        <w:jc w:val="both"/>
        <w:rPr>
          <w:rFonts w:ascii="Times New Roman" w:hAnsi="Times New Roman"/>
          <w:b/>
          <w:bCs/>
          <w:iCs/>
          <w:sz w:val="24"/>
          <w:szCs w:val="24"/>
        </w:rPr>
      </w:pPr>
      <w:r w:rsidRPr="00950A34">
        <w:rPr>
          <w:rFonts w:ascii="Times New Roman" w:hAnsi="Times New Roman"/>
          <w:b/>
          <w:bCs/>
          <w:iCs/>
          <w:sz w:val="24"/>
          <w:szCs w:val="24"/>
        </w:rPr>
        <w:t xml:space="preserve">           18.4.</w:t>
      </w:r>
      <w:r w:rsidRPr="00950A34">
        <w:rPr>
          <w:rFonts w:ascii="Times New Roman" w:hAnsi="Times New Roman"/>
          <w:bCs/>
          <w:iCs/>
          <w:sz w:val="24"/>
          <w:szCs w:val="24"/>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w:t>
      </w:r>
    </w:p>
    <w:p w:rsidR="00872CFD" w:rsidRPr="00950A34" w:rsidRDefault="00872CFD" w:rsidP="00950A34">
      <w:pPr>
        <w:spacing w:after="60" w:line="360" w:lineRule="auto"/>
        <w:jc w:val="both"/>
        <w:rPr>
          <w:rFonts w:ascii="Times New Roman" w:hAnsi="Times New Roman"/>
          <w:b/>
          <w:bCs/>
          <w:iCs/>
          <w:sz w:val="24"/>
          <w:szCs w:val="24"/>
        </w:rPr>
      </w:pPr>
      <w:r>
        <w:rPr>
          <w:rFonts w:ascii="Times New Roman" w:hAnsi="Times New Roman"/>
          <w:b/>
          <w:bCs/>
          <w:iCs/>
          <w:sz w:val="24"/>
          <w:szCs w:val="24"/>
        </w:rPr>
        <w:t xml:space="preserve">           </w:t>
      </w:r>
      <w:r w:rsidRPr="00950A34">
        <w:rPr>
          <w:rFonts w:ascii="Times New Roman" w:hAnsi="Times New Roman"/>
          <w:b/>
          <w:bCs/>
          <w:iCs/>
          <w:sz w:val="24"/>
          <w:szCs w:val="24"/>
        </w:rPr>
        <w:t>18.5.</w:t>
      </w:r>
      <w:r w:rsidRPr="00950A34">
        <w:rPr>
          <w:rFonts w:ascii="Times New Roman" w:hAnsi="Times New Roman"/>
          <w:bCs/>
          <w:iCs/>
          <w:sz w:val="24"/>
          <w:szCs w:val="24"/>
        </w:rPr>
        <w:t>Възложителят изисква участник</w:t>
      </w:r>
      <w:r w:rsidRPr="00950A34">
        <w:rPr>
          <w:rFonts w:ascii="Times New Roman" w:hAnsi="Times New Roman"/>
          <w:bCs/>
          <w:iCs/>
          <w:color w:val="000000"/>
          <w:sz w:val="24"/>
          <w:szCs w:val="24"/>
        </w:rPr>
        <w:t>ът</w:t>
      </w:r>
      <w:r w:rsidRPr="00950A34">
        <w:rPr>
          <w:rFonts w:ascii="Times New Roman" w:hAnsi="Times New Roman"/>
          <w:bCs/>
          <w:iCs/>
          <w:sz w:val="24"/>
          <w:szCs w:val="24"/>
        </w:rPr>
        <w:t xml:space="preserve"> да замени посоченото от него трето лице, ако то не отговаря на някое от условията по т. 18.4. </w:t>
      </w:r>
    </w:p>
    <w:p w:rsidR="00872CFD" w:rsidRPr="00950A34" w:rsidRDefault="00872CFD" w:rsidP="00950A34">
      <w:pPr>
        <w:keepNext/>
        <w:tabs>
          <w:tab w:val="left" w:pos="0"/>
          <w:tab w:val="left" w:pos="142"/>
          <w:tab w:val="left" w:pos="993"/>
        </w:tabs>
        <w:autoSpaceDE w:val="0"/>
        <w:autoSpaceDN w:val="0"/>
        <w:adjustRightInd w:val="0"/>
        <w:spacing w:after="60" w:line="360" w:lineRule="auto"/>
        <w:jc w:val="both"/>
        <w:outlineLvl w:val="1"/>
        <w:rPr>
          <w:rFonts w:ascii="Times New Roman" w:hAnsi="Times New Roman"/>
          <w:bCs/>
          <w:iCs/>
          <w:sz w:val="24"/>
          <w:szCs w:val="24"/>
        </w:rPr>
      </w:pPr>
      <w:r>
        <w:rPr>
          <w:rFonts w:ascii="Times New Roman" w:hAnsi="Times New Roman"/>
          <w:b/>
          <w:bCs/>
          <w:iCs/>
          <w:sz w:val="24"/>
          <w:szCs w:val="24"/>
        </w:rPr>
        <w:t xml:space="preserve">           </w:t>
      </w:r>
      <w:r w:rsidRPr="00950A34">
        <w:rPr>
          <w:rFonts w:ascii="Times New Roman" w:hAnsi="Times New Roman"/>
          <w:b/>
          <w:bCs/>
          <w:iCs/>
          <w:sz w:val="24"/>
          <w:szCs w:val="24"/>
        </w:rPr>
        <w:t xml:space="preserve">18.6. </w:t>
      </w:r>
      <w:r w:rsidRPr="00950A34">
        <w:rPr>
          <w:rFonts w:ascii="Times New Roman" w:hAnsi="Times New Roman"/>
          <w:bCs/>
          <w:iCs/>
          <w:sz w:val="24"/>
          <w:szCs w:val="24"/>
        </w:rPr>
        <w:t xml:space="preserve">Възложителят изисква солидарна отговорност за изпълнението на поръчката от участника и третото лице, чийто капацитет се използва за доказване на съответствие с критериите, свързани с икономическото и финансовото състояние. </w:t>
      </w:r>
    </w:p>
    <w:p w:rsidR="00872CFD" w:rsidRPr="00950A34" w:rsidRDefault="00872CFD" w:rsidP="00950A34">
      <w:pPr>
        <w:keepNext/>
        <w:tabs>
          <w:tab w:val="left" w:pos="0"/>
          <w:tab w:val="left" w:pos="142"/>
          <w:tab w:val="left" w:pos="993"/>
        </w:tabs>
        <w:autoSpaceDE w:val="0"/>
        <w:autoSpaceDN w:val="0"/>
        <w:adjustRightInd w:val="0"/>
        <w:spacing w:after="60" w:line="360" w:lineRule="auto"/>
        <w:jc w:val="both"/>
        <w:outlineLvl w:val="1"/>
        <w:rPr>
          <w:rFonts w:ascii="Times New Roman" w:hAnsi="Times New Roman"/>
          <w:bCs/>
          <w:iCs/>
          <w:sz w:val="24"/>
          <w:szCs w:val="24"/>
        </w:rPr>
      </w:pPr>
      <w:r>
        <w:rPr>
          <w:rFonts w:ascii="Times New Roman" w:hAnsi="Times New Roman"/>
          <w:b/>
          <w:bCs/>
          <w:iCs/>
          <w:sz w:val="24"/>
          <w:szCs w:val="24"/>
        </w:rPr>
        <w:t xml:space="preserve">           </w:t>
      </w:r>
      <w:r w:rsidRPr="00950A34">
        <w:rPr>
          <w:rFonts w:ascii="Times New Roman" w:hAnsi="Times New Roman"/>
          <w:b/>
          <w:bCs/>
          <w:iCs/>
          <w:sz w:val="24"/>
          <w:szCs w:val="24"/>
        </w:rPr>
        <w:t>18.7.</w:t>
      </w:r>
      <w:r w:rsidRPr="00950A34">
        <w:rPr>
          <w:rFonts w:ascii="Times New Roman" w:hAnsi="Times New Roman"/>
          <w:bCs/>
          <w:iCs/>
          <w:sz w:val="24"/>
          <w:szCs w:val="24"/>
        </w:rPr>
        <w:t>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т. 18.2 –18.4.</w:t>
      </w:r>
    </w:p>
    <w:p w:rsidR="00872CFD" w:rsidRPr="009817F8" w:rsidRDefault="00872CFD" w:rsidP="002C1763">
      <w:pPr>
        <w:spacing w:after="30" w:line="360" w:lineRule="auto"/>
        <w:ind w:left="24" w:right="153" w:firstLine="77"/>
        <w:jc w:val="both"/>
        <w:rPr>
          <w:rFonts w:ascii="Times New Roman" w:hAnsi="Times New Roman"/>
          <w:b/>
          <w:bCs/>
          <w:iCs/>
          <w:sz w:val="28"/>
          <w:szCs w:val="28"/>
          <w:lang w:eastAsia="bg-BG"/>
        </w:rPr>
      </w:pPr>
    </w:p>
    <w:p w:rsidR="00872CFD" w:rsidRPr="009817F8" w:rsidRDefault="00872CFD" w:rsidP="009817F8">
      <w:pPr>
        <w:spacing w:before="60" w:after="60" w:line="276" w:lineRule="auto"/>
        <w:jc w:val="center"/>
        <w:rPr>
          <w:rFonts w:ascii="Times New Roman" w:hAnsi="Times New Roman"/>
          <w:b/>
          <w:bCs/>
          <w:iCs/>
          <w:sz w:val="24"/>
          <w:szCs w:val="24"/>
          <w:lang w:eastAsia="bg-BG"/>
        </w:rPr>
      </w:pPr>
      <w:r w:rsidRPr="009817F8">
        <w:rPr>
          <w:rFonts w:ascii="Times New Roman" w:hAnsi="Times New Roman"/>
          <w:b/>
          <w:bCs/>
          <w:iCs/>
          <w:sz w:val="24"/>
          <w:szCs w:val="24"/>
          <w:lang w:eastAsia="bg-BG"/>
        </w:rPr>
        <w:t xml:space="preserve">РАЗДЕЛ </w:t>
      </w:r>
      <w:r w:rsidRPr="009817F8">
        <w:rPr>
          <w:rFonts w:ascii="Times New Roman" w:hAnsi="Times New Roman"/>
          <w:b/>
          <w:bCs/>
          <w:iCs/>
          <w:sz w:val="24"/>
          <w:szCs w:val="24"/>
          <w:lang w:val="en-US" w:eastAsia="bg-BG"/>
        </w:rPr>
        <w:t>IV</w:t>
      </w:r>
    </w:p>
    <w:p w:rsidR="00872CFD" w:rsidRPr="009817F8" w:rsidRDefault="00872CFD" w:rsidP="009817F8">
      <w:pPr>
        <w:spacing w:before="60" w:after="60" w:line="276" w:lineRule="auto"/>
        <w:jc w:val="center"/>
        <w:rPr>
          <w:rFonts w:ascii="Times New Roman" w:hAnsi="Times New Roman"/>
          <w:b/>
          <w:bCs/>
          <w:iCs/>
          <w:sz w:val="24"/>
          <w:szCs w:val="24"/>
          <w:lang w:eastAsia="bg-BG"/>
        </w:rPr>
      </w:pPr>
      <w:r w:rsidRPr="009817F8">
        <w:rPr>
          <w:rFonts w:ascii="Times New Roman" w:hAnsi="Times New Roman"/>
          <w:b/>
          <w:bCs/>
          <w:iCs/>
          <w:sz w:val="24"/>
          <w:szCs w:val="24"/>
          <w:lang w:eastAsia="bg-BG"/>
        </w:rPr>
        <w:t xml:space="preserve">УКАЗАНИЯ  ЗА  ПОДГОТОВКА  НА  ОФЕРТАTA </w:t>
      </w:r>
    </w:p>
    <w:p w:rsidR="00872CFD" w:rsidRPr="009817F8" w:rsidRDefault="00872CFD" w:rsidP="009817F8">
      <w:pPr>
        <w:spacing w:before="60" w:after="60" w:line="276" w:lineRule="auto"/>
        <w:jc w:val="center"/>
        <w:rPr>
          <w:rFonts w:ascii="Times New Roman" w:hAnsi="Times New Roman"/>
          <w:b/>
          <w:bCs/>
          <w:iCs/>
          <w:sz w:val="28"/>
          <w:szCs w:val="28"/>
          <w:lang w:eastAsia="bg-BG"/>
        </w:rPr>
      </w:pPr>
    </w:p>
    <w:p w:rsidR="00872CFD" w:rsidRPr="009817F8" w:rsidRDefault="00872CFD" w:rsidP="00D91B9D">
      <w:pPr>
        <w:numPr>
          <w:ilvl w:val="0"/>
          <w:numId w:val="8"/>
        </w:numPr>
        <w:tabs>
          <w:tab w:val="left" w:pos="540"/>
        </w:tabs>
        <w:spacing w:before="60" w:after="60" w:line="360" w:lineRule="auto"/>
        <w:jc w:val="both"/>
        <w:rPr>
          <w:rFonts w:ascii="Times New Roman" w:hAnsi="Times New Roman"/>
          <w:sz w:val="24"/>
          <w:szCs w:val="24"/>
          <w:lang w:eastAsia="bg-BG"/>
        </w:rPr>
      </w:pPr>
      <w:bookmarkStart w:id="5" w:name="_Toc351882539"/>
      <w:r w:rsidRPr="009817F8">
        <w:rPr>
          <w:rFonts w:ascii="Times New Roman" w:hAnsi="Times New Roman"/>
          <w:b/>
          <w:sz w:val="24"/>
          <w:szCs w:val="24"/>
          <w:lang w:eastAsia="bg-BG"/>
        </w:rPr>
        <w:t>Подготовка на офертата</w:t>
      </w:r>
      <w:bookmarkEnd w:id="5"/>
    </w:p>
    <w:p w:rsidR="00872CFD" w:rsidRPr="009817F8" w:rsidRDefault="00872CFD" w:rsidP="009817F8">
      <w:pPr>
        <w:spacing w:before="60" w:after="60" w:line="360" w:lineRule="auto"/>
        <w:ind w:firstLine="540"/>
        <w:jc w:val="both"/>
        <w:rPr>
          <w:rFonts w:ascii="Times New Roman" w:hAnsi="Times New Roman"/>
          <w:sz w:val="24"/>
          <w:szCs w:val="24"/>
          <w:lang w:eastAsia="bg-BG"/>
        </w:rPr>
      </w:pPr>
      <w:r w:rsidRPr="009817F8">
        <w:rPr>
          <w:rFonts w:ascii="Times New Roman" w:hAnsi="Times New Roman"/>
          <w:sz w:val="24"/>
          <w:szCs w:val="24"/>
          <w:lang w:eastAsia="bg-BG"/>
        </w:rPr>
        <w:t xml:space="preserve">      Участниците трябва да проучат всички указания и условия за участие, дадени в обявлението и настоящата документация за обществената поръчка. При изготвяне на офертата всеки участник трябва да се придържа точно към условията, обявени от Възложителя. Отговорността за правилното разучаване на документацията за участие се носи единствено от участниците.</w:t>
      </w:r>
    </w:p>
    <w:p w:rsidR="00872CFD" w:rsidRPr="009817F8" w:rsidRDefault="00872CFD" w:rsidP="009817F8">
      <w:pPr>
        <w:spacing w:after="0" w:line="360" w:lineRule="auto"/>
        <w:ind w:firstLine="708"/>
        <w:jc w:val="both"/>
        <w:rPr>
          <w:rFonts w:ascii="Times New Roman" w:hAnsi="Times New Roman"/>
          <w:color w:val="000000"/>
          <w:sz w:val="24"/>
          <w:szCs w:val="24"/>
          <w:lang w:eastAsia="bg-BG"/>
        </w:rPr>
      </w:pPr>
      <w:bookmarkStart w:id="6" w:name="_Toc351882540"/>
      <w:r w:rsidRPr="009817F8">
        <w:rPr>
          <w:rFonts w:ascii="Times New Roman" w:hAnsi="Times New Roman"/>
          <w:color w:val="000000"/>
          <w:sz w:val="24"/>
          <w:szCs w:val="24"/>
          <w:lang w:eastAsia="bg-BG"/>
        </w:rPr>
        <w:t>1.1. До изтичането на срока за подаване на офертите всеки участник може да промени, да допълни или да оттегли офертата си.</w:t>
      </w:r>
    </w:p>
    <w:p w:rsidR="00872CFD" w:rsidRPr="009817F8" w:rsidRDefault="00872CFD" w:rsidP="009817F8">
      <w:pPr>
        <w:spacing w:after="0" w:line="360" w:lineRule="auto"/>
        <w:ind w:firstLine="708"/>
        <w:jc w:val="both"/>
        <w:rPr>
          <w:rFonts w:ascii="Times New Roman" w:hAnsi="Times New Roman"/>
          <w:color w:val="000000"/>
          <w:sz w:val="24"/>
          <w:szCs w:val="24"/>
          <w:lang w:eastAsia="bg-BG"/>
        </w:rPr>
      </w:pPr>
      <w:r w:rsidRPr="009817F8">
        <w:rPr>
          <w:rFonts w:ascii="Times New Roman" w:hAnsi="Times New Roman"/>
          <w:color w:val="000000"/>
          <w:sz w:val="24"/>
          <w:szCs w:val="24"/>
          <w:lang w:eastAsia="bg-BG"/>
        </w:rPr>
        <w:t>1.2. Всеки участник в процедурата за възлагане на обществена поръчка има право да представи само една оферта.</w:t>
      </w:r>
    </w:p>
    <w:p w:rsidR="00872CFD" w:rsidRPr="009817F8" w:rsidRDefault="00872CFD" w:rsidP="009817F8">
      <w:pPr>
        <w:spacing w:after="0" w:line="360" w:lineRule="auto"/>
        <w:ind w:firstLine="708"/>
        <w:jc w:val="both"/>
        <w:rPr>
          <w:rFonts w:ascii="Times New Roman" w:hAnsi="Times New Roman"/>
          <w:color w:val="000000"/>
          <w:sz w:val="24"/>
          <w:szCs w:val="24"/>
          <w:lang w:eastAsia="bg-BG"/>
        </w:rPr>
      </w:pPr>
      <w:r w:rsidRPr="009817F8">
        <w:rPr>
          <w:rFonts w:ascii="Times New Roman" w:hAnsi="Times New Roman"/>
          <w:color w:val="000000"/>
          <w:sz w:val="24"/>
          <w:szCs w:val="24"/>
          <w:lang w:eastAsia="bg-BG"/>
        </w:rPr>
        <w:t xml:space="preserve">1.3. Лице, което участва в обединение или е дало </w:t>
      </w:r>
      <w:r w:rsidRPr="009817F8">
        <w:rPr>
          <w:rFonts w:ascii="Times New Roman" w:hAnsi="Times New Roman"/>
          <w:color w:val="000000"/>
          <w:sz w:val="24"/>
          <w:szCs w:val="24"/>
          <w:bdr w:val="none" w:sz="0" w:space="0" w:color="auto" w:frame="1"/>
          <w:shd w:val="clear" w:color="auto" w:fill="FFFFFF"/>
          <w:lang w:eastAsia="bg-BG"/>
        </w:rPr>
        <w:t>съгласие</w:t>
      </w:r>
      <w:r w:rsidRPr="009817F8">
        <w:rPr>
          <w:rFonts w:ascii="Times New Roman" w:hAnsi="Times New Roman"/>
          <w:color w:val="000000"/>
          <w:sz w:val="24"/>
          <w:szCs w:val="24"/>
          <w:lang w:eastAsia="bg-BG"/>
        </w:rPr>
        <w:t xml:space="preserve"> да бъде подизпълнител на друг участник в процедурата, не може да подава самостоятелно оферта.</w:t>
      </w:r>
    </w:p>
    <w:p w:rsidR="00872CFD" w:rsidRPr="009817F8" w:rsidRDefault="00872CFD" w:rsidP="009817F8">
      <w:pPr>
        <w:spacing w:after="0" w:line="360" w:lineRule="auto"/>
        <w:ind w:firstLine="708"/>
        <w:jc w:val="both"/>
        <w:rPr>
          <w:rFonts w:ascii="Times New Roman" w:hAnsi="Times New Roman"/>
          <w:color w:val="000000"/>
          <w:sz w:val="24"/>
          <w:szCs w:val="24"/>
          <w:lang w:eastAsia="bg-BG"/>
        </w:rPr>
      </w:pPr>
      <w:r w:rsidRPr="009817F8">
        <w:rPr>
          <w:rFonts w:ascii="Times New Roman" w:hAnsi="Times New Roman"/>
          <w:color w:val="000000"/>
          <w:sz w:val="24"/>
          <w:szCs w:val="24"/>
          <w:lang w:eastAsia="bg-BG"/>
        </w:rPr>
        <w:t>1.4. В процедурата за възлагане на обществената поръчка едно физическо или юридическо лице може да участва само в едно обединение.</w:t>
      </w:r>
    </w:p>
    <w:p w:rsidR="00872CFD" w:rsidRPr="00F14385" w:rsidRDefault="00872CFD" w:rsidP="00F14385">
      <w:pPr>
        <w:spacing w:after="0" w:line="360" w:lineRule="auto"/>
        <w:ind w:firstLine="708"/>
        <w:jc w:val="both"/>
      </w:pPr>
      <w:r w:rsidRPr="009817F8">
        <w:rPr>
          <w:rFonts w:ascii="Times New Roman" w:hAnsi="Times New Roman"/>
          <w:color w:val="000000"/>
          <w:sz w:val="24"/>
          <w:szCs w:val="24"/>
          <w:lang w:eastAsia="bg-BG"/>
        </w:rPr>
        <w:t xml:space="preserve">1.5. </w:t>
      </w:r>
      <w:r>
        <w:rPr>
          <w:noProof/>
          <w:lan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6" type="#_x0000_t75" style="position:absolute;left:0;text-align:left;margin-left:560.85pt;margin-top:503.55pt;width:.7pt;height:.95pt;z-index:251658240;visibility:visible;mso-position-horizontal-relative:page;mso-position-vertical-relative:page" o:allowoverlap="f">
            <v:imagedata r:id="rId15" o:title=""/>
            <w10:wrap type="square" anchorx="page" anchory="page"/>
          </v:shape>
        </w:pict>
      </w:r>
      <w:r w:rsidRPr="009817F8">
        <w:rPr>
          <w:rFonts w:ascii="Times New Roman" w:hAnsi="Times New Roman"/>
          <w:sz w:val="24"/>
          <w:szCs w:val="24"/>
          <w:lang w:eastAsia="bg-BG"/>
        </w:rPr>
        <w:t>При изпълнение на обществената поръчка участниците в обединението отговарят солидарно.</w:t>
      </w:r>
    </w:p>
    <w:p w:rsidR="00872CFD" w:rsidRPr="009817F8" w:rsidRDefault="00872CFD" w:rsidP="009817F8">
      <w:pPr>
        <w:spacing w:after="26" w:line="360" w:lineRule="auto"/>
        <w:ind w:right="62" w:firstLine="24"/>
        <w:jc w:val="both"/>
        <w:rPr>
          <w:rFonts w:ascii="Times New Roman" w:hAnsi="Times New Roman"/>
          <w:sz w:val="24"/>
          <w:szCs w:val="24"/>
          <w:lang w:eastAsia="bg-BG"/>
        </w:rPr>
      </w:pPr>
      <w:r>
        <w:rPr>
          <w:rFonts w:ascii="Times New Roman" w:hAnsi="Times New Roman"/>
          <w:sz w:val="24"/>
          <w:szCs w:val="24"/>
          <w:lang w:eastAsia="bg-BG"/>
        </w:rPr>
        <w:t xml:space="preserve">            1.6</w:t>
      </w:r>
      <w:r w:rsidRPr="009817F8">
        <w:rPr>
          <w:rFonts w:ascii="Times New Roman" w:hAnsi="Times New Roman"/>
          <w:sz w:val="24"/>
          <w:szCs w:val="24"/>
          <w:lang w:eastAsia="bg-BG"/>
        </w:rPr>
        <w:t>. Клон на чуждестранно лице може да е самостоятелен участник в обществената поръчка, ако може самостоятелно да подава оферти и да сключва договори съобразно законодателството на държавата, в която е установен.</w:t>
      </w:r>
    </w:p>
    <w:p w:rsidR="00872CFD" w:rsidRPr="009817F8" w:rsidRDefault="00872CFD" w:rsidP="009817F8">
      <w:pPr>
        <w:spacing w:after="0" w:line="360" w:lineRule="auto"/>
        <w:ind w:firstLine="708"/>
        <w:jc w:val="both"/>
        <w:rPr>
          <w:rFonts w:ascii="Times New Roman" w:hAnsi="Times New Roman"/>
          <w:sz w:val="24"/>
          <w:szCs w:val="24"/>
          <w:lang w:eastAsia="bg-BG"/>
        </w:rPr>
      </w:pPr>
      <w:r>
        <w:rPr>
          <w:rFonts w:ascii="Times New Roman" w:hAnsi="Times New Roman"/>
          <w:sz w:val="24"/>
          <w:szCs w:val="24"/>
          <w:lang w:eastAsia="bg-BG"/>
        </w:rPr>
        <w:t xml:space="preserve"> 1.7</w:t>
      </w:r>
      <w:r w:rsidRPr="009817F8">
        <w:rPr>
          <w:rFonts w:ascii="Times New Roman" w:hAnsi="Times New Roman"/>
          <w:sz w:val="24"/>
          <w:szCs w:val="24"/>
          <w:lang w:eastAsia="bg-BG"/>
        </w:rPr>
        <w:t xml:space="preserve">. Свързани лица не могат да бъдат самостоятелни участници в процедурата. На основание чл. 46, ал. 1 от ППЗОП участниците са длъжни да </w:t>
      </w:r>
      <w:r w:rsidRPr="009817F8">
        <w:rPr>
          <w:rFonts w:ascii="Times New Roman" w:hAnsi="Times New Roman"/>
          <w:sz w:val="24"/>
          <w:szCs w:val="24"/>
          <w:bdr w:val="none" w:sz="0" w:space="0" w:color="auto" w:frame="1"/>
          <w:shd w:val="clear" w:color="auto" w:fill="FFFFFF"/>
          <w:lang w:eastAsia="bg-BG"/>
        </w:rPr>
        <w:t>уведомят</w:t>
      </w:r>
      <w:r w:rsidRPr="009817F8">
        <w:rPr>
          <w:rFonts w:ascii="Times New Roman" w:hAnsi="Times New Roman"/>
          <w:sz w:val="24"/>
          <w:szCs w:val="24"/>
          <w:lang w:eastAsia="bg-BG"/>
        </w:rPr>
        <w:t xml:space="preserve"> писмено възложителя в 3-дневен срок от настъпване на обстоятелство по </w:t>
      </w:r>
      <w:hyperlink r:id="rId16" w:history="1">
        <w:r w:rsidRPr="009817F8">
          <w:rPr>
            <w:rFonts w:ascii="Times New Roman" w:hAnsi="Times New Roman"/>
            <w:color w:val="000000"/>
            <w:sz w:val="24"/>
            <w:szCs w:val="24"/>
            <w:lang w:eastAsia="bg-BG"/>
          </w:rPr>
          <w:t>чл. 101, ал. 11 от ЗОП</w:t>
        </w:r>
      </w:hyperlink>
      <w:r w:rsidRPr="009817F8">
        <w:rPr>
          <w:rFonts w:ascii="Times New Roman" w:hAnsi="Times New Roman"/>
          <w:color w:val="000000"/>
          <w:sz w:val="24"/>
          <w:szCs w:val="24"/>
          <w:lang w:eastAsia="bg-BG"/>
        </w:rPr>
        <w:t>.</w:t>
      </w:r>
    </w:p>
    <w:p w:rsidR="00872CFD" w:rsidRDefault="00872CFD" w:rsidP="009817F8">
      <w:pPr>
        <w:spacing w:after="26" w:line="360" w:lineRule="auto"/>
        <w:ind w:right="62" w:firstLine="24"/>
        <w:jc w:val="both"/>
        <w:rPr>
          <w:rFonts w:ascii="Times New Roman" w:hAnsi="Times New Roman"/>
          <w:sz w:val="24"/>
          <w:szCs w:val="24"/>
          <w:lang w:eastAsia="bg-BG"/>
        </w:rPr>
      </w:pPr>
      <w:r>
        <w:rPr>
          <w:rFonts w:ascii="Times New Roman" w:hAnsi="Times New Roman"/>
          <w:sz w:val="24"/>
          <w:szCs w:val="24"/>
          <w:lang w:eastAsia="bg-BG"/>
        </w:rPr>
        <w:t xml:space="preserve">            1.8</w:t>
      </w:r>
      <w:r w:rsidRPr="009817F8">
        <w:rPr>
          <w:rFonts w:ascii="Times New Roman" w:hAnsi="Times New Roman"/>
          <w:sz w:val="24"/>
          <w:szCs w:val="24"/>
          <w:lang w:eastAsia="bg-BG"/>
        </w:rPr>
        <w:t>.</w:t>
      </w:r>
      <w:r>
        <w:rPr>
          <w:rFonts w:ascii="Times New Roman" w:hAnsi="Times New Roman"/>
          <w:sz w:val="24"/>
          <w:szCs w:val="24"/>
          <w:lang w:eastAsia="bg-BG"/>
        </w:rPr>
        <w:t xml:space="preserve"> Условията по т. 1.2; т. 1.3; т. 1.4 и т. 1.7 се прилагат отделно за всяка от обособените позиции.</w:t>
      </w:r>
    </w:p>
    <w:p w:rsidR="00872CFD" w:rsidRPr="009817F8" w:rsidRDefault="00872CFD" w:rsidP="009817F8">
      <w:pPr>
        <w:spacing w:after="26" w:line="360" w:lineRule="auto"/>
        <w:ind w:right="62" w:firstLine="24"/>
        <w:jc w:val="both"/>
        <w:rPr>
          <w:rFonts w:ascii="Times New Roman" w:hAnsi="Times New Roman"/>
          <w:sz w:val="24"/>
          <w:szCs w:val="24"/>
          <w:lang w:eastAsia="bg-BG"/>
        </w:rPr>
      </w:pPr>
      <w:r>
        <w:rPr>
          <w:rFonts w:ascii="Times New Roman" w:hAnsi="Times New Roman"/>
          <w:sz w:val="24"/>
          <w:szCs w:val="24"/>
          <w:lang w:eastAsia="bg-BG"/>
        </w:rPr>
        <w:t xml:space="preserve">            1.9</w:t>
      </w:r>
      <w:r w:rsidRPr="009817F8">
        <w:rPr>
          <w:rFonts w:ascii="Times New Roman" w:hAnsi="Times New Roman"/>
          <w:sz w:val="24"/>
          <w:szCs w:val="24"/>
          <w:lang w:eastAsia="bg-BG"/>
        </w:rPr>
        <w:t>. Не се допускат варианти на офертата.</w:t>
      </w:r>
    </w:p>
    <w:p w:rsidR="00872CFD" w:rsidRPr="009817F8" w:rsidRDefault="00872CFD" w:rsidP="009817F8">
      <w:pPr>
        <w:spacing w:after="0" w:line="360" w:lineRule="auto"/>
        <w:ind w:firstLine="708"/>
        <w:jc w:val="both"/>
        <w:rPr>
          <w:rFonts w:ascii="Times New Roman" w:hAnsi="Times New Roman"/>
          <w:sz w:val="24"/>
          <w:szCs w:val="24"/>
        </w:rPr>
      </w:pPr>
      <w:r>
        <w:rPr>
          <w:rFonts w:ascii="Times New Roman" w:hAnsi="Times New Roman"/>
          <w:sz w:val="24"/>
          <w:szCs w:val="24"/>
        </w:rPr>
        <w:t>1.10</w:t>
      </w:r>
      <w:r w:rsidRPr="009817F8">
        <w:rPr>
          <w:rFonts w:ascii="Times New Roman" w:hAnsi="Times New Roman"/>
          <w:sz w:val="24"/>
          <w:szCs w:val="24"/>
        </w:rPr>
        <w:t>. Подаването на оферта задължава съответния участник да приеме напълно всички изисквания и условия, посочени в тази документация при спазване на ЗОП и другите нормативни актове, свързани с изпълнението на предмета на поръчката. Поставянето на различни от тези условия и изисквания от страна на участника може да доведе до отстраняването му</w:t>
      </w:r>
      <w:r w:rsidRPr="009817F8">
        <w:rPr>
          <w:rFonts w:ascii="Times New Roman" w:hAnsi="Times New Roman"/>
          <w:sz w:val="24"/>
          <w:szCs w:val="24"/>
          <w:lang w:eastAsia="bg-BG"/>
        </w:rPr>
        <w:t>.</w:t>
      </w:r>
      <w:r w:rsidRPr="009817F8">
        <w:rPr>
          <w:rFonts w:ascii="Times New Roman" w:hAnsi="Times New Roman"/>
          <w:sz w:val="24"/>
          <w:szCs w:val="24"/>
        </w:rPr>
        <w:t xml:space="preserve"> </w:t>
      </w:r>
    </w:p>
    <w:p w:rsidR="00872CFD" w:rsidRPr="009817F8" w:rsidRDefault="00872CFD" w:rsidP="009817F8">
      <w:pPr>
        <w:spacing w:after="0" w:line="360" w:lineRule="auto"/>
        <w:ind w:firstLine="708"/>
        <w:jc w:val="both"/>
        <w:rPr>
          <w:rFonts w:ascii="Times New Roman" w:hAnsi="Times New Roman"/>
          <w:sz w:val="24"/>
          <w:szCs w:val="24"/>
        </w:rPr>
      </w:pPr>
      <w:r>
        <w:rPr>
          <w:rFonts w:ascii="Times New Roman" w:hAnsi="Times New Roman"/>
          <w:sz w:val="24"/>
          <w:szCs w:val="24"/>
        </w:rPr>
        <w:t>1.11</w:t>
      </w:r>
      <w:r w:rsidRPr="009817F8">
        <w:rPr>
          <w:rFonts w:ascii="Times New Roman" w:hAnsi="Times New Roman"/>
          <w:sz w:val="24"/>
          <w:szCs w:val="24"/>
        </w:rPr>
        <w:t>. Офертата се подава за целия обем на поръчката</w:t>
      </w:r>
      <w:r>
        <w:rPr>
          <w:rFonts w:ascii="Times New Roman" w:hAnsi="Times New Roman"/>
          <w:sz w:val="24"/>
          <w:szCs w:val="24"/>
        </w:rPr>
        <w:t xml:space="preserve"> по съответната обособена позиция</w:t>
      </w:r>
      <w:r w:rsidRPr="009817F8">
        <w:rPr>
          <w:rFonts w:ascii="Times New Roman" w:hAnsi="Times New Roman"/>
          <w:sz w:val="24"/>
          <w:szCs w:val="24"/>
        </w:rPr>
        <w:t>.</w:t>
      </w:r>
    </w:p>
    <w:p w:rsidR="00872CFD" w:rsidRPr="009817F8" w:rsidRDefault="00872CFD" w:rsidP="009817F8">
      <w:pPr>
        <w:spacing w:after="0" w:line="360" w:lineRule="auto"/>
        <w:ind w:firstLine="708"/>
        <w:jc w:val="both"/>
        <w:rPr>
          <w:rFonts w:ascii="Times New Roman" w:hAnsi="Times New Roman"/>
          <w:sz w:val="24"/>
          <w:szCs w:val="24"/>
          <w:lang w:eastAsia="bg-BG"/>
        </w:rPr>
      </w:pPr>
      <w:r>
        <w:rPr>
          <w:rFonts w:ascii="Times New Roman" w:hAnsi="Times New Roman"/>
          <w:sz w:val="24"/>
          <w:szCs w:val="24"/>
          <w:lang w:eastAsia="bg-BG"/>
        </w:rPr>
        <w:t>1.12</w:t>
      </w:r>
      <w:r w:rsidRPr="009817F8">
        <w:rPr>
          <w:rFonts w:ascii="Times New Roman" w:hAnsi="Times New Roman"/>
          <w:sz w:val="24"/>
          <w:szCs w:val="24"/>
          <w:lang w:eastAsia="bg-BG"/>
        </w:rPr>
        <w:t xml:space="preserve"> Участниците в процедурата се представляват от законните си представители или от лица, изрично упълномощени, което се доказва с нотариално заверено пълномощно.</w:t>
      </w:r>
    </w:p>
    <w:p w:rsidR="00872CFD" w:rsidRPr="009817F8" w:rsidRDefault="00872CFD" w:rsidP="009817F8">
      <w:pPr>
        <w:shd w:val="clear" w:color="auto" w:fill="FFFFFF"/>
        <w:tabs>
          <w:tab w:val="num" w:pos="-5040"/>
          <w:tab w:val="left" w:pos="-4860"/>
        </w:tabs>
        <w:spacing w:after="0" w:line="360" w:lineRule="auto"/>
        <w:ind w:firstLine="720"/>
        <w:jc w:val="both"/>
        <w:rPr>
          <w:rFonts w:ascii="Times New Roman" w:hAnsi="Times New Roman"/>
          <w:sz w:val="24"/>
          <w:szCs w:val="24"/>
          <w:lang w:eastAsia="bg-BG"/>
        </w:rPr>
      </w:pPr>
      <w:r>
        <w:rPr>
          <w:rFonts w:ascii="Times New Roman" w:hAnsi="Times New Roman"/>
          <w:sz w:val="24"/>
          <w:szCs w:val="24"/>
          <w:lang w:eastAsia="bg-BG"/>
        </w:rPr>
        <w:t>1.13</w:t>
      </w:r>
      <w:r w:rsidRPr="009817F8">
        <w:rPr>
          <w:rFonts w:ascii="Times New Roman" w:hAnsi="Times New Roman"/>
          <w:sz w:val="24"/>
          <w:szCs w:val="24"/>
          <w:lang w:eastAsia="bg-BG"/>
        </w:rPr>
        <w:t>. Всички разходи по подготовката и представянето на офертите са за сметка на съответните участници в процедурата.</w:t>
      </w:r>
    </w:p>
    <w:p w:rsidR="00872CFD" w:rsidRPr="009817F8" w:rsidRDefault="00872CFD" w:rsidP="009817F8">
      <w:pPr>
        <w:shd w:val="clear" w:color="auto" w:fill="FFFFFF"/>
        <w:tabs>
          <w:tab w:val="num" w:pos="-5040"/>
          <w:tab w:val="left" w:pos="-4860"/>
        </w:tabs>
        <w:spacing w:after="0" w:line="360" w:lineRule="auto"/>
        <w:ind w:firstLine="720"/>
        <w:jc w:val="both"/>
        <w:rPr>
          <w:rFonts w:ascii="Times New Roman" w:hAnsi="Times New Roman"/>
          <w:sz w:val="24"/>
          <w:szCs w:val="24"/>
          <w:lang w:eastAsia="bg-BG"/>
        </w:rPr>
      </w:pPr>
      <w:r>
        <w:rPr>
          <w:rFonts w:ascii="Times New Roman" w:hAnsi="Times New Roman"/>
          <w:sz w:val="24"/>
          <w:szCs w:val="24"/>
          <w:lang w:eastAsia="bg-BG"/>
        </w:rPr>
        <w:t>1.14</w:t>
      </w:r>
      <w:r w:rsidRPr="009817F8">
        <w:rPr>
          <w:rFonts w:ascii="Times New Roman" w:hAnsi="Times New Roman"/>
          <w:sz w:val="24"/>
          <w:szCs w:val="24"/>
          <w:lang w:eastAsia="bg-BG"/>
        </w:rPr>
        <w:t>. Поставянето от страна на участника на условия и изисквания, които не отговарят на предварително обявените от Възложителя, води до отстраняване на този участник от участие в процедурата</w:t>
      </w:r>
    </w:p>
    <w:p w:rsidR="00872CFD" w:rsidRPr="009817F8" w:rsidRDefault="00872CFD" w:rsidP="009817F8">
      <w:pPr>
        <w:shd w:val="clear" w:color="auto" w:fill="FFFFFF"/>
        <w:tabs>
          <w:tab w:val="num" w:pos="-5040"/>
          <w:tab w:val="left" w:pos="-4860"/>
        </w:tabs>
        <w:spacing w:after="0" w:line="360" w:lineRule="auto"/>
        <w:ind w:firstLine="720"/>
        <w:jc w:val="both"/>
        <w:rPr>
          <w:rFonts w:ascii="Times New Roman" w:hAnsi="Times New Roman"/>
          <w:sz w:val="24"/>
          <w:szCs w:val="24"/>
          <w:lang w:eastAsia="bg-BG"/>
        </w:rPr>
      </w:pPr>
      <w:r>
        <w:rPr>
          <w:rFonts w:ascii="Times New Roman" w:hAnsi="Times New Roman"/>
          <w:sz w:val="24"/>
          <w:szCs w:val="24"/>
          <w:lang w:eastAsia="bg-BG"/>
        </w:rPr>
        <w:t>1.15</w:t>
      </w:r>
      <w:r w:rsidRPr="009817F8">
        <w:rPr>
          <w:rFonts w:ascii="Times New Roman" w:hAnsi="Times New Roman"/>
          <w:sz w:val="24"/>
          <w:szCs w:val="24"/>
          <w:lang w:eastAsia="bg-BG"/>
        </w:rPr>
        <w:t>. Документите, свързани с участието в процедурата, се представят от участника, или от упълномощен от него представител — лично или чрез пощенска или друга куриерска услуга с препоръчана пратка с обратна разписка, на адреса, посочен от възложителя.</w:t>
      </w:r>
    </w:p>
    <w:p w:rsidR="00872CFD" w:rsidRPr="009817F8" w:rsidRDefault="00872CFD" w:rsidP="009817F8">
      <w:pPr>
        <w:spacing w:after="0" w:line="360" w:lineRule="auto"/>
        <w:ind w:left="24" w:right="153" w:firstLine="475"/>
        <w:jc w:val="both"/>
        <w:rPr>
          <w:rFonts w:ascii="Times New Roman" w:hAnsi="Times New Roman"/>
          <w:sz w:val="24"/>
          <w:szCs w:val="24"/>
          <w:lang w:eastAsia="bg-BG"/>
        </w:rPr>
      </w:pPr>
      <w:r>
        <w:rPr>
          <w:rFonts w:ascii="Times New Roman" w:hAnsi="Times New Roman"/>
          <w:sz w:val="24"/>
          <w:szCs w:val="24"/>
          <w:lang w:eastAsia="bg-BG"/>
        </w:rPr>
        <w:t xml:space="preserve">    1.16</w:t>
      </w:r>
      <w:r w:rsidRPr="009817F8">
        <w:rPr>
          <w:rFonts w:ascii="Times New Roman" w:hAnsi="Times New Roman"/>
          <w:sz w:val="24"/>
          <w:szCs w:val="24"/>
          <w:lang w:eastAsia="bg-BG"/>
        </w:rPr>
        <w:t xml:space="preserve">. Документите </w:t>
      </w:r>
      <w:r>
        <w:rPr>
          <w:rFonts w:ascii="Times New Roman" w:hAnsi="Times New Roman"/>
          <w:sz w:val="24"/>
          <w:szCs w:val="24"/>
          <w:lang w:eastAsia="bg-BG"/>
        </w:rPr>
        <w:t xml:space="preserve">по т. 1.15 се </w:t>
      </w:r>
      <w:r w:rsidRPr="009817F8">
        <w:rPr>
          <w:rFonts w:ascii="Times New Roman" w:hAnsi="Times New Roman"/>
          <w:sz w:val="24"/>
          <w:szCs w:val="24"/>
          <w:lang w:eastAsia="bg-BG"/>
        </w:rPr>
        <w:t>представят в запечатана непрозрачна опаковка, върху която се посочват: наименованието на участника, включително участниците в обединението, когато е приложимо; адрес за кореспонденция, телефон и по възможност - факс и електронен адрес; наименование на поръчката.</w:t>
      </w:r>
    </w:p>
    <w:p w:rsidR="00872CFD" w:rsidRPr="009817F8" w:rsidRDefault="00872CFD" w:rsidP="009817F8">
      <w:pPr>
        <w:spacing w:after="0" w:line="360" w:lineRule="auto"/>
        <w:ind w:left="24" w:right="62" w:firstLine="571"/>
        <w:jc w:val="both"/>
        <w:rPr>
          <w:rFonts w:ascii="Times New Roman" w:hAnsi="Times New Roman"/>
          <w:sz w:val="24"/>
          <w:szCs w:val="24"/>
          <w:lang w:eastAsia="bg-BG"/>
        </w:rPr>
      </w:pPr>
      <w:r w:rsidRPr="009817F8">
        <w:rPr>
          <w:rFonts w:ascii="Times New Roman" w:hAnsi="Times New Roman"/>
          <w:sz w:val="24"/>
          <w:szCs w:val="24"/>
          <w:lang w:eastAsia="bg-BG"/>
        </w:rPr>
        <w:t xml:space="preserve">Съдържанието на опаковката е подробно описана в раздел </w:t>
      </w:r>
      <w:r w:rsidRPr="009817F8">
        <w:rPr>
          <w:rFonts w:ascii="Times New Roman" w:hAnsi="Times New Roman"/>
          <w:sz w:val="24"/>
          <w:szCs w:val="24"/>
          <w:lang w:val="en-US" w:eastAsia="bg-BG"/>
        </w:rPr>
        <w:t>V</w:t>
      </w:r>
      <w:r w:rsidRPr="009817F8">
        <w:rPr>
          <w:rFonts w:ascii="Times New Roman" w:hAnsi="Times New Roman"/>
          <w:sz w:val="24"/>
          <w:szCs w:val="24"/>
          <w:lang w:eastAsia="bg-BG"/>
        </w:rPr>
        <w:t xml:space="preserve"> „Съдържание на офертата”.</w:t>
      </w:r>
    </w:p>
    <w:p w:rsidR="00872CFD" w:rsidRPr="009817F8" w:rsidRDefault="00872CFD" w:rsidP="009817F8">
      <w:pPr>
        <w:spacing w:after="0" w:line="360" w:lineRule="auto"/>
        <w:ind w:left="24" w:right="62" w:firstLine="571"/>
        <w:jc w:val="both"/>
        <w:rPr>
          <w:rFonts w:ascii="Times New Roman" w:hAnsi="Times New Roman"/>
          <w:sz w:val="24"/>
          <w:szCs w:val="24"/>
          <w:lang w:eastAsia="bg-BG"/>
        </w:rPr>
      </w:pPr>
      <w:r>
        <w:rPr>
          <w:rFonts w:ascii="Times New Roman" w:hAnsi="Times New Roman"/>
          <w:sz w:val="24"/>
          <w:szCs w:val="24"/>
          <w:lang w:eastAsia="bg-BG"/>
        </w:rPr>
        <w:t>1.17</w:t>
      </w:r>
      <w:r w:rsidRPr="009817F8">
        <w:rPr>
          <w:rFonts w:ascii="Times New Roman" w:hAnsi="Times New Roman"/>
          <w:sz w:val="24"/>
          <w:szCs w:val="24"/>
          <w:lang w:eastAsia="bg-BG"/>
        </w:rPr>
        <w:t>. В случай че участникът изпраща офертата чрез препоръчана поща с обратна разписка, разходите са за негова сметка. В този случай той следва да изпрати офертата така, че да обезпечи нейното получаване на посочения от в</w:t>
      </w:r>
      <w:r>
        <w:rPr>
          <w:rFonts w:ascii="Times New Roman" w:hAnsi="Times New Roman"/>
          <w:sz w:val="24"/>
          <w:szCs w:val="24"/>
          <w:lang w:eastAsia="bg-BG"/>
        </w:rPr>
        <w:t>ъз</w:t>
      </w:r>
      <w:r w:rsidRPr="009817F8">
        <w:rPr>
          <w:rFonts w:ascii="Times New Roman" w:hAnsi="Times New Roman"/>
          <w:sz w:val="24"/>
          <w:szCs w:val="24"/>
          <w:lang w:eastAsia="bg-BG"/>
        </w:rPr>
        <w:t>ложителя адрес в срока, определен за подаване на офертите, посочен в обявлението. Рискът от забава или загубване на офертата е за участника.</w:t>
      </w:r>
    </w:p>
    <w:p w:rsidR="00872CFD" w:rsidRPr="009817F8" w:rsidRDefault="00872CFD" w:rsidP="009817F8">
      <w:pPr>
        <w:spacing w:after="0" w:line="360" w:lineRule="auto"/>
        <w:ind w:left="24" w:right="62" w:firstLine="571"/>
        <w:jc w:val="both"/>
        <w:rPr>
          <w:rFonts w:ascii="Times New Roman" w:hAnsi="Times New Roman"/>
          <w:sz w:val="24"/>
          <w:szCs w:val="24"/>
          <w:lang w:eastAsia="bg-BG"/>
        </w:rPr>
      </w:pPr>
      <w:r>
        <w:rPr>
          <w:rFonts w:ascii="Times New Roman" w:hAnsi="Times New Roman"/>
          <w:sz w:val="24"/>
          <w:szCs w:val="24"/>
          <w:lang w:eastAsia="bg-BG"/>
        </w:rPr>
        <w:t>1.18</w:t>
      </w:r>
      <w:r w:rsidRPr="009817F8">
        <w:rPr>
          <w:rFonts w:ascii="Times New Roman" w:hAnsi="Times New Roman"/>
          <w:sz w:val="24"/>
          <w:szCs w:val="24"/>
          <w:lang w:eastAsia="bg-BG"/>
        </w:rPr>
        <w:t xml:space="preserve">. Възложителят не се ангажира да съдейства за пристигането на офертата на адреса и в срока, определен от него. </w:t>
      </w:r>
      <w:r>
        <w:rPr>
          <w:rFonts w:ascii="Times New Roman" w:hAnsi="Times New Roman"/>
          <w:sz w:val="24"/>
          <w:szCs w:val="24"/>
          <w:lang w:eastAsia="bg-BG"/>
        </w:rPr>
        <w:t>Участникът не може да иска от въз</w:t>
      </w:r>
      <w:r w:rsidRPr="009817F8">
        <w:rPr>
          <w:rFonts w:ascii="Times New Roman" w:hAnsi="Times New Roman"/>
          <w:sz w:val="24"/>
          <w:szCs w:val="24"/>
          <w:lang w:eastAsia="bg-BG"/>
        </w:rPr>
        <w:t>ложителя съдействия като: митническо освобождаване на пратка, получаване чрез поискване от пощенски клон, или други подобни.</w:t>
      </w:r>
    </w:p>
    <w:p w:rsidR="00872CFD" w:rsidRPr="009817F8" w:rsidRDefault="00872CFD" w:rsidP="009817F8">
      <w:pPr>
        <w:spacing w:after="0" w:line="360" w:lineRule="auto"/>
        <w:ind w:left="24" w:right="62" w:firstLine="571"/>
        <w:jc w:val="both"/>
        <w:rPr>
          <w:rFonts w:ascii="Times New Roman" w:hAnsi="Times New Roman"/>
          <w:sz w:val="24"/>
          <w:szCs w:val="24"/>
          <w:lang w:eastAsia="bg-BG"/>
        </w:rPr>
      </w:pPr>
      <w:r>
        <w:rPr>
          <w:rFonts w:ascii="Times New Roman" w:hAnsi="Times New Roman"/>
          <w:sz w:val="24"/>
          <w:szCs w:val="24"/>
          <w:lang w:eastAsia="bg-BG"/>
        </w:rPr>
        <w:t>1.19</w:t>
      </w:r>
      <w:r w:rsidRPr="009817F8">
        <w:rPr>
          <w:rFonts w:ascii="Times New Roman" w:hAnsi="Times New Roman"/>
          <w:sz w:val="24"/>
          <w:szCs w:val="24"/>
          <w:lang w:eastAsia="bg-BG"/>
        </w:rPr>
        <w:t>. При приемането на офертата върху плика се отбелязват поредният номер, датата и часа на получаването и посочените данни се записват във входящ регистър, за което на приносителя се издава документ.</w:t>
      </w:r>
    </w:p>
    <w:p w:rsidR="00872CFD" w:rsidRPr="009817F8" w:rsidRDefault="00872CFD" w:rsidP="009817F8">
      <w:pPr>
        <w:spacing w:after="0" w:line="360" w:lineRule="auto"/>
        <w:ind w:left="24" w:right="62" w:firstLine="571"/>
        <w:jc w:val="both"/>
        <w:rPr>
          <w:rFonts w:ascii="Times New Roman" w:hAnsi="Times New Roman"/>
          <w:sz w:val="24"/>
          <w:szCs w:val="24"/>
          <w:lang w:eastAsia="bg-BG"/>
        </w:rPr>
      </w:pPr>
      <w:r>
        <w:rPr>
          <w:rFonts w:ascii="Times New Roman" w:hAnsi="Times New Roman"/>
          <w:sz w:val="24"/>
          <w:szCs w:val="24"/>
          <w:lang w:eastAsia="bg-BG"/>
        </w:rPr>
        <w:t>1.20</w:t>
      </w:r>
      <w:r w:rsidRPr="009817F8">
        <w:rPr>
          <w:rFonts w:ascii="Times New Roman" w:hAnsi="Times New Roman"/>
          <w:sz w:val="24"/>
          <w:szCs w:val="24"/>
          <w:lang w:eastAsia="bg-BG"/>
        </w:rPr>
        <w:t>. Не се приемат оферти, подадени или получени при Възложителя след изтичане на крайния срок за получаване или представени в незапечатана опаковка, или в опаковка в нарушена цялост. Такива оферти незабавно се връщат на подателя и съответното обстоятелство се отбелязва в регистъра. Когато към момента на изтичане на крайния срок за получаване на заявления за участие или оферти пред мястото, определено за тяхното подаване, все още има чакащи лица, те се включват в списък, който с</w:t>
      </w:r>
      <w:r>
        <w:rPr>
          <w:rFonts w:ascii="Times New Roman" w:hAnsi="Times New Roman"/>
          <w:sz w:val="24"/>
          <w:szCs w:val="24"/>
          <w:lang w:eastAsia="bg-BG"/>
        </w:rPr>
        <w:t>е подписва от представител на въз</w:t>
      </w:r>
      <w:r w:rsidRPr="009817F8">
        <w:rPr>
          <w:rFonts w:ascii="Times New Roman" w:hAnsi="Times New Roman"/>
          <w:sz w:val="24"/>
          <w:szCs w:val="24"/>
          <w:lang w:eastAsia="bg-BG"/>
        </w:rPr>
        <w:t xml:space="preserve">ложителя и от присъстващите лица. Офертите на лицата от списъка се завеждат в регистъра по т. </w:t>
      </w:r>
      <w:r w:rsidRPr="002D5C91">
        <w:rPr>
          <w:rFonts w:ascii="Times New Roman" w:hAnsi="Times New Roman"/>
          <w:sz w:val="24"/>
          <w:szCs w:val="24"/>
          <w:lang w:eastAsia="bg-BG"/>
        </w:rPr>
        <w:t>1.19.</w:t>
      </w:r>
      <w:r w:rsidRPr="009817F8">
        <w:rPr>
          <w:rFonts w:ascii="Times New Roman" w:hAnsi="Times New Roman"/>
          <w:sz w:val="24"/>
          <w:szCs w:val="24"/>
          <w:lang w:eastAsia="bg-BG"/>
        </w:rPr>
        <w:t xml:space="preserve"> Не се допуска приемане на оферти от лица, които не са включени в списъка.</w:t>
      </w:r>
    </w:p>
    <w:p w:rsidR="00872CFD" w:rsidRPr="009817F8" w:rsidRDefault="00872CFD" w:rsidP="009817F8">
      <w:pPr>
        <w:spacing w:after="0" w:line="360" w:lineRule="auto"/>
        <w:ind w:left="24" w:right="62" w:firstLine="571"/>
        <w:jc w:val="both"/>
        <w:rPr>
          <w:rFonts w:ascii="Times New Roman" w:hAnsi="Times New Roman"/>
          <w:sz w:val="24"/>
          <w:szCs w:val="24"/>
          <w:lang w:eastAsia="bg-BG"/>
        </w:rPr>
      </w:pPr>
      <w:r>
        <w:rPr>
          <w:rFonts w:ascii="Times New Roman" w:hAnsi="Times New Roman"/>
          <w:sz w:val="24"/>
          <w:szCs w:val="24"/>
          <w:lang w:eastAsia="bg-BG"/>
        </w:rPr>
        <w:t>1.21</w:t>
      </w:r>
      <w:r w:rsidRPr="009817F8">
        <w:rPr>
          <w:rFonts w:ascii="Times New Roman" w:hAnsi="Times New Roman"/>
          <w:sz w:val="24"/>
          <w:szCs w:val="24"/>
          <w:lang w:eastAsia="bg-BG"/>
        </w:rPr>
        <w:t>. Документите, съдържащи се в офертата, се подписват от управляващия и представляващ участника, съгласно актуалната му регистрация. В случай че офертата не е подписана от управляващия и представляващ участника съгласно актуалната му регистрация, участникът следва да представи към Техническото си предложение нотариално заверено изрично пълномощно в оригинал на лицето, което представлява участника в процедурата.</w:t>
      </w:r>
    </w:p>
    <w:p w:rsidR="00872CFD" w:rsidRPr="009817F8" w:rsidRDefault="00872CFD" w:rsidP="009817F8">
      <w:pPr>
        <w:spacing w:after="0" w:line="360" w:lineRule="auto"/>
        <w:ind w:left="24" w:right="62" w:firstLine="571"/>
        <w:jc w:val="both"/>
        <w:rPr>
          <w:rFonts w:ascii="Times New Roman" w:hAnsi="Times New Roman"/>
          <w:sz w:val="24"/>
          <w:szCs w:val="24"/>
          <w:lang w:eastAsia="bg-BG"/>
        </w:rPr>
      </w:pPr>
      <w:r>
        <w:rPr>
          <w:rFonts w:ascii="Times New Roman" w:hAnsi="Times New Roman"/>
          <w:sz w:val="24"/>
          <w:szCs w:val="24"/>
          <w:lang w:eastAsia="bg-BG"/>
        </w:rPr>
        <w:t>1.22</w:t>
      </w:r>
      <w:r w:rsidRPr="009817F8">
        <w:rPr>
          <w:rFonts w:ascii="Times New Roman" w:hAnsi="Times New Roman"/>
          <w:sz w:val="24"/>
          <w:szCs w:val="24"/>
          <w:lang w:eastAsia="bg-BG"/>
        </w:rPr>
        <w:t>. Пълномощното следва да съдържа всички данни на лицата (упълномощен и упълномощител), както и изрично изявление, че упълномощеното лице има право да подпише офертата и да представлява участника в настоящата процедура.</w:t>
      </w:r>
    </w:p>
    <w:p w:rsidR="00872CFD" w:rsidRPr="009817F8" w:rsidRDefault="00872CFD" w:rsidP="009817F8">
      <w:pPr>
        <w:spacing w:after="0" w:line="360" w:lineRule="auto"/>
        <w:ind w:left="24" w:right="62" w:firstLine="571"/>
        <w:jc w:val="both"/>
        <w:rPr>
          <w:rFonts w:ascii="Times New Roman" w:hAnsi="Times New Roman"/>
          <w:sz w:val="24"/>
          <w:szCs w:val="24"/>
          <w:lang w:eastAsia="bg-BG"/>
        </w:rPr>
      </w:pPr>
      <w:r w:rsidRPr="009817F8">
        <w:rPr>
          <w:rFonts w:ascii="Times New Roman" w:hAnsi="Times New Roman"/>
          <w:sz w:val="24"/>
          <w:szCs w:val="24"/>
          <w:lang w:eastAsia="bg-BG"/>
        </w:rPr>
        <w:t>1.2</w:t>
      </w:r>
      <w:r>
        <w:rPr>
          <w:rFonts w:ascii="Times New Roman" w:hAnsi="Times New Roman"/>
          <w:sz w:val="24"/>
          <w:szCs w:val="24"/>
          <w:lang w:eastAsia="bg-BG"/>
        </w:rPr>
        <w:t>3</w:t>
      </w:r>
      <w:r w:rsidRPr="009817F8">
        <w:rPr>
          <w:rFonts w:ascii="Times New Roman" w:hAnsi="Times New Roman"/>
          <w:sz w:val="24"/>
          <w:szCs w:val="24"/>
          <w:lang w:eastAsia="bg-BG"/>
        </w:rPr>
        <w:t>. В случай че участникът е обединение, което не е юридическо лице, документите в офертата трябва да бъдат подписани от представляващия.</w:t>
      </w:r>
    </w:p>
    <w:p w:rsidR="00872CFD" w:rsidRPr="009817F8" w:rsidRDefault="00872CFD" w:rsidP="009817F8">
      <w:pPr>
        <w:spacing w:after="0" w:line="360" w:lineRule="auto"/>
        <w:ind w:left="24" w:right="62" w:firstLine="571"/>
        <w:jc w:val="both"/>
        <w:rPr>
          <w:rFonts w:ascii="Times New Roman" w:hAnsi="Times New Roman"/>
          <w:sz w:val="24"/>
          <w:szCs w:val="24"/>
          <w:lang w:eastAsia="bg-BG"/>
        </w:rPr>
      </w:pPr>
      <w:r>
        <w:rPr>
          <w:rFonts w:ascii="Times New Roman" w:hAnsi="Times New Roman"/>
          <w:sz w:val="24"/>
          <w:szCs w:val="24"/>
          <w:lang w:eastAsia="bg-BG"/>
        </w:rPr>
        <w:t>1.24</w:t>
      </w:r>
      <w:r w:rsidRPr="009817F8">
        <w:rPr>
          <w:rFonts w:ascii="Times New Roman" w:hAnsi="Times New Roman"/>
          <w:sz w:val="24"/>
          <w:szCs w:val="24"/>
          <w:lang w:eastAsia="bg-BG"/>
        </w:rPr>
        <w:t>. Всички документи, съдържащи се в офертата, следва да бъдат на български език. Когато участникът в процедурата е чуждестранно физическо или юридическо лице или обединение на чуждестранни физически и/или юридически лица, до</w:t>
      </w:r>
      <w:r>
        <w:rPr>
          <w:rFonts w:ascii="Times New Roman" w:hAnsi="Times New Roman"/>
          <w:sz w:val="24"/>
          <w:szCs w:val="24"/>
          <w:lang w:eastAsia="bg-BG"/>
        </w:rPr>
        <w:t>кументите, посочени в Раздел V</w:t>
      </w:r>
      <w:r w:rsidRPr="009817F8">
        <w:rPr>
          <w:rFonts w:ascii="Times New Roman" w:hAnsi="Times New Roman"/>
          <w:sz w:val="24"/>
          <w:szCs w:val="24"/>
          <w:lang w:eastAsia="bg-BG"/>
        </w:rPr>
        <w:t xml:space="preserve"> от документацията, се представят в превод на български език.</w:t>
      </w:r>
    </w:p>
    <w:p w:rsidR="00872CFD" w:rsidRPr="009817F8" w:rsidRDefault="00872CFD" w:rsidP="009817F8">
      <w:pPr>
        <w:spacing w:after="0" w:line="360" w:lineRule="auto"/>
        <w:ind w:left="24" w:right="62" w:firstLine="571"/>
        <w:jc w:val="both"/>
        <w:rPr>
          <w:rFonts w:ascii="Times New Roman" w:hAnsi="Times New Roman"/>
          <w:sz w:val="24"/>
          <w:szCs w:val="24"/>
          <w:lang w:eastAsia="bg-BG"/>
        </w:rPr>
      </w:pPr>
      <w:r>
        <w:rPr>
          <w:rFonts w:ascii="Times New Roman" w:hAnsi="Times New Roman"/>
          <w:sz w:val="24"/>
          <w:szCs w:val="24"/>
          <w:lang w:eastAsia="bg-BG"/>
        </w:rPr>
        <w:t>1.25</w:t>
      </w:r>
      <w:r w:rsidRPr="009817F8">
        <w:rPr>
          <w:rFonts w:ascii="Times New Roman" w:hAnsi="Times New Roman"/>
          <w:sz w:val="24"/>
          <w:szCs w:val="24"/>
          <w:lang w:eastAsia="bg-BG"/>
        </w:rPr>
        <w:t>. Документи, за които не е указано изрично в каква форма се представят (извън тези, които могат да бъдат само в оригинал), се прилагат в оригинал или в заверено от участника копие ”Вярно с оригинала".</w:t>
      </w:r>
    </w:p>
    <w:p w:rsidR="00872CFD" w:rsidRPr="009817F8" w:rsidRDefault="00872CFD" w:rsidP="009817F8">
      <w:pPr>
        <w:spacing w:after="0" w:line="360" w:lineRule="auto"/>
        <w:ind w:left="24" w:right="62" w:firstLine="571"/>
        <w:jc w:val="both"/>
        <w:rPr>
          <w:rFonts w:ascii="Times New Roman" w:hAnsi="Times New Roman"/>
          <w:sz w:val="24"/>
          <w:szCs w:val="24"/>
          <w:lang w:eastAsia="bg-BG"/>
        </w:rPr>
      </w:pPr>
      <w:r>
        <w:rPr>
          <w:rFonts w:ascii="Times New Roman" w:hAnsi="Times New Roman"/>
          <w:sz w:val="24"/>
          <w:szCs w:val="24"/>
          <w:lang w:eastAsia="bg-BG"/>
        </w:rPr>
        <w:t>1.26</w:t>
      </w:r>
      <w:r w:rsidRPr="009817F8">
        <w:rPr>
          <w:rFonts w:ascii="Times New Roman" w:hAnsi="Times New Roman"/>
          <w:sz w:val="24"/>
          <w:szCs w:val="24"/>
          <w:lang w:eastAsia="bg-BG"/>
        </w:rPr>
        <w:t>. Когато за документ е определено, че може да се представя чрез ”заверено от участника копие”, за такъв се счита документ, при който върху копието на документа се съдържа текст ”Вярно с оригинала“ и има собственоръчен подпис на представляващия участника и положен печат (ако има такъв).</w:t>
      </w:r>
    </w:p>
    <w:p w:rsidR="00872CFD" w:rsidRPr="009817F8" w:rsidRDefault="00872CFD" w:rsidP="009817F8">
      <w:pPr>
        <w:spacing w:after="0" w:line="360" w:lineRule="auto"/>
        <w:ind w:left="24" w:right="62" w:firstLine="571"/>
        <w:jc w:val="both"/>
        <w:rPr>
          <w:rFonts w:ascii="Times New Roman" w:hAnsi="Times New Roman"/>
          <w:sz w:val="24"/>
          <w:szCs w:val="24"/>
          <w:lang w:eastAsia="bg-BG"/>
        </w:rPr>
      </w:pPr>
      <w:r>
        <w:rPr>
          <w:rFonts w:ascii="Times New Roman" w:hAnsi="Times New Roman"/>
          <w:sz w:val="24"/>
          <w:szCs w:val="24"/>
          <w:lang w:eastAsia="bg-BG"/>
        </w:rPr>
        <w:t>1.27</w:t>
      </w:r>
      <w:r w:rsidRPr="009817F8">
        <w:rPr>
          <w:rFonts w:ascii="Times New Roman" w:hAnsi="Times New Roman"/>
          <w:sz w:val="24"/>
          <w:szCs w:val="24"/>
          <w:lang w:eastAsia="bg-BG"/>
        </w:rPr>
        <w:t xml:space="preserve">. Представените образци в </w:t>
      </w:r>
      <w:r>
        <w:rPr>
          <w:rFonts w:ascii="Times New Roman" w:hAnsi="Times New Roman"/>
          <w:sz w:val="24"/>
          <w:szCs w:val="24"/>
          <w:lang w:eastAsia="bg-BG"/>
        </w:rPr>
        <w:t>настоящата документация</w:t>
      </w:r>
      <w:r w:rsidRPr="009817F8">
        <w:rPr>
          <w:rFonts w:ascii="Times New Roman" w:hAnsi="Times New Roman"/>
          <w:sz w:val="24"/>
          <w:szCs w:val="24"/>
          <w:lang w:eastAsia="bg-BG"/>
        </w:rPr>
        <w:t xml:space="preserve"> са задължителни за участниците. Ако офертата не е представена по приложените образци, Възложителят </w:t>
      </w:r>
      <w:r>
        <w:rPr>
          <w:rFonts w:ascii="Times New Roman" w:hAnsi="Times New Roman"/>
          <w:sz w:val="24"/>
          <w:szCs w:val="24"/>
          <w:lang w:eastAsia="bg-BG"/>
        </w:rPr>
        <w:t>отстранява</w:t>
      </w:r>
      <w:r w:rsidRPr="009817F8">
        <w:rPr>
          <w:rFonts w:ascii="Times New Roman" w:hAnsi="Times New Roman"/>
          <w:sz w:val="24"/>
          <w:szCs w:val="24"/>
          <w:lang w:eastAsia="bg-BG"/>
        </w:rPr>
        <w:t xml:space="preserve"> участника от процедурата, поради несъответствие на офертата с изискванията на документацията.</w:t>
      </w:r>
    </w:p>
    <w:p w:rsidR="00872CFD" w:rsidRPr="009817F8" w:rsidRDefault="00872CFD" w:rsidP="009817F8">
      <w:pPr>
        <w:spacing w:after="0" w:line="360" w:lineRule="auto"/>
        <w:ind w:firstLine="24"/>
        <w:jc w:val="both"/>
        <w:rPr>
          <w:rFonts w:ascii="Times New Roman" w:hAnsi="Times New Roman"/>
          <w:sz w:val="24"/>
          <w:szCs w:val="24"/>
          <w:highlight w:val="white"/>
          <w:shd w:val="clear" w:color="auto" w:fill="FEFEFE"/>
          <w:lang w:eastAsia="bg-BG"/>
        </w:rPr>
      </w:pPr>
      <w:r>
        <w:rPr>
          <w:rFonts w:ascii="Times New Roman" w:hAnsi="Times New Roman"/>
          <w:sz w:val="24"/>
          <w:szCs w:val="24"/>
          <w:highlight w:val="white"/>
          <w:shd w:val="clear" w:color="auto" w:fill="FEFEFE"/>
          <w:lang w:eastAsia="bg-BG"/>
        </w:rPr>
        <w:t xml:space="preserve">           1.28</w:t>
      </w:r>
      <w:r w:rsidRPr="009817F8">
        <w:rPr>
          <w:rFonts w:ascii="Times New Roman" w:hAnsi="Times New Roman"/>
          <w:sz w:val="24"/>
          <w:szCs w:val="24"/>
          <w:highlight w:val="white"/>
          <w:shd w:val="clear" w:color="auto" w:fill="FEFEFE"/>
          <w:lang w:eastAsia="bg-BG"/>
        </w:rPr>
        <w:t>. Участниците са длъжни да уведомят писмено възложителя в 3-дневен срок от настъпване на обстоятелство по чл. 54, ал. 1 от ЗОП, чл. 101, ал. 11 от ЗОП или посочено от възложителя основание по чл. 55, ал. 1 от ЗОП. В тези случаи възложителят предава уведомлението на председателя на комисията по чл. 103, ал. 1 от  ЗОП, а когато документите по чл. 106, ал. 1 от ЗОП са получени от възложителя, той връща на комисията доклада с указания за отразяване на новонастъпилите обстоятелства.</w:t>
      </w:r>
    </w:p>
    <w:p w:rsidR="00872CFD" w:rsidRPr="009817F8" w:rsidRDefault="00872CFD" w:rsidP="009817F8">
      <w:pPr>
        <w:spacing w:after="0" w:line="360" w:lineRule="auto"/>
        <w:jc w:val="both"/>
        <w:rPr>
          <w:rFonts w:ascii="Times New Roman" w:hAnsi="Times New Roman"/>
          <w:sz w:val="24"/>
          <w:szCs w:val="24"/>
        </w:rPr>
      </w:pPr>
    </w:p>
    <w:p w:rsidR="00872CFD" w:rsidRPr="009817F8" w:rsidRDefault="00872CFD" w:rsidP="00D91B9D">
      <w:pPr>
        <w:numPr>
          <w:ilvl w:val="0"/>
          <w:numId w:val="8"/>
        </w:numPr>
        <w:spacing w:after="0" w:line="360" w:lineRule="auto"/>
        <w:jc w:val="both"/>
        <w:rPr>
          <w:rFonts w:ascii="Times New Roman" w:hAnsi="Times New Roman"/>
          <w:sz w:val="24"/>
          <w:szCs w:val="24"/>
        </w:rPr>
      </w:pPr>
      <w:r w:rsidRPr="009817F8">
        <w:rPr>
          <w:rFonts w:ascii="Times New Roman" w:hAnsi="Times New Roman"/>
          <w:b/>
          <w:sz w:val="24"/>
          <w:szCs w:val="24"/>
        </w:rPr>
        <w:t>Изчисляване на срокове</w:t>
      </w:r>
      <w:bookmarkEnd w:id="6"/>
      <w:r>
        <w:rPr>
          <w:rFonts w:ascii="Times New Roman" w:hAnsi="Times New Roman"/>
          <w:b/>
          <w:sz w:val="24"/>
          <w:szCs w:val="24"/>
        </w:rPr>
        <w:t>:</w:t>
      </w:r>
    </w:p>
    <w:p w:rsidR="00872CFD" w:rsidRPr="009817F8" w:rsidRDefault="00872CFD" w:rsidP="009817F8">
      <w:pPr>
        <w:spacing w:before="60" w:after="60" w:line="360" w:lineRule="auto"/>
        <w:ind w:firstLine="540"/>
        <w:jc w:val="both"/>
        <w:rPr>
          <w:rFonts w:ascii="Times New Roman" w:hAnsi="Times New Roman"/>
          <w:sz w:val="24"/>
          <w:szCs w:val="24"/>
          <w:lang w:eastAsia="bg-BG"/>
        </w:rPr>
      </w:pPr>
      <w:r w:rsidRPr="009817F8">
        <w:rPr>
          <w:rFonts w:ascii="Times New Roman" w:hAnsi="Times New Roman"/>
          <w:sz w:val="24"/>
          <w:szCs w:val="24"/>
          <w:lang w:eastAsia="bg-BG"/>
        </w:rPr>
        <w:t>Сроковете, посочени в тази документация се изчисляват, както следва:</w:t>
      </w:r>
    </w:p>
    <w:p w:rsidR="00872CFD" w:rsidRPr="00E45248" w:rsidRDefault="00872CFD" w:rsidP="009817F8">
      <w:pPr>
        <w:tabs>
          <w:tab w:val="left" w:pos="1134"/>
        </w:tabs>
        <w:spacing w:before="60" w:after="60" w:line="360" w:lineRule="auto"/>
        <w:ind w:firstLine="426"/>
        <w:contextualSpacing/>
        <w:jc w:val="both"/>
        <w:rPr>
          <w:rFonts w:ascii="Times New Roman" w:hAnsi="Times New Roman"/>
          <w:sz w:val="24"/>
          <w:szCs w:val="24"/>
          <w:lang w:val="ru-RU" w:eastAsia="bg-BG"/>
        </w:rPr>
      </w:pPr>
      <w:r w:rsidRPr="009817F8">
        <w:rPr>
          <w:rFonts w:ascii="Times New Roman" w:hAnsi="Times New Roman"/>
          <w:sz w:val="24"/>
          <w:szCs w:val="24"/>
          <w:lang w:eastAsia="bg-BG"/>
        </w:rPr>
        <w:t>2.1.  когато срокът е посочен в дни, той изтича в края на последния ден на посочения период;</w:t>
      </w:r>
    </w:p>
    <w:p w:rsidR="00872CFD" w:rsidRPr="009817F8" w:rsidRDefault="00872CFD" w:rsidP="009817F8">
      <w:pPr>
        <w:tabs>
          <w:tab w:val="left" w:pos="1134"/>
        </w:tabs>
        <w:spacing w:before="60" w:after="60" w:line="360" w:lineRule="auto"/>
        <w:ind w:firstLine="426"/>
        <w:contextualSpacing/>
        <w:jc w:val="both"/>
        <w:rPr>
          <w:rFonts w:ascii="Times New Roman" w:hAnsi="Times New Roman"/>
          <w:sz w:val="24"/>
          <w:szCs w:val="24"/>
          <w:lang w:eastAsia="bg-BG"/>
        </w:rPr>
      </w:pPr>
      <w:r w:rsidRPr="009817F8">
        <w:rPr>
          <w:rFonts w:ascii="Times New Roman" w:hAnsi="Times New Roman"/>
          <w:sz w:val="24"/>
          <w:szCs w:val="24"/>
          <w:lang w:eastAsia="bg-BG"/>
        </w:rPr>
        <w:t>2.2. когато последният ден от един срок съвпада с официален празник или почивен ден, на който трябва да се извърши конкретно действие, счита се, че срокът изтича в края на първия работен ден, следващ официалния празник/почивния ден.</w:t>
      </w:r>
    </w:p>
    <w:p w:rsidR="00872CFD" w:rsidRPr="009817F8" w:rsidRDefault="00872CFD" w:rsidP="009817F8">
      <w:pPr>
        <w:spacing w:before="60" w:after="60" w:line="360" w:lineRule="auto"/>
        <w:jc w:val="both"/>
        <w:rPr>
          <w:rFonts w:ascii="Times New Roman" w:hAnsi="Times New Roman"/>
          <w:sz w:val="24"/>
          <w:szCs w:val="24"/>
          <w:lang w:eastAsia="bg-BG"/>
        </w:rPr>
      </w:pPr>
      <w:r w:rsidRPr="009817F8">
        <w:rPr>
          <w:rFonts w:ascii="Times New Roman" w:hAnsi="Times New Roman"/>
          <w:sz w:val="24"/>
          <w:szCs w:val="24"/>
          <w:lang w:eastAsia="bg-BG"/>
        </w:rPr>
        <w:t xml:space="preserve">          Сроковете в документацията са в календарни дни/календарни месеци.</w:t>
      </w:r>
    </w:p>
    <w:p w:rsidR="00872CFD" w:rsidRPr="009817F8" w:rsidRDefault="00872CFD" w:rsidP="009817F8">
      <w:pPr>
        <w:spacing w:after="0" w:line="360" w:lineRule="auto"/>
        <w:rPr>
          <w:rFonts w:ascii="Times New Roman" w:hAnsi="Times New Roman"/>
          <w:b/>
          <w:bCs/>
          <w:iCs/>
          <w:sz w:val="24"/>
          <w:szCs w:val="24"/>
          <w:lang w:eastAsia="bg-BG"/>
        </w:rPr>
      </w:pPr>
    </w:p>
    <w:p w:rsidR="00872CFD" w:rsidRPr="009817F8" w:rsidRDefault="00872CFD" w:rsidP="009817F8">
      <w:pPr>
        <w:spacing w:after="0" w:line="360" w:lineRule="auto"/>
        <w:jc w:val="center"/>
        <w:rPr>
          <w:rFonts w:ascii="Times New Roman" w:hAnsi="Times New Roman"/>
          <w:b/>
          <w:bCs/>
          <w:iCs/>
          <w:sz w:val="24"/>
          <w:szCs w:val="24"/>
          <w:lang w:eastAsia="bg-BG"/>
        </w:rPr>
      </w:pPr>
      <w:r w:rsidRPr="009817F8">
        <w:rPr>
          <w:rFonts w:ascii="Times New Roman" w:hAnsi="Times New Roman"/>
          <w:b/>
          <w:bCs/>
          <w:iCs/>
          <w:sz w:val="24"/>
          <w:szCs w:val="24"/>
          <w:lang w:eastAsia="bg-BG"/>
        </w:rPr>
        <w:t>РАЗДЕЛ V</w:t>
      </w:r>
    </w:p>
    <w:p w:rsidR="00872CFD" w:rsidRPr="00E45248" w:rsidRDefault="00872CFD" w:rsidP="009817F8">
      <w:pPr>
        <w:spacing w:after="0" w:line="360" w:lineRule="auto"/>
        <w:jc w:val="center"/>
        <w:rPr>
          <w:rFonts w:ascii="Times New Roman" w:hAnsi="Times New Roman"/>
          <w:b/>
          <w:bCs/>
          <w:iCs/>
          <w:sz w:val="24"/>
          <w:szCs w:val="24"/>
          <w:lang w:val="ru-RU" w:eastAsia="bg-BG"/>
        </w:rPr>
      </w:pPr>
      <w:r w:rsidRPr="009817F8">
        <w:rPr>
          <w:rFonts w:ascii="Times New Roman" w:hAnsi="Times New Roman"/>
          <w:b/>
          <w:bCs/>
          <w:iCs/>
          <w:sz w:val="24"/>
          <w:szCs w:val="24"/>
          <w:lang w:eastAsia="bg-BG"/>
        </w:rPr>
        <w:t>СЪДЪРЖАНИЕ НА ОФЕРТАТА</w:t>
      </w:r>
    </w:p>
    <w:p w:rsidR="00872CFD" w:rsidRPr="009817F8" w:rsidRDefault="00872CFD" w:rsidP="009817F8">
      <w:pPr>
        <w:spacing w:after="0" w:line="360" w:lineRule="auto"/>
        <w:ind w:firstLine="360"/>
        <w:jc w:val="both"/>
        <w:rPr>
          <w:rFonts w:ascii="Times New Roman" w:hAnsi="Times New Roman"/>
          <w:sz w:val="24"/>
          <w:szCs w:val="24"/>
          <w:lang w:val="ru-RU" w:eastAsia="bg-BG"/>
        </w:rPr>
      </w:pPr>
    </w:p>
    <w:p w:rsidR="00872CFD" w:rsidRPr="00975461" w:rsidRDefault="00872CFD" w:rsidP="009817F8">
      <w:pPr>
        <w:spacing w:after="0" w:line="360" w:lineRule="auto"/>
        <w:ind w:firstLine="360"/>
        <w:jc w:val="both"/>
        <w:rPr>
          <w:rFonts w:ascii="Times New Roman" w:hAnsi="Times New Roman"/>
          <w:b/>
          <w:sz w:val="24"/>
          <w:szCs w:val="24"/>
          <w:lang w:eastAsia="bg-BG"/>
        </w:rPr>
      </w:pPr>
      <w:r w:rsidRPr="009817F8">
        <w:rPr>
          <w:rFonts w:ascii="Times New Roman" w:hAnsi="Times New Roman"/>
          <w:sz w:val="24"/>
          <w:szCs w:val="24"/>
          <w:lang w:val="ru-RU" w:eastAsia="bg-BG"/>
        </w:rPr>
        <w:t xml:space="preserve">     </w:t>
      </w:r>
      <w:r w:rsidRPr="00975461">
        <w:rPr>
          <w:rFonts w:ascii="Times New Roman" w:hAnsi="Times New Roman"/>
          <w:sz w:val="24"/>
          <w:szCs w:val="24"/>
          <w:lang w:eastAsia="bg-BG"/>
        </w:rPr>
        <w:t>Невъзможността участникът да предостави цялата изискана информация или представи оферта, неотговаряща на условията посочени от Възложителя в об</w:t>
      </w:r>
      <w:r>
        <w:rPr>
          <w:rFonts w:ascii="Times New Roman" w:hAnsi="Times New Roman"/>
          <w:sz w:val="24"/>
          <w:szCs w:val="24"/>
          <w:lang w:eastAsia="bg-BG"/>
        </w:rPr>
        <w:t>явлението и настоящата документа</w:t>
      </w:r>
      <w:r w:rsidRPr="00975461">
        <w:rPr>
          <w:rFonts w:ascii="Times New Roman" w:hAnsi="Times New Roman"/>
          <w:sz w:val="24"/>
          <w:szCs w:val="24"/>
          <w:lang w:eastAsia="bg-BG"/>
        </w:rPr>
        <w:t>ция във всички случаи води до отстраняването му.</w:t>
      </w:r>
      <w:r w:rsidRPr="00975461">
        <w:rPr>
          <w:rFonts w:ascii="Times New Roman" w:hAnsi="Times New Roman"/>
          <w:b/>
          <w:sz w:val="24"/>
          <w:szCs w:val="24"/>
          <w:lang w:eastAsia="bg-BG"/>
        </w:rPr>
        <w:t xml:space="preserve"> </w:t>
      </w:r>
    </w:p>
    <w:p w:rsidR="00872CFD" w:rsidRPr="00975461" w:rsidRDefault="00872CFD" w:rsidP="009817F8">
      <w:pPr>
        <w:spacing w:after="0" w:line="360" w:lineRule="auto"/>
        <w:ind w:firstLine="360"/>
        <w:jc w:val="both"/>
        <w:rPr>
          <w:rFonts w:ascii="Times New Roman" w:hAnsi="Times New Roman"/>
          <w:b/>
          <w:sz w:val="24"/>
          <w:szCs w:val="24"/>
          <w:lang w:eastAsia="bg-BG"/>
        </w:rPr>
      </w:pPr>
    </w:p>
    <w:p w:rsidR="00872CFD" w:rsidRPr="009817F8" w:rsidRDefault="00872CFD" w:rsidP="009817F8">
      <w:pPr>
        <w:spacing w:after="0" w:line="240" w:lineRule="auto"/>
        <w:ind w:firstLine="708"/>
        <w:jc w:val="both"/>
        <w:rPr>
          <w:rFonts w:ascii="Times New Roman" w:hAnsi="Times New Roman"/>
          <w:b/>
          <w:sz w:val="24"/>
          <w:szCs w:val="24"/>
        </w:rPr>
      </w:pPr>
      <w:r w:rsidRPr="009817F8">
        <w:rPr>
          <w:rFonts w:ascii="Times New Roman" w:hAnsi="Times New Roman"/>
          <w:b/>
          <w:sz w:val="24"/>
          <w:szCs w:val="24"/>
        </w:rPr>
        <w:t xml:space="preserve">А. Съдържание на офертата: </w:t>
      </w:r>
    </w:p>
    <w:p w:rsidR="00872CFD" w:rsidRPr="009817F8" w:rsidRDefault="00872CFD" w:rsidP="009817F8">
      <w:pPr>
        <w:spacing w:after="0" w:line="240" w:lineRule="auto"/>
        <w:ind w:firstLine="708"/>
        <w:jc w:val="both"/>
        <w:rPr>
          <w:rFonts w:ascii="Times New Roman" w:hAnsi="Times New Roman"/>
          <w:sz w:val="24"/>
          <w:szCs w:val="24"/>
        </w:rPr>
      </w:pPr>
    </w:p>
    <w:p w:rsidR="00872CFD" w:rsidRPr="009817F8" w:rsidRDefault="00872CFD" w:rsidP="009817F8">
      <w:pPr>
        <w:spacing w:after="0" w:line="240" w:lineRule="auto"/>
        <w:ind w:firstLine="708"/>
        <w:jc w:val="both"/>
        <w:rPr>
          <w:rFonts w:ascii="Times New Roman" w:hAnsi="Times New Roman"/>
          <w:sz w:val="24"/>
          <w:szCs w:val="24"/>
        </w:rPr>
      </w:pPr>
      <w:r w:rsidRPr="009817F8">
        <w:rPr>
          <w:rFonts w:ascii="Times New Roman" w:hAnsi="Times New Roman"/>
          <w:sz w:val="24"/>
          <w:szCs w:val="24"/>
        </w:rPr>
        <w:t>На основание чл. 101, ал. 6 от ЗОП офертите се изготвят на</w:t>
      </w:r>
      <w:r w:rsidRPr="009817F8">
        <w:rPr>
          <w:rFonts w:ascii="Times New Roman" w:hAnsi="Times New Roman"/>
          <w:b/>
          <w:sz w:val="24"/>
          <w:szCs w:val="24"/>
        </w:rPr>
        <w:t xml:space="preserve"> български език</w:t>
      </w:r>
      <w:r w:rsidRPr="009817F8">
        <w:rPr>
          <w:rFonts w:ascii="Times New Roman" w:hAnsi="Times New Roman"/>
          <w:sz w:val="24"/>
          <w:szCs w:val="24"/>
        </w:rPr>
        <w:t>.</w:t>
      </w:r>
    </w:p>
    <w:p w:rsidR="00872CFD" w:rsidRPr="009817F8" w:rsidRDefault="00872CFD" w:rsidP="009817F8">
      <w:pPr>
        <w:spacing w:after="0" w:line="240" w:lineRule="auto"/>
        <w:ind w:firstLine="708"/>
        <w:jc w:val="both"/>
        <w:rPr>
          <w:rFonts w:ascii="Times New Roman" w:hAnsi="Times New Roman"/>
          <w:b/>
          <w:color w:val="365F91"/>
          <w:sz w:val="24"/>
          <w:szCs w:val="24"/>
          <w:u w:val="single"/>
        </w:rPr>
      </w:pPr>
    </w:p>
    <w:p w:rsidR="00872CFD" w:rsidRPr="009817F8" w:rsidRDefault="00872CFD" w:rsidP="009817F8">
      <w:pPr>
        <w:spacing w:after="0" w:line="360" w:lineRule="auto"/>
        <w:jc w:val="both"/>
        <w:rPr>
          <w:rFonts w:ascii="Times New Roman" w:hAnsi="Times New Roman"/>
          <w:sz w:val="24"/>
          <w:szCs w:val="24"/>
          <w:lang w:eastAsia="bg-BG"/>
        </w:rPr>
      </w:pPr>
      <w:r w:rsidRPr="009817F8">
        <w:rPr>
          <w:rFonts w:ascii="Times New Roman" w:hAnsi="Times New Roman"/>
          <w:sz w:val="24"/>
          <w:szCs w:val="24"/>
          <w:lang w:eastAsia="bg-BG"/>
        </w:rPr>
        <w:tab/>
        <w:t xml:space="preserve">Офертата се представя в запечатана непрозрачна </w:t>
      </w:r>
      <w:r>
        <w:rPr>
          <w:rFonts w:ascii="Times New Roman" w:hAnsi="Times New Roman"/>
          <w:b/>
          <w:sz w:val="24"/>
          <w:szCs w:val="24"/>
          <w:lang w:eastAsia="bg-BG"/>
        </w:rPr>
        <w:t>О</w:t>
      </w:r>
      <w:r w:rsidRPr="009817F8">
        <w:rPr>
          <w:rFonts w:ascii="Times New Roman" w:hAnsi="Times New Roman"/>
          <w:b/>
          <w:sz w:val="24"/>
          <w:szCs w:val="24"/>
          <w:lang w:eastAsia="bg-BG"/>
        </w:rPr>
        <w:t>паковка,</w:t>
      </w:r>
      <w:r w:rsidRPr="009817F8">
        <w:rPr>
          <w:rFonts w:ascii="Times New Roman" w:hAnsi="Times New Roman"/>
          <w:sz w:val="24"/>
          <w:szCs w:val="24"/>
          <w:lang w:eastAsia="bg-BG"/>
        </w:rPr>
        <w:t xml:space="preserve"> която включва:</w:t>
      </w:r>
    </w:p>
    <w:p w:rsidR="00872CFD" w:rsidRPr="009817F8" w:rsidRDefault="00872CFD" w:rsidP="009817F8">
      <w:pPr>
        <w:spacing w:after="0" w:line="360" w:lineRule="auto"/>
        <w:jc w:val="both"/>
        <w:rPr>
          <w:rFonts w:ascii="Times New Roman" w:hAnsi="Times New Roman"/>
          <w:sz w:val="24"/>
          <w:szCs w:val="24"/>
          <w:lang w:eastAsia="bg-BG"/>
        </w:rPr>
      </w:pPr>
    </w:p>
    <w:p w:rsidR="00872CFD" w:rsidRDefault="00872CFD" w:rsidP="009817F8">
      <w:pPr>
        <w:spacing w:after="0" w:line="360" w:lineRule="auto"/>
        <w:jc w:val="both"/>
        <w:rPr>
          <w:rFonts w:ascii="Times New Roman" w:hAnsi="Times New Roman"/>
          <w:sz w:val="24"/>
          <w:szCs w:val="24"/>
          <w:lang w:eastAsia="bg-BG"/>
        </w:rPr>
      </w:pPr>
      <w:r w:rsidRPr="009817F8">
        <w:rPr>
          <w:rFonts w:ascii="Times New Roman" w:hAnsi="Times New Roman"/>
          <w:sz w:val="24"/>
          <w:szCs w:val="24"/>
          <w:lang w:eastAsia="bg-BG"/>
        </w:rPr>
        <w:tab/>
      </w:r>
      <w:r w:rsidRPr="009817F8">
        <w:rPr>
          <w:rFonts w:ascii="Times New Roman" w:hAnsi="Times New Roman"/>
          <w:b/>
          <w:sz w:val="24"/>
          <w:szCs w:val="24"/>
          <w:lang w:eastAsia="bg-BG"/>
        </w:rPr>
        <w:t>1. Опис на представените документи в офертата</w:t>
      </w:r>
      <w:r w:rsidRPr="009817F8">
        <w:rPr>
          <w:rFonts w:ascii="Times New Roman" w:hAnsi="Times New Roman"/>
          <w:sz w:val="24"/>
          <w:szCs w:val="24"/>
          <w:lang w:eastAsia="bg-BG"/>
        </w:rPr>
        <w:t xml:space="preserve"> – </w:t>
      </w:r>
      <w:r w:rsidRPr="009817F8">
        <w:rPr>
          <w:rFonts w:ascii="Times New Roman" w:hAnsi="Times New Roman"/>
          <w:sz w:val="24"/>
          <w:szCs w:val="24"/>
          <w:u w:val="single"/>
          <w:lang w:eastAsia="bg-BG"/>
        </w:rPr>
        <w:t xml:space="preserve">изготвя се по Образец № 1 </w:t>
      </w:r>
      <w:r w:rsidRPr="009817F8">
        <w:rPr>
          <w:rFonts w:ascii="Times New Roman" w:hAnsi="Times New Roman"/>
          <w:sz w:val="24"/>
          <w:szCs w:val="24"/>
          <w:lang w:eastAsia="bg-BG"/>
        </w:rPr>
        <w:t>от настоящата документация.</w:t>
      </w:r>
    </w:p>
    <w:p w:rsidR="00872CFD" w:rsidRPr="009817F8" w:rsidRDefault="00872CFD" w:rsidP="009817F8">
      <w:pPr>
        <w:spacing w:after="0" w:line="360" w:lineRule="auto"/>
        <w:jc w:val="both"/>
        <w:rPr>
          <w:rFonts w:ascii="Times New Roman" w:hAnsi="Times New Roman"/>
          <w:sz w:val="24"/>
          <w:szCs w:val="24"/>
          <w:lang w:eastAsia="bg-BG"/>
        </w:rPr>
      </w:pPr>
    </w:p>
    <w:p w:rsidR="00872CFD" w:rsidRPr="009817F8" w:rsidRDefault="00872CFD" w:rsidP="009817F8">
      <w:pPr>
        <w:spacing w:after="0" w:line="360" w:lineRule="auto"/>
        <w:jc w:val="both"/>
        <w:rPr>
          <w:rFonts w:ascii="Times New Roman" w:hAnsi="Times New Roman"/>
          <w:sz w:val="24"/>
          <w:szCs w:val="24"/>
          <w:lang w:eastAsia="bg-BG"/>
        </w:rPr>
      </w:pPr>
      <w:r w:rsidRPr="009817F8">
        <w:rPr>
          <w:rFonts w:ascii="Times New Roman" w:hAnsi="Times New Roman"/>
          <w:b/>
          <w:sz w:val="24"/>
          <w:szCs w:val="24"/>
          <w:lang w:eastAsia="bg-BG"/>
        </w:rPr>
        <w:t xml:space="preserve">            2.</w:t>
      </w:r>
      <w:r w:rsidRPr="009817F8">
        <w:rPr>
          <w:rFonts w:ascii="Times New Roman" w:hAnsi="Times New Roman"/>
          <w:sz w:val="24"/>
          <w:szCs w:val="24"/>
          <w:lang w:eastAsia="bg-BG"/>
        </w:rPr>
        <w:t xml:space="preserve"> </w:t>
      </w:r>
      <w:r w:rsidRPr="009817F8">
        <w:rPr>
          <w:rFonts w:ascii="Times New Roman" w:hAnsi="Times New Roman"/>
          <w:b/>
          <w:sz w:val="24"/>
          <w:szCs w:val="24"/>
          <w:lang w:eastAsia="bg-BG"/>
        </w:rPr>
        <w:t>Единен европейски документ за обществени поръчки (ЕЕДОП)</w:t>
      </w:r>
      <w:r w:rsidRPr="009817F8">
        <w:rPr>
          <w:rFonts w:ascii="Times New Roman" w:hAnsi="Times New Roman"/>
          <w:sz w:val="24"/>
          <w:szCs w:val="24"/>
          <w:lang w:eastAsia="bg-BG"/>
        </w:rPr>
        <w:t xml:space="preserve"> за участника в съответствие с изискванията на закона и условията на възложителя, а когато е приложимо – ЕЕДОП за всеки от участниците в обединението, което не е юридическо лице, за всеки подизпълнител и за всяко лице, чиито ресурси ще бъдат ангажирани в изпълнението на поръчката</w:t>
      </w:r>
      <w:r w:rsidRPr="009817F8">
        <w:rPr>
          <w:rFonts w:ascii="Times New Roman" w:hAnsi="Times New Roman"/>
          <w:color w:val="000000"/>
          <w:sz w:val="24"/>
          <w:szCs w:val="24"/>
          <w:lang w:eastAsia="bg-BG"/>
        </w:rPr>
        <w:t xml:space="preserve"> – </w:t>
      </w:r>
      <w:r w:rsidRPr="009817F8">
        <w:rPr>
          <w:rFonts w:ascii="Times New Roman" w:hAnsi="Times New Roman"/>
          <w:color w:val="000000"/>
          <w:sz w:val="24"/>
          <w:szCs w:val="24"/>
          <w:u w:val="single"/>
          <w:lang w:eastAsia="bg-BG"/>
        </w:rPr>
        <w:t>изготвя се по Образец № 2</w:t>
      </w:r>
      <w:r w:rsidRPr="009817F8">
        <w:rPr>
          <w:rFonts w:ascii="Times New Roman" w:hAnsi="Times New Roman"/>
          <w:sz w:val="24"/>
          <w:szCs w:val="24"/>
          <w:lang w:eastAsia="bg-BG"/>
        </w:rPr>
        <w:t xml:space="preserve"> от настоящата документация.</w:t>
      </w:r>
    </w:p>
    <w:p w:rsidR="00872CFD" w:rsidRDefault="00872CFD" w:rsidP="009817F8">
      <w:pPr>
        <w:spacing w:after="0" w:line="360" w:lineRule="auto"/>
        <w:ind w:firstLine="708"/>
        <w:jc w:val="both"/>
        <w:rPr>
          <w:rFonts w:ascii="Times New Roman" w:hAnsi="Times New Roman"/>
          <w:sz w:val="24"/>
          <w:szCs w:val="24"/>
          <w:u w:val="single"/>
          <w:lang w:eastAsia="bg-BG"/>
        </w:rPr>
      </w:pPr>
      <w:bookmarkStart w:id="7" w:name="to_paragraph_id28982791"/>
      <w:bookmarkEnd w:id="7"/>
      <w:r w:rsidRPr="009817F8">
        <w:rPr>
          <w:rFonts w:ascii="Times New Roman" w:hAnsi="Times New Roman"/>
          <w:sz w:val="24"/>
          <w:szCs w:val="24"/>
          <w:u w:val="single"/>
          <w:lang w:eastAsia="bg-BG"/>
        </w:rPr>
        <w:t>ЕЕДОП се попълва и подписва при спазване на условията, описани в ЕЕДОП и при спазване на изискванията на чл. 67 от ЗОП и чл. 41-43 и чл. 45 от ППЗОП.</w:t>
      </w:r>
    </w:p>
    <w:p w:rsidR="00872CFD" w:rsidRPr="00083C03" w:rsidRDefault="00872CFD" w:rsidP="00BC1169">
      <w:pPr>
        <w:spacing w:after="0" w:line="360" w:lineRule="auto"/>
        <w:ind w:firstLine="708"/>
        <w:jc w:val="both"/>
        <w:rPr>
          <w:rFonts w:ascii="Times New Roman" w:hAnsi="Times New Roman"/>
          <w:b/>
          <w:sz w:val="24"/>
          <w:szCs w:val="24"/>
          <w:u w:val="single"/>
          <w:lang w:eastAsia="bg-BG"/>
        </w:rPr>
      </w:pPr>
      <w:r w:rsidRPr="00083C03">
        <w:rPr>
          <w:rFonts w:ascii="Times New Roman" w:hAnsi="Times New Roman"/>
          <w:b/>
          <w:sz w:val="24"/>
          <w:szCs w:val="24"/>
          <w:u w:val="single"/>
          <w:lang w:eastAsia="bg-BG"/>
        </w:rPr>
        <w:t xml:space="preserve">Важно: </w:t>
      </w:r>
    </w:p>
    <w:p w:rsidR="00872CFD" w:rsidRDefault="00872CFD" w:rsidP="00BC1169">
      <w:pPr>
        <w:spacing w:after="94" w:line="360" w:lineRule="auto"/>
        <w:ind w:left="43" w:right="14" w:firstLine="730"/>
        <w:jc w:val="both"/>
        <w:rPr>
          <w:rFonts w:ascii="Times New Roman" w:hAnsi="Times New Roman"/>
          <w:b/>
          <w:sz w:val="24"/>
          <w:szCs w:val="24"/>
          <w:u w:val="single"/>
        </w:rPr>
      </w:pPr>
      <w:r>
        <w:rPr>
          <w:rFonts w:ascii="Times New Roman" w:hAnsi="Times New Roman"/>
          <w:sz w:val="24"/>
          <w:szCs w:val="24"/>
        </w:rPr>
        <w:t xml:space="preserve">Съгласно Методическо указание на Агенцията по обществените поръчки изх. № МУ-4/02.03.2018 г. и съгласно чл. 67, ал. 4 от Закона за обществените поръчки (ЗОП) във връзка с § 29, т. 5, б. „а“ от Преходните и заключителни разпоредби на ЗОП, в сила от 01 април 2018 г. Единният европейски документ за обществени поръчки (ЕЕДОП) се предоставя задължително </w:t>
      </w:r>
      <w:r>
        <w:rPr>
          <w:rFonts w:ascii="Times New Roman" w:hAnsi="Times New Roman"/>
          <w:b/>
          <w:sz w:val="24"/>
          <w:szCs w:val="24"/>
          <w:u w:val="single"/>
        </w:rPr>
        <w:t xml:space="preserve">в електронен вид, независимо кога е стартирала процедурата за възлагане на обществената поръчка.  </w:t>
      </w:r>
    </w:p>
    <w:p w:rsidR="00872CFD" w:rsidRDefault="00872CFD" w:rsidP="00AD4693">
      <w:pPr>
        <w:spacing w:after="94" w:line="360" w:lineRule="auto"/>
        <w:ind w:left="43" w:right="14" w:firstLine="730"/>
        <w:jc w:val="both"/>
        <w:rPr>
          <w:rFonts w:ascii="Times New Roman" w:hAnsi="Times New Roman"/>
          <w:sz w:val="24"/>
          <w:szCs w:val="24"/>
        </w:rPr>
      </w:pPr>
      <w:r>
        <w:rPr>
          <w:rFonts w:ascii="Times New Roman" w:hAnsi="Times New Roman"/>
          <w:sz w:val="24"/>
          <w:szCs w:val="24"/>
        </w:rPr>
        <w:t xml:space="preserve">Във връзка с горепосоченото участниците следва да представят ЕЕДОП в електронен вид, </w:t>
      </w:r>
      <w:r>
        <w:rPr>
          <w:rFonts w:ascii="Times New Roman" w:hAnsi="Times New Roman"/>
          <w:b/>
          <w:sz w:val="24"/>
          <w:szCs w:val="24"/>
          <w:u w:val="single"/>
        </w:rPr>
        <w:t>който да е цифрово подписан и приложен на подходящ оптичен носител към пакета документи за участие в процедурата</w:t>
      </w:r>
      <w:r>
        <w:rPr>
          <w:rFonts w:ascii="Times New Roman" w:hAnsi="Times New Roman"/>
          <w:sz w:val="24"/>
          <w:szCs w:val="24"/>
        </w:rPr>
        <w:t>. Форматът, в който се предоставя документът не следва да позволява редактиране на неговото съдържание.</w:t>
      </w:r>
    </w:p>
    <w:p w:rsidR="00872CFD" w:rsidRPr="00AD4693" w:rsidRDefault="00872CFD" w:rsidP="00AD4693">
      <w:pPr>
        <w:spacing w:after="94" w:line="360" w:lineRule="auto"/>
        <w:ind w:right="14"/>
        <w:jc w:val="both"/>
        <w:rPr>
          <w:rFonts w:ascii="Times New Roman" w:hAnsi="Times New Roman"/>
          <w:b/>
          <w:sz w:val="24"/>
          <w:szCs w:val="24"/>
          <w:u w:val="single"/>
        </w:rPr>
      </w:pPr>
      <w:r>
        <w:rPr>
          <w:rFonts w:ascii="Times New Roman" w:hAnsi="Times New Roman"/>
          <w:b/>
          <w:sz w:val="24"/>
          <w:szCs w:val="24"/>
        </w:rPr>
        <w:tab/>
        <w:t xml:space="preserve">* </w:t>
      </w:r>
      <w:r w:rsidRPr="00AD4693">
        <w:rPr>
          <w:rFonts w:ascii="Times New Roman" w:hAnsi="Times New Roman"/>
          <w:b/>
          <w:sz w:val="24"/>
          <w:szCs w:val="24"/>
          <w:u w:val="single"/>
        </w:rPr>
        <w:t>Указания относно ЕЕДОП – ПРИЛОЖЕНИЕ № 5</w:t>
      </w:r>
    </w:p>
    <w:p w:rsidR="00872CFD" w:rsidRPr="009817F8" w:rsidRDefault="00872CFD" w:rsidP="009817F8">
      <w:pPr>
        <w:spacing w:after="0" w:line="240" w:lineRule="auto"/>
        <w:ind w:firstLine="708"/>
        <w:jc w:val="both"/>
        <w:rPr>
          <w:rFonts w:ascii="Times New Roman" w:hAnsi="Times New Roman"/>
          <w:b/>
          <w:sz w:val="24"/>
          <w:szCs w:val="24"/>
          <w:lang w:eastAsia="bg-BG"/>
        </w:rPr>
      </w:pPr>
    </w:p>
    <w:p w:rsidR="00872CFD" w:rsidRPr="009817F8" w:rsidRDefault="00872CFD" w:rsidP="009817F8">
      <w:pPr>
        <w:spacing w:after="0" w:line="240" w:lineRule="auto"/>
        <w:ind w:firstLine="708"/>
        <w:jc w:val="both"/>
        <w:rPr>
          <w:rFonts w:ascii="Times New Roman" w:hAnsi="Times New Roman"/>
          <w:sz w:val="24"/>
          <w:szCs w:val="24"/>
          <w:lang w:eastAsia="bg-BG"/>
        </w:rPr>
      </w:pPr>
      <w:r w:rsidRPr="009817F8">
        <w:rPr>
          <w:rFonts w:ascii="Times New Roman" w:hAnsi="Times New Roman"/>
          <w:b/>
          <w:sz w:val="24"/>
          <w:szCs w:val="24"/>
          <w:lang w:eastAsia="bg-BG"/>
        </w:rPr>
        <w:t>3.</w:t>
      </w:r>
      <w:r w:rsidRPr="009817F8">
        <w:rPr>
          <w:rFonts w:ascii="Times New Roman" w:hAnsi="Times New Roman"/>
          <w:sz w:val="24"/>
          <w:szCs w:val="24"/>
          <w:lang w:eastAsia="bg-BG"/>
        </w:rPr>
        <w:t xml:space="preserve"> </w:t>
      </w:r>
      <w:r w:rsidRPr="009817F8">
        <w:rPr>
          <w:rFonts w:ascii="Times New Roman" w:hAnsi="Times New Roman"/>
          <w:b/>
          <w:sz w:val="24"/>
          <w:szCs w:val="24"/>
          <w:lang w:eastAsia="bg-BG"/>
        </w:rPr>
        <w:t>Документи за доказване на предприетите мерки за надеждност</w:t>
      </w:r>
      <w:r w:rsidRPr="009817F8">
        <w:rPr>
          <w:rFonts w:ascii="Times New Roman" w:hAnsi="Times New Roman"/>
          <w:sz w:val="24"/>
          <w:szCs w:val="24"/>
          <w:lang w:eastAsia="bg-BG"/>
        </w:rPr>
        <w:t>, когато е приложимо.</w:t>
      </w:r>
    </w:p>
    <w:p w:rsidR="00872CFD" w:rsidRPr="009817F8" w:rsidRDefault="00872CFD" w:rsidP="009817F8">
      <w:pPr>
        <w:spacing w:after="0" w:line="360" w:lineRule="auto"/>
        <w:ind w:firstLine="708"/>
        <w:jc w:val="both"/>
        <w:rPr>
          <w:rFonts w:ascii="Times New Roman" w:hAnsi="Times New Roman"/>
          <w:color w:val="000000"/>
          <w:sz w:val="24"/>
          <w:szCs w:val="24"/>
          <w:lang w:eastAsia="bg-BG"/>
        </w:rPr>
      </w:pPr>
      <w:r w:rsidRPr="009817F8">
        <w:rPr>
          <w:rFonts w:ascii="Times New Roman" w:hAnsi="Times New Roman"/>
          <w:color w:val="000000"/>
          <w:sz w:val="24"/>
          <w:szCs w:val="24"/>
          <w:lang w:eastAsia="bg-BG"/>
        </w:rPr>
        <w:t xml:space="preserve">На основание чл. 56, ал. 1 от ЗОП участник, за когото са налице основания по </w:t>
      </w:r>
      <w:hyperlink r:id="rId17" w:history="1">
        <w:r w:rsidRPr="009817F8">
          <w:rPr>
            <w:rFonts w:ascii="Times New Roman" w:hAnsi="Times New Roman"/>
            <w:color w:val="000000"/>
            <w:sz w:val="24"/>
            <w:szCs w:val="24"/>
            <w:lang w:eastAsia="bg-BG"/>
          </w:rPr>
          <w:t>чл. 54, ал. 1</w:t>
        </w:r>
      </w:hyperlink>
      <w:r w:rsidRPr="009817F8">
        <w:rPr>
          <w:rFonts w:ascii="Times New Roman" w:hAnsi="Times New Roman"/>
          <w:color w:val="000000"/>
          <w:sz w:val="24"/>
          <w:szCs w:val="24"/>
          <w:lang w:eastAsia="bg-BG"/>
        </w:rPr>
        <w:t xml:space="preserve"> от ЗОП и посочените от възложителя обстоятелства по </w:t>
      </w:r>
      <w:hyperlink r:id="rId18" w:history="1">
        <w:r w:rsidRPr="009817F8">
          <w:rPr>
            <w:rFonts w:ascii="Times New Roman" w:hAnsi="Times New Roman"/>
            <w:color w:val="000000"/>
            <w:sz w:val="24"/>
            <w:szCs w:val="24"/>
            <w:lang w:eastAsia="bg-BG"/>
          </w:rPr>
          <w:t>чл. 55, ал. 1</w:t>
        </w:r>
      </w:hyperlink>
      <w:r w:rsidRPr="009817F8">
        <w:rPr>
          <w:rFonts w:ascii="Times New Roman" w:hAnsi="Times New Roman"/>
          <w:color w:val="000000"/>
          <w:sz w:val="24"/>
          <w:szCs w:val="24"/>
          <w:lang w:eastAsia="bg-BG"/>
        </w:rPr>
        <w:t xml:space="preserve">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rsidR="00872CFD" w:rsidRPr="009817F8" w:rsidRDefault="00872CFD" w:rsidP="009817F8">
      <w:pPr>
        <w:spacing w:after="0" w:line="360" w:lineRule="auto"/>
        <w:ind w:firstLine="708"/>
        <w:jc w:val="both"/>
        <w:rPr>
          <w:rFonts w:ascii="Times New Roman" w:hAnsi="Times New Roman"/>
          <w:color w:val="000000"/>
          <w:sz w:val="24"/>
          <w:szCs w:val="24"/>
          <w:lang w:eastAsia="bg-BG"/>
        </w:rPr>
      </w:pPr>
      <w:r w:rsidRPr="009817F8">
        <w:rPr>
          <w:rFonts w:ascii="Times New Roman" w:hAnsi="Times New Roman"/>
          <w:color w:val="000000"/>
          <w:sz w:val="24"/>
          <w:szCs w:val="24"/>
          <w:lang w:eastAsia="bg-BG"/>
        </w:rPr>
        <w:t xml:space="preserve">1. е погасил задълженията си по </w:t>
      </w:r>
      <w:hyperlink r:id="rId19" w:history="1">
        <w:r w:rsidRPr="009817F8">
          <w:rPr>
            <w:rFonts w:ascii="Times New Roman" w:hAnsi="Times New Roman"/>
            <w:color w:val="000000"/>
            <w:sz w:val="24"/>
            <w:szCs w:val="24"/>
            <w:lang w:eastAsia="bg-BG"/>
          </w:rPr>
          <w:t>чл. 54, ал. 1, т. 3</w:t>
        </w:r>
      </w:hyperlink>
      <w:r w:rsidRPr="009817F8">
        <w:rPr>
          <w:rFonts w:ascii="Times New Roman" w:hAnsi="Times New Roman"/>
          <w:color w:val="000000"/>
          <w:sz w:val="24"/>
          <w:szCs w:val="24"/>
          <w:lang w:eastAsia="bg-BG"/>
        </w:rPr>
        <w:t xml:space="preserve"> от ЗОП, включително начислените лихви и/или глоби или че те са разсрочени, отсрочени или обезпечени;</w:t>
      </w:r>
    </w:p>
    <w:p w:rsidR="00872CFD" w:rsidRPr="009817F8" w:rsidRDefault="00872CFD" w:rsidP="009817F8">
      <w:pPr>
        <w:spacing w:after="0" w:line="360" w:lineRule="auto"/>
        <w:ind w:firstLine="708"/>
        <w:jc w:val="both"/>
        <w:rPr>
          <w:rFonts w:ascii="Times New Roman" w:hAnsi="Times New Roman"/>
          <w:color w:val="000000"/>
          <w:sz w:val="24"/>
          <w:szCs w:val="24"/>
          <w:lang w:eastAsia="bg-BG"/>
        </w:rPr>
      </w:pPr>
      <w:r w:rsidRPr="009817F8">
        <w:rPr>
          <w:rFonts w:ascii="Times New Roman" w:hAnsi="Times New Roman"/>
          <w:color w:val="000000"/>
          <w:sz w:val="24"/>
          <w:szCs w:val="24"/>
          <w:lang w:eastAsia="bg-BG"/>
        </w:rPr>
        <w:t>2.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872CFD" w:rsidRDefault="00872CFD" w:rsidP="009817F8">
      <w:pPr>
        <w:spacing w:after="0" w:line="360" w:lineRule="auto"/>
        <w:ind w:firstLine="708"/>
        <w:jc w:val="both"/>
        <w:rPr>
          <w:rFonts w:ascii="Times New Roman" w:hAnsi="Times New Roman"/>
          <w:color w:val="000000"/>
          <w:sz w:val="24"/>
          <w:szCs w:val="24"/>
          <w:lang w:eastAsia="bg-BG"/>
        </w:rPr>
      </w:pPr>
      <w:r w:rsidRPr="009817F8">
        <w:rPr>
          <w:rFonts w:ascii="Times New Roman" w:hAnsi="Times New Roman"/>
          <w:color w:val="000000"/>
          <w:sz w:val="24"/>
          <w:szCs w:val="24"/>
          <w:lang w:eastAsia="bg-BG"/>
        </w:rPr>
        <w:t>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872CFD" w:rsidRPr="00083C03" w:rsidRDefault="00872CFD" w:rsidP="00083C03">
      <w:pPr>
        <w:spacing w:after="0" w:line="360" w:lineRule="auto"/>
        <w:ind w:firstLine="708"/>
        <w:jc w:val="both"/>
        <w:rPr>
          <w:rFonts w:ascii="Times New Roman" w:hAnsi="Times New Roman"/>
          <w:color w:val="000000"/>
          <w:sz w:val="24"/>
          <w:szCs w:val="24"/>
          <w:lang w:eastAsia="bg-BG"/>
        </w:rPr>
      </w:pPr>
      <w:r>
        <w:rPr>
          <w:rFonts w:ascii="Times New Roman" w:hAnsi="Times New Roman"/>
          <w:color w:val="000000"/>
          <w:sz w:val="24"/>
          <w:szCs w:val="24"/>
          <w:lang w:eastAsia="bg-BG"/>
        </w:rPr>
        <w:t xml:space="preserve">4. </w:t>
      </w:r>
      <w:r w:rsidRPr="00083C03">
        <w:rPr>
          <w:rFonts w:ascii="Times New Roman" w:hAnsi="Times New Roman"/>
          <w:color w:val="222222"/>
          <w:sz w:val="24"/>
          <w:szCs w:val="24"/>
          <w:shd w:val="clear" w:color="auto" w:fill="FFFFFF"/>
        </w:rPr>
        <w:t>е платил изцяло дължимото вземане по </w:t>
      </w:r>
      <w:hyperlink r:id="rId20" w:tgtFrame="_self" w:history="1">
        <w:r w:rsidRPr="006E238D">
          <w:rPr>
            <w:rFonts w:ascii="Times New Roman" w:hAnsi="Times New Roman"/>
            <w:bCs/>
            <w:sz w:val="24"/>
            <w:szCs w:val="24"/>
            <w:shd w:val="clear" w:color="auto" w:fill="FFFFFF"/>
          </w:rPr>
          <w:t>чл. 128</w:t>
        </w:r>
      </w:hyperlink>
      <w:r w:rsidRPr="006E238D">
        <w:rPr>
          <w:rFonts w:ascii="Arial" w:hAnsi="Arial" w:cs="Arial"/>
          <w:shd w:val="clear" w:color="auto" w:fill="FFFFFF"/>
        </w:rPr>
        <w:t>, </w:t>
      </w:r>
      <w:hyperlink r:id="rId21" w:tgtFrame="_self" w:history="1">
        <w:r w:rsidRPr="006E238D">
          <w:rPr>
            <w:rFonts w:ascii="Times New Roman" w:hAnsi="Times New Roman"/>
            <w:bCs/>
            <w:sz w:val="24"/>
            <w:szCs w:val="24"/>
            <w:shd w:val="clear" w:color="auto" w:fill="FFFFFF"/>
          </w:rPr>
          <w:t>чл. 228, ал. 3</w:t>
        </w:r>
      </w:hyperlink>
      <w:r w:rsidRPr="00083C03">
        <w:rPr>
          <w:rFonts w:ascii="Arial" w:hAnsi="Arial" w:cs="Arial"/>
          <w:color w:val="222222"/>
          <w:shd w:val="clear" w:color="auto" w:fill="FFFFFF"/>
        </w:rPr>
        <w:t> </w:t>
      </w:r>
      <w:r w:rsidRPr="00083C03">
        <w:rPr>
          <w:rFonts w:ascii="Times New Roman" w:hAnsi="Times New Roman"/>
          <w:color w:val="222222"/>
          <w:sz w:val="24"/>
          <w:szCs w:val="24"/>
          <w:shd w:val="clear" w:color="auto" w:fill="FFFFFF"/>
        </w:rPr>
        <w:t>или</w:t>
      </w:r>
      <w:r w:rsidRPr="00083C03">
        <w:rPr>
          <w:rFonts w:ascii="Arial" w:hAnsi="Arial" w:cs="Arial"/>
          <w:color w:val="222222"/>
          <w:shd w:val="clear" w:color="auto" w:fill="FFFFFF"/>
        </w:rPr>
        <w:t> </w:t>
      </w:r>
      <w:hyperlink r:id="rId22" w:tgtFrame="_self" w:history="1">
        <w:r w:rsidRPr="006E238D">
          <w:rPr>
            <w:rFonts w:ascii="Times New Roman" w:hAnsi="Times New Roman"/>
            <w:bCs/>
            <w:sz w:val="24"/>
            <w:szCs w:val="24"/>
            <w:shd w:val="clear" w:color="auto" w:fill="FFFFFF"/>
          </w:rPr>
          <w:t>чл. 245 от Кодекса на труда</w:t>
        </w:r>
      </w:hyperlink>
      <w:r w:rsidRPr="00083C03">
        <w:rPr>
          <w:rFonts w:ascii="Arial" w:hAnsi="Arial" w:cs="Arial"/>
          <w:color w:val="222222"/>
          <w:shd w:val="clear" w:color="auto" w:fill="FFFFFF"/>
        </w:rPr>
        <w:t>.</w:t>
      </w:r>
    </w:p>
    <w:p w:rsidR="00872CFD" w:rsidRPr="009817F8" w:rsidRDefault="00872CFD" w:rsidP="009817F8">
      <w:pPr>
        <w:spacing w:after="0" w:line="360" w:lineRule="auto"/>
        <w:ind w:firstLine="708"/>
        <w:jc w:val="both"/>
        <w:rPr>
          <w:rFonts w:ascii="Times New Roman" w:hAnsi="Times New Roman"/>
          <w:color w:val="000000"/>
          <w:sz w:val="24"/>
          <w:szCs w:val="24"/>
          <w:lang w:eastAsia="bg-BG"/>
        </w:rPr>
      </w:pPr>
      <w:r w:rsidRPr="009817F8">
        <w:rPr>
          <w:rFonts w:ascii="Times New Roman" w:hAnsi="Times New Roman"/>
          <w:color w:val="000000"/>
          <w:sz w:val="24"/>
          <w:szCs w:val="24"/>
          <w:lang w:eastAsia="bg-BG"/>
        </w:rPr>
        <w:t>Съгласно чл. 56, ал. 5 от ЗОП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ал. 1 възможност за времето, определено с присъдата или акта.</w:t>
      </w:r>
    </w:p>
    <w:p w:rsidR="00872CFD" w:rsidRPr="009817F8" w:rsidRDefault="00872CFD" w:rsidP="009817F8">
      <w:pPr>
        <w:spacing w:after="0" w:line="360" w:lineRule="auto"/>
        <w:ind w:firstLine="708"/>
        <w:jc w:val="both"/>
        <w:rPr>
          <w:rFonts w:ascii="Times New Roman" w:hAnsi="Times New Roman"/>
          <w:color w:val="000000"/>
          <w:sz w:val="24"/>
          <w:szCs w:val="24"/>
          <w:lang w:eastAsia="bg-BG"/>
        </w:rPr>
      </w:pPr>
      <w:r w:rsidRPr="009817F8">
        <w:rPr>
          <w:rFonts w:ascii="Times New Roman" w:hAnsi="Times New Roman"/>
          <w:color w:val="000000"/>
          <w:sz w:val="24"/>
          <w:szCs w:val="24"/>
          <w:lang w:eastAsia="bg-BG"/>
        </w:rPr>
        <w:t>Съгласно чл. 45, ал. 2 от ППЗОП като доказателства за надеждността на участника се представят следните документи:</w:t>
      </w:r>
    </w:p>
    <w:p w:rsidR="00872CFD" w:rsidRPr="009817F8" w:rsidRDefault="00872CFD" w:rsidP="009817F8">
      <w:pPr>
        <w:spacing w:after="0" w:line="360" w:lineRule="auto"/>
        <w:ind w:firstLine="708"/>
        <w:jc w:val="both"/>
        <w:rPr>
          <w:rFonts w:ascii="Times New Roman" w:hAnsi="Times New Roman"/>
          <w:color w:val="000000"/>
          <w:sz w:val="24"/>
          <w:szCs w:val="24"/>
          <w:lang w:eastAsia="bg-BG"/>
        </w:rPr>
      </w:pPr>
      <w:r w:rsidRPr="009817F8">
        <w:rPr>
          <w:rFonts w:ascii="Times New Roman" w:hAnsi="Times New Roman"/>
          <w:color w:val="000000"/>
          <w:sz w:val="24"/>
          <w:szCs w:val="24"/>
          <w:lang w:eastAsia="bg-BG"/>
        </w:rPr>
        <w:t xml:space="preserve">- по отношение на обстоятелството по </w:t>
      </w:r>
      <w:hyperlink r:id="rId23" w:history="1">
        <w:r w:rsidRPr="009817F8">
          <w:rPr>
            <w:rFonts w:ascii="Times New Roman" w:hAnsi="Times New Roman"/>
            <w:color w:val="000000"/>
            <w:sz w:val="24"/>
            <w:szCs w:val="24"/>
            <w:lang w:eastAsia="bg-BG"/>
          </w:rPr>
          <w:t>чл. 56, ал. 1, т. 1</w:t>
        </w:r>
      </w:hyperlink>
      <w:r w:rsidRPr="009817F8">
        <w:rPr>
          <w:rFonts w:ascii="Times New Roman" w:hAnsi="Times New Roman"/>
          <w:color w:val="000000"/>
          <w:sz w:val="24"/>
          <w:szCs w:val="24"/>
          <w:lang w:eastAsia="bg-BG"/>
        </w:rPr>
        <w:t xml:space="preserve"> и </w:t>
      </w:r>
      <w:hyperlink r:id="rId24" w:history="1">
        <w:r w:rsidRPr="009817F8">
          <w:rPr>
            <w:rFonts w:ascii="Times New Roman" w:hAnsi="Times New Roman"/>
            <w:color w:val="000000"/>
            <w:sz w:val="24"/>
            <w:szCs w:val="24"/>
            <w:lang w:eastAsia="bg-BG"/>
          </w:rPr>
          <w:t>2 ЗОП</w:t>
        </w:r>
      </w:hyperlink>
      <w:r w:rsidRPr="009817F8">
        <w:rPr>
          <w:rFonts w:ascii="Times New Roman" w:hAnsi="Times New Roman"/>
          <w:color w:val="000000"/>
          <w:sz w:val="24"/>
          <w:szCs w:val="24"/>
          <w:lang w:eastAsia="bg-BG"/>
        </w:rPr>
        <w:t xml:space="preserve">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w:t>
      </w:r>
    </w:p>
    <w:p w:rsidR="00872CFD" w:rsidRPr="009817F8" w:rsidRDefault="00872CFD" w:rsidP="009817F8">
      <w:pPr>
        <w:spacing w:after="0" w:line="360" w:lineRule="auto"/>
        <w:ind w:firstLine="708"/>
        <w:jc w:val="both"/>
        <w:rPr>
          <w:rFonts w:ascii="Times New Roman" w:hAnsi="Times New Roman"/>
          <w:color w:val="000000"/>
          <w:sz w:val="24"/>
          <w:szCs w:val="24"/>
          <w:lang w:eastAsia="bg-BG"/>
        </w:rPr>
      </w:pPr>
      <w:r w:rsidRPr="009817F8">
        <w:rPr>
          <w:rFonts w:ascii="Times New Roman" w:hAnsi="Times New Roman"/>
          <w:sz w:val="24"/>
          <w:szCs w:val="24"/>
          <w:lang w:eastAsia="bg-BG"/>
        </w:rPr>
        <w:t xml:space="preserve">- </w:t>
      </w:r>
      <w:r w:rsidRPr="009817F8">
        <w:rPr>
          <w:rFonts w:ascii="Times New Roman" w:hAnsi="Times New Roman"/>
          <w:color w:val="000000"/>
          <w:sz w:val="24"/>
          <w:szCs w:val="24"/>
          <w:lang w:eastAsia="bg-BG"/>
        </w:rPr>
        <w:t xml:space="preserve">по отношение на обстоятелството по </w:t>
      </w:r>
      <w:hyperlink r:id="rId25" w:history="1">
        <w:r w:rsidRPr="009817F8">
          <w:rPr>
            <w:rFonts w:ascii="Times New Roman" w:hAnsi="Times New Roman"/>
            <w:color w:val="000000"/>
            <w:sz w:val="24"/>
            <w:szCs w:val="24"/>
            <w:lang w:eastAsia="bg-BG"/>
          </w:rPr>
          <w:t>чл. 56, ал. 1, т. 3 ЗОП</w:t>
        </w:r>
      </w:hyperlink>
      <w:r w:rsidRPr="009817F8">
        <w:rPr>
          <w:rFonts w:ascii="Times New Roman" w:hAnsi="Times New Roman"/>
          <w:color w:val="000000"/>
          <w:sz w:val="24"/>
          <w:szCs w:val="24"/>
          <w:lang w:eastAsia="bg-BG"/>
        </w:rPr>
        <w:t xml:space="preserve"> – документ от съответния компетентен орган за потвърждение на описаните обстоятелства.</w:t>
      </w:r>
    </w:p>
    <w:p w:rsidR="00872CFD" w:rsidRPr="009817F8" w:rsidRDefault="00872CFD" w:rsidP="009817F8">
      <w:pPr>
        <w:spacing w:after="0" w:line="360" w:lineRule="auto"/>
        <w:ind w:firstLine="708"/>
        <w:jc w:val="both"/>
        <w:rPr>
          <w:rFonts w:ascii="Times New Roman" w:hAnsi="Times New Roman"/>
          <w:sz w:val="24"/>
          <w:szCs w:val="24"/>
          <w:lang w:eastAsia="bg-BG"/>
        </w:rPr>
      </w:pPr>
    </w:p>
    <w:p w:rsidR="00872CFD" w:rsidRPr="009817F8" w:rsidRDefault="00872CFD" w:rsidP="009817F8">
      <w:pPr>
        <w:spacing w:after="0" w:line="360" w:lineRule="auto"/>
        <w:ind w:firstLine="708"/>
        <w:jc w:val="both"/>
        <w:rPr>
          <w:rFonts w:ascii="Times New Roman" w:hAnsi="Times New Roman"/>
          <w:color w:val="000000"/>
          <w:sz w:val="24"/>
          <w:szCs w:val="24"/>
          <w:lang w:eastAsia="bg-BG"/>
        </w:rPr>
      </w:pPr>
      <w:r w:rsidRPr="009817F8">
        <w:rPr>
          <w:rFonts w:ascii="Times New Roman" w:hAnsi="Times New Roman"/>
          <w:b/>
          <w:sz w:val="24"/>
          <w:szCs w:val="24"/>
          <w:lang w:eastAsia="bg-BG"/>
        </w:rPr>
        <w:t>3.</w:t>
      </w:r>
      <w:r w:rsidRPr="009817F8">
        <w:rPr>
          <w:rFonts w:ascii="Times New Roman" w:hAnsi="Times New Roman"/>
          <w:sz w:val="24"/>
          <w:szCs w:val="24"/>
          <w:lang w:eastAsia="bg-BG"/>
        </w:rPr>
        <w:t xml:space="preserve"> </w:t>
      </w:r>
      <w:r w:rsidRPr="009817F8">
        <w:rPr>
          <w:rFonts w:ascii="Times New Roman" w:hAnsi="Times New Roman"/>
          <w:b/>
          <w:sz w:val="24"/>
          <w:szCs w:val="24"/>
          <w:lang w:eastAsia="bg-BG"/>
        </w:rPr>
        <w:t>За</w:t>
      </w:r>
      <w:r w:rsidRPr="009817F8">
        <w:rPr>
          <w:rFonts w:ascii="Times New Roman" w:hAnsi="Times New Roman"/>
          <w:b/>
          <w:color w:val="000000"/>
          <w:sz w:val="24"/>
          <w:szCs w:val="24"/>
          <w:lang w:eastAsia="bg-BG"/>
        </w:rPr>
        <w:t xml:space="preserve"> участник – обединение, което не е юридическо лице, се представя заверено копие от документ</w:t>
      </w:r>
      <w:r w:rsidRPr="009817F8">
        <w:rPr>
          <w:rFonts w:ascii="Times New Roman" w:hAnsi="Times New Roman"/>
          <w:color w:val="000000"/>
          <w:sz w:val="24"/>
          <w:szCs w:val="24"/>
          <w:lang w:eastAsia="bg-BG"/>
        </w:rPr>
        <w:t>, от който да е видно правното основание за създаване на обединението, както и следната информация във връзка с настоящата обществена поръчка:</w:t>
      </w:r>
    </w:p>
    <w:p w:rsidR="00872CFD" w:rsidRPr="009817F8" w:rsidRDefault="00872CFD" w:rsidP="009817F8">
      <w:pPr>
        <w:spacing w:after="0" w:line="360" w:lineRule="auto"/>
        <w:jc w:val="both"/>
        <w:rPr>
          <w:rFonts w:ascii="Times New Roman" w:hAnsi="Times New Roman"/>
          <w:color w:val="000000"/>
          <w:sz w:val="24"/>
          <w:szCs w:val="24"/>
          <w:lang w:eastAsia="bg-BG"/>
        </w:rPr>
      </w:pPr>
      <w:r w:rsidRPr="009817F8">
        <w:rPr>
          <w:rFonts w:ascii="Times New Roman" w:hAnsi="Times New Roman"/>
          <w:color w:val="000000"/>
          <w:sz w:val="24"/>
          <w:szCs w:val="24"/>
          <w:lang w:eastAsia="bg-BG"/>
        </w:rPr>
        <w:t xml:space="preserve">             1) правата и задълженията на участниците в обединението;</w:t>
      </w:r>
    </w:p>
    <w:p w:rsidR="00872CFD" w:rsidRPr="009817F8" w:rsidRDefault="00872CFD" w:rsidP="009817F8">
      <w:pPr>
        <w:spacing w:after="0" w:line="360" w:lineRule="auto"/>
        <w:jc w:val="both"/>
        <w:rPr>
          <w:rFonts w:ascii="Times New Roman" w:hAnsi="Times New Roman"/>
          <w:color w:val="000000"/>
          <w:sz w:val="24"/>
          <w:szCs w:val="24"/>
          <w:lang w:eastAsia="bg-BG"/>
        </w:rPr>
      </w:pPr>
      <w:r w:rsidRPr="009817F8">
        <w:rPr>
          <w:rFonts w:ascii="Times New Roman" w:hAnsi="Times New Roman"/>
          <w:color w:val="000000"/>
          <w:sz w:val="24"/>
          <w:szCs w:val="24"/>
          <w:lang w:eastAsia="bg-BG"/>
        </w:rPr>
        <w:t xml:space="preserve">             2) разпределението на отговорността между членовете на обединението;</w:t>
      </w:r>
    </w:p>
    <w:p w:rsidR="00872CFD" w:rsidRPr="009817F8" w:rsidRDefault="00872CFD" w:rsidP="009817F8">
      <w:pPr>
        <w:spacing w:after="0" w:line="360" w:lineRule="auto"/>
        <w:jc w:val="both"/>
        <w:rPr>
          <w:rFonts w:ascii="Times New Roman" w:hAnsi="Times New Roman"/>
          <w:color w:val="000000"/>
          <w:sz w:val="24"/>
          <w:szCs w:val="24"/>
          <w:lang w:eastAsia="bg-BG"/>
        </w:rPr>
      </w:pPr>
      <w:r w:rsidRPr="009817F8">
        <w:rPr>
          <w:rFonts w:ascii="Times New Roman" w:hAnsi="Times New Roman"/>
          <w:color w:val="000000"/>
          <w:sz w:val="24"/>
          <w:szCs w:val="24"/>
          <w:lang w:eastAsia="bg-BG"/>
        </w:rPr>
        <w:t xml:space="preserve">             3) дейностите, които ще изпълнява всеки член на обединението.</w:t>
      </w:r>
      <w:bookmarkStart w:id="8" w:name="to_paragraph_id28982788"/>
      <w:bookmarkEnd w:id="8"/>
    </w:p>
    <w:p w:rsidR="00872CFD" w:rsidRPr="009817F8" w:rsidRDefault="00872CFD" w:rsidP="009817F8">
      <w:pPr>
        <w:spacing w:after="0" w:line="360" w:lineRule="auto"/>
        <w:jc w:val="both"/>
        <w:rPr>
          <w:rFonts w:ascii="Times New Roman" w:hAnsi="Times New Roman"/>
          <w:color w:val="000000"/>
          <w:sz w:val="24"/>
          <w:szCs w:val="24"/>
          <w:lang w:eastAsia="bg-BG"/>
        </w:rPr>
      </w:pPr>
    </w:p>
    <w:p w:rsidR="00872CFD" w:rsidRPr="009817F8" w:rsidRDefault="00872CFD" w:rsidP="009817F8">
      <w:pPr>
        <w:spacing w:after="0" w:line="360" w:lineRule="auto"/>
        <w:ind w:firstLine="708"/>
        <w:jc w:val="both"/>
        <w:rPr>
          <w:rFonts w:ascii="Times New Roman" w:hAnsi="Times New Roman"/>
          <w:color w:val="000000"/>
          <w:sz w:val="24"/>
          <w:szCs w:val="24"/>
          <w:lang w:eastAsia="bg-BG"/>
        </w:rPr>
      </w:pPr>
      <w:r w:rsidRPr="009817F8">
        <w:rPr>
          <w:rFonts w:ascii="Times New Roman" w:hAnsi="Times New Roman"/>
          <w:b/>
          <w:sz w:val="24"/>
          <w:szCs w:val="24"/>
          <w:lang w:eastAsia="bg-BG"/>
        </w:rPr>
        <w:t xml:space="preserve">4. </w:t>
      </w:r>
      <w:r w:rsidRPr="009817F8">
        <w:rPr>
          <w:rFonts w:ascii="Times New Roman" w:hAnsi="Times New Roman"/>
          <w:color w:val="000000"/>
          <w:sz w:val="24"/>
          <w:szCs w:val="24"/>
          <w:lang w:eastAsia="bg-BG"/>
        </w:rPr>
        <w:t xml:space="preserve">На основание чл. 66 от ЗОП когато участник възнамерява да използва </w:t>
      </w:r>
      <w:r w:rsidRPr="009817F8">
        <w:rPr>
          <w:rFonts w:ascii="Times New Roman" w:hAnsi="Times New Roman"/>
          <w:b/>
          <w:color w:val="000000"/>
          <w:sz w:val="24"/>
          <w:szCs w:val="24"/>
          <w:lang w:eastAsia="bg-BG"/>
        </w:rPr>
        <w:t>подизпълнители</w:t>
      </w:r>
      <w:r w:rsidRPr="009817F8">
        <w:rPr>
          <w:rFonts w:ascii="Times New Roman" w:hAnsi="Times New Roman"/>
          <w:color w:val="000000"/>
          <w:sz w:val="24"/>
          <w:szCs w:val="24"/>
          <w:lang w:eastAsia="bg-BG"/>
        </w:rPr>
        <w:t>, той:</w:t>
      </w:r>
    </w:p>
    <w:p w:rsidR="00872CFD" w:rsidRPr="009817F8" w:rsidRDefault="00872CFD" w:rsidP="009817F8">
      <w:pPr>
        <w:spacing w:after="0" w:line="360" w:lineRule="auto"/>
        <w:ind w:firstLine="708"/>
        <w:jc w:val="both"/>
        <w:rPr>
          <w:rFonts w:ascii="Times New Roman" w:hAnsi="Times New Roman"/>
          <w:color w:val="000000"/>
          <w:sz w:val="24"/>
          <w:szCs w:val="24"/>
          <w:lang w:eastAsia="bg-BG"/>
        </w:rPr>
      </w:pPr>
      <w:r w:rsidRPr="009817F8">
        <w:rPr>
          <w:rFonts w:ascii="Times New Roman" w:hAnsi="Times New Roman"/>
          <w:color w:val="000000"/>
          <w:sz w:val="24"/>
          <w:szCs w:val="24"/>
          <w:lang w:eastAsia="bg-BG"/>
        </w:rPr>
        <w:t>1) посочва в офертата си предложените подизпълнители и дела на тяхното участие;</w:t>
      </w:r>
    </w:p>
    <w:p w:rsidR="00872CFD" w:rsidRPr="009817F8" w:rsidRDefault="00872CFD" w:rsidP="009817F8">
      <w:pPr>
        <w:spacing w:after="0" w:line="360" w:lineRule="auto"/>
        <w:ind w:firstLine="708"/>
        <w:jc w:val="both"/>
        <w:rPr>
          <w:rFonts w:ascii="Times New Roman" w:hAnsi="Times New Roman"/>
          <w:color w:val="000000"/>
          <w:sz w:val="24"/>
          <w:szCs w:val="24"/>
          <w:lang w:eastAsia="bg-BG"/>
        </w:rPr>
      </w:pPr>
      <w:r w:rsidRPr="009817F8">
        <w:rPr>
          <w:rFonts w:ascii="Times New Roman" w:hAnsi="Times New Roman"/>
          <w:color w:val="000000"/>
          <w:sz w:val="24"/>
          <w:szCs w:val="24"/>
          <w:lang w:eastAsia="bg-BG"/>
        </w:rPr>
        <w:t>2) представя доказателства за поетите от подизпълнителите задължения.</w:t>
      </w:r>
    </w:p>
    <w:p w:rsidR="00872CFD" w:rsidRPr="009817F8" w:rsidRDefault="00872CFD" w:rsidP="009817F8">
      <w:pPr>
        <w:spacing w:after="0" w:line="360" w:lineRule="auto"/>
        <w:ind w:firstLine="708"/>
        <w:jc w:val="both"/>
        <w:rPr>
          <w:rFonts w:ascii="Times New Roman" w:hAnsi="Times New Roman"/>
          <w:sz w:val="24"/>
          <w:szCs w:val="24"/>
          <w:lang w:eastAsia="bg-BG"/>
        </w:rPr>
      </w:pP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b/>
          <w:sz w:val="24"/>
          <w:szCs w:val="24"/>
          <w:lang w:eastAsia="bg-BG"/>
        </w:rPr>
        <w:t>5.</w:t>
      </w:r>
      <w:r w:rsidRPr="009817F8">
        <w:rPr>
          <w:rFonts w:ascii="Times New Roman" w:hAnsi="Times New Roman"/>
          <w:sz w:val="24"/>
          <w:szCs w:val="24"/>
          <w:lang w:eastAsia="bg-BG"/>
        </w:rPr>
        <w:t xml:space="preserve"> Декларация за конфиденциалност по чл. 102, ал. 2 от ЗОП </w:t>
      </w:r>
      <w:r w:rsidRPr="00E45248">
        <w:rPr>
          <w:rFonts w:ascii="Times New Roman" w:hAnsi="Times New Roman"/>
          <w:sz w:val="24"/>
          <w:szCs w:val="24"/>
          <w:lang w:val="ru-RU" w:eastAsia="bg-BG"/>
        </w:rPr>
        <w:t xml:space="preserve">- </w:t>
      </w:r>
      <w:r w:rsidRPr="009817F8">
        <w:rPr>
          <w:rFonts w:ascii="Times New Roman" w:hAnsi="Times New Roman"/>
          <w:sz w:val="24"/>
          <w:szCs w:val="24"/>
          <w:u w:val="single"/>
          <w:lang w:eastAsia="bg-BG"/>
        </w:rPr>
        <w:t>изготвя се и се представя в случай на приложимост в свободен текст:</w:t>
      </w:r>
      <w:r w:rsidRPr="009817F8">
        <w:rPr>
          <w:rFonts w:ascii="Times New Roman" w:hAnsi="Times New Roman"/>
          <w:sz w:val="24"/>
          <w:szCs w:val="24"/>
          <w:lang w:eastAsia="bg-BG"/>
        </w:rPr>
        <w:t xml:space="preserve">  </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Кандидатите и участниците могат да посочват в офертите си информация, която смятат за конфиденциална във връзка с наличието на търговска тайна. Когато кандидатите и участниците са се позовали на конфиденциалност, съответната информация не се разкрива от възложителя.</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Участниците не могат да се позовават на конфиденциалност по отношение на предложенията от офертите им, които подлежат на оценка.</w:t>
      </w:r>
    </w:p>
    <w:p w:rsidR="00872CFD" w:rsidRPr="009817F8" w:rsidRDefault="00872CFD" w:rsidP="009817F8">
      <w:pPr>
        <w:spacing w:after="0" w:line="240" w:lineRule="auto"/>
        <w:rPr>
          <w:rFonts w:ascii="Times New Roman" w:hAnsi="Times New Roman"/>
          <w:b/>
          <w:sz w:val="24"/>
          <w:szCs w:val="24"/>
          <w:lang w:eastAsia="bg-BG"/>
        </w:rPr>
      </w:pPr>
    </w:p>
    <w:p w:rsidR="00872CFD" w:rsidRPr="009817F8" w:rsidRDefault="00872CFD" w:rsidP="00BD1FC2">
      <w:pPr>
        <w:pStyle w:val="NormalWeb"/>
        <w:spacing w:before="0" w:beforeAutospacing="0" w:after="0" w:afterAutospacing="0" w:line="360" w:lineRule="auto"/>
        <w:ind w:firstLine="708"/>
        <w:jc w:val="both"/>
        <w:rPr>
          <w:color w:val="000000"/>
        </w:rPr>
      </w:pPr>
      <w:r w:rsidRPr="009817F8">
        <w:rPr>
          <w:b/>
        </w:rPr>
        <w:t>6.</w:t>
      </w:r>
      <w:r w:rsidRPr="009817F8">
        <w:rPr>
          <w:color w:val="000000"/>
        </w:rPr>
        <w:t xml:space="preserve"> </w:t>
      </w:r>
      <w:r w:rsidRPr="00BD1FC2">
        <w:rPr>
          <w:b/>
          <w:color w:val="000000"/>
        </w:rPr>
        <w:t>Техническо предложение, с посочване на обособената позиция за която се подава офертата</w:t>
      </w:r>
      <w:r w:rsidRPr="00BD1FC2">
        <w:rPr>
          <w:color w:val="000000"/>
        </w:rPr>
        <w:t xml:space="preserve">, изготвено по </w:t>
      </w:r>
      <w:r w:rsidRPr="003F317F">
        <w:rPr>
          <w:color w:val="000000"/>
          <w:u w:val="single"/>
        </w:rPr>
        <w:t>Образец № 3.1 за Обособена позиция № 1</w:t>
      </w:r>
      <w:r>
        <w:rPr>
          <w:color w:val="000000"/>
          <w:u w:val="single"/>
        </w:rPr>
        <w:t>,</w:t>
      </w:r>
      <w:r>
        <w:rPr>
          <w:color w:val="000000"/>
        </w:rPr>
        <w:t xml:space="preserve"> по </w:t>
      </w:r>
      <w:r>
        <w:rPr>
          <w:color w:val="000000"/>
          <w:u w:val="single"/>
        </w:rPr>
        <w:t>Образец № 3.2 за Обособена позиция № 2,</w:t>
      </w:r>
      <w:r w:rsidRPr="00E33B08">
        <w:rPr>
          <w:color w:val="000000"/>
        </w:rPr>
        <w:t xml:space="preserve">  по </w:t>
      </w:r>
      <w:r>
        <w:rPr>
          <w:color w:val="000000"/>
          <w:u w:val="single"/>
        </w:rPr>
        <w:t>Образец № 3.3 за Обособена позиция № 3</w:t>
      </w:r>
      <w:r w:rsidRPr="003F317F">
        <w:rPr>
          <w:color w:val="000000"/>
        </w:rPr>
        <w:t xml:space="preserve"> и по </w:t>
      </w:r>
      <w:r>
        <w:rPr>
          <w:color w:val="000000"/>
          <w:u w:val="single"/>
        </w:rPr>
        <w:t>Образец № 3.4 за Обособена позиция № 4</w:t>
      </w:r>
      <w:r w:rsidRPr="00E45248">
        <w:rPr>
          <w:color w:val="000000"/>
          <w:u w:val="single"/>
          <w:lang w:val="ru-RU"/>
        </w:rPr>
        <w:t>,</w:t>
      </w:r>
      <w:r w:rsidRPr="000E6892">
        <w:rPr>
          <w:color w:val="000000"/>
        </w:rPr>
        <w:t xml:space="preserve"> </w:t>
      </w:r>
      <w:r w:rsidRPr="00BD1FC2">
        <w:rPr>
          <w:color w:val="000000"/>
        </w:rPr>
        <w:t>съдържащо:</w:t>
      </w:r>
    </w:p>
    <w:p w:rsidR="00872CFD" w:rsidRPr="009817F8" w:rsidRDefault="00872CFD" w:rsidP="009817F8">
      <w:pPr>
        <w:spacing w:after="0" w:line="360" w:lineRule="auto"/>
        <w:ind w:firstLine="990"/>
        <w:jc w:val="both"/>
        <w:rPr>
          <w:rFonts w:ascii="Times New Roman" w:hAnsi="Times New Roman"/>
          <w:color w:val="000000"/>
          <w:sz w:val="24"/>
          <w:szCs w:val="24"/>
          <w:lang w:eastAsia="bg-BG"/>
        </w:rPr>
      </w:pPr>
      <w:r w:rsidRPr="009817F8">
        <w:rPr>
          <w:rFonts w:ascii="Times New Roman" w:hAnsi="Times New Roman"/>
          <w:color w:val="000000"/>
          <w:sz w:val="24"/>
          <w:szCs w:val="24"/>
          <w:lang w:eastAsia="bg-BG"/>
        </w:rPr>
        <w:t xml:space="preserve">6.1. предложение на участника за изпълнение на </w:t>
      </w:r>
      <w:r>
        <w:rPr>
          <w:rFonts w:ascii="Times New Roman" w:hAnsi="Times New Roman"/>
          <w:color w:val="000000"/>
          <w:sz w:val="24"/>
          <w:szCs w:val="24"/>
          <w:lang w:eastAsia="bg-BG"/>
        </w:rPr>
        <w:t>съответната обособена позиция</w:t>
      </w:r>
      <w:r w:rsidRPr="009817F8">
        <w:rPr>
          <w:rFonts w:ascii="Times New Roman" w:hAnsi="Times New Roman"/>
          <w:color w:val="000000"/>
          <w:sz w:val="24"/>
          <w:szCs w:val="24"/>
          <w:lang w:eastAsia="bg-BG"/>
        </w:rPr>
        <w:t xml:space="preserve"> в съответствие с Техническата </w:t>
      </w:r>
      <w:r>
        <w:rPr>
          <w:rFonts w:ascii="Times New Roman" w:hAnsi="Times New Roman"/>
          <w:color w:val="000000"/>
          <w:sz w:val="24"/>
          <w:szCs w:val="24"/>
          <w:lang w:eastAsia="bg-BG"/>
        </w:rPr>
        <w:t>спецификация и изискванията на В</w:t>
      </w:r>
      <w:r w:rsidRPr="009817F8">
        <w:rPr>
          <w:rFonts w:ascii="Times New Roman" w:hAnsi="Times New Roman"/>
          <w:color w:val="000000"/>
          <w:sz w:val="24"/>
          <w:szCs w:val="24"/>
          <w:lang w:eastAsia="bg-BG"/>
        </w:rPr>
        <w:t>ъзложителя;</w:t>
      </w:r>
    </w:p>
    <w:p w:rsidR="00872CFD" w:rsidRPr="009817F8" w:rsidRDefault="00872CFD" w:rsidP="009817F8">
      <w:pPr>
        <w:widowControl w:val="0"/>
        <w:shd w:val="clear" w:color="auto" w:fill="FFFFFF"/>
        <w:tabs>
          <w:tab w:val="left" w:pos="1087"/>
          <w:tab w:val="left" w:leader="dot" w:pos="10426"/>
        </w:tabs>
        <w:autoSpaceDE w:val="0"/>
        <w:autoSpaceDN w:val="0"/>
        <w:adjustRightInd w:val="0"/>
        <w:spacing w:after="0" w:line="360" w:lineRule="auto"/>
        <w:ind w:firstLine="567"/>
        <w:jc w:val="both"/>
        <w:rPr>
          <w:rFonts w:ascii="Times New Roman" w:hAnsi="Times New Roman"/>
          <w:i/>
          <w:color w:val="000000"/>
          <w:sz w:val="24"/>
          <w:szCs w:val="24"/>
          <w:lang w:eastAsia="bg-BG"/>
        </w:rPr>
      </w:pPr>
      <w:r w:rsidRPr="009817F8">
        <w:rPr>
          <w:rFonts w:ascii="Times New Roman" w:hAnsi="Times New Roman"/>
          <w:color w:val="000000"/>
          <w:sz w:val="24"/>
          <w:szCs w:val="24"/>
          <w:lang w:eastAsia="bg-BG"/>
        </w:rPr>
        <w:t xml:space="preserve">       6</w:t>
      </w:r>
      <w:r w:rsidRPr="00E45248">
        <w:rPr>
          <w:rFonts w:ascii="Times New Roman" w:hAnsi="Times New Roman"/>
          <w:color w:val="000000"/>
          <w:sz w:val="24"/>
          <w:szCs w:val="24"/>
          <w:lang w:val="ru-RU" w:eastAsia="bg-BG"/>
        </w:rPr>
        <w:t xml:space="preserve">.2. </w:t>
      </w:r>
      <w:r w:rsidRPr="009817F8">
        <w:rPr>
          <w:rFonts w:ascii="Times New Roman" w:hAnsi="Times New Roman"/>
          <w:color w:val="000000"/>
          <w:sz w:val="24"/>
          <w:szCs w:val="24"/>
          <w:lang w:eastAsia="bg-BG"/>
        </w:rPr>
        <w:t>документ за упълномощаване, когато лицето, което подава офертата, не е законния представител на участника или от представляващия обединението участник, съгласно документа за създаването му</w:t>
      </w:r>
      <w:r w:rsidRPr="009817F8">
        <w:rPr>
          <w:rFonts w:ascii="Times New Roman" w:hAnsi="Times New Roman"/>
          <w:i/>
          <w:color w:val="000000"/>
          <w:sz w:val="24"/>
          <w:szCs w:val="24"/>
          <w:lang w:eastAsia="bg-BG"/>
        </w:rPr>
        <w:t>(в приложимите случаи);</w:t>
      </w:r>
    </w:p>
    <w:p w:rsidR="00872CFD" w:rsidRPr="009817F8" w:rsidRDefault="00872CFD" w:rsidP="009817F8">
      <w:pPr>
        <w:widowControl w:val="0"/>
        <w:shd w:val="clear" w:color="auto" w:fill="FFFFFF"/>
        <w:tabs>
          <w:tab w:val="left" w:pos="1087"/>
          <w:tab w:val="left" w:leader="dot" w:pos="10426"/>
        </w:tabs>
        <w:autoSpaceDE w:val="0"/>
        <w:autoSpaceDN w:val="0"/>
        <w:adjustRightInd w:val="0"/>
        <w:spacing w:after="0" w:line="360" w:lineRule="auto"/>
        <w:ind w:firstLine="567"/>
        <w:jc w:val="both"/>
        <w:rPr>
          <w:rFonts w:ascii="Times New Roman" w:hAnsi="Times New Roman"/>
          <w:i/>
          <w:color w:val="000000"/>
          <w:sz w:val="24"/>
          <w:szCs w:val="24"/>
          <w:lang w:eastAsia="bg-BG"/>
        </w:rPr>
      </w:pPr>
      <w:r w:rsidRPr="009817F8">
        <w:rPr>
          <w:rFonts w:ascii="Times New Roman" w:hAnsi="Times New Roman"/>
          <w:color w:val="000000"/>
          <w:sz w:val="24"/>
          <w:szCs w:val="24"/>
          <w:lang w:eastAsia="bg-BG"/>
        </w:rPr>
        <w:t xml:space="preserve">       6.3. декларация за съгласие с клаузите на приложения към документацията за участие в обществената поръчка проект </w:t>
      </w:r>
      <w:r w:rsidRPr="009817F8">
        <w:rPr>
          <w:rFonts w:ascii="Times New Roman" w:hAnsi="Times New Roman"/>
          <w:color w:val="000000"/>
          <w:sz w:val="24"/>
          <w:szCs w:val="24"/>
          <w:shd w:val="clear" w:color="auto" w:fill="FFFFFF"/>
        </w:rPr>
        <w:t>на договор</w:t>
      </w:r>
      <w:r w:rsidRPr="009817F8">
        <w:rPr>
          <w:rFonts w:ascii="Times New Roman" w:hAnsi="Times New Roman"/>
          <w:color w:val="000000"/>
          <w:sz w:val="24"/>
          <w:szCs w:val="24"/>
          <w:shd w:val="clear" w:color="auto" w:fill="FFFFFF"/>
          <w:lang w:eastAsia="bg-BG"/>
        </w:rPr>
        <w:t xml:space="preserve"> за възлагане изпълнението на </w:t>
      </w:r>
      <w:r>
        <w:rPr>
          <w:rFonts w:ascii="Times New Roman" w:hAnsi="Times New Roman"/>
          <w:color w:val="000000"/>
          <w:sz w:val="24"/>
          <w:szCs w:val="24"/>
          <w:shd w:val="clear" w:color="auto" w:fill="FFFFFF"/>
          <w:lang w:eastAsia="bg-BG"/>
        </w:rPr>
        <w:t>съответната обособена позиция</w:t>
      </w:r>
      <w:r w:rsidRPr="009817F8">
        <w:rPr>
          <w:rFonts w:ascii="Times New Roman" w:hAnsi="Times New Roman"/>
          <w:color w:val="000000"/>
          <w:sz w:val="24"/>
          <w:szCs w:val="24"/>
          <w:lang w:eastAsia="bg-BG"/>
        </w:rPr>
        <w:t>;</w:t>
      </w:r>
    </w:p>
    <w:p w:rsidR="00872CFD" w:rsidRPr="009817F8" w:rsidRDefault="00872CFD" w:rsidP="009817F8">
      <w:pPr>
        <w:widowControl w:val="0"/>
        <w:shd w:val="clear" w:color="auto" w:fill="FFFFFF"/>
        <w:tabs>
          <w:tab w:val="left" w:pos="1087"/>
          <w:tab w:val="left" w:leader="dot" w:pos="10426"/>
        </w:tabs>
        <w:autoSpaceDE w:val="0"/>
        <w:autoSpaceDN w:val="0"/>
        <w:adjustRightInd w:val="0"/>
        <w:spacing w:after="0" w:line="360" w:lineRule="auto"/>
        <w:jc w:val="both"/>
        <w:rPr>
          <w:rFonts w:ascii="Times New Roman" w:hAnsi="Times New Roman"/>
          <w:color w:val="000000"/>
          <w:sz w:val="24"/>
          <w:szCs w:val="24"/>
          <w:u w:val="single"/>
          <w:lang w:eastAsia="bg-BG"/>
        </w:rPr>
      </w:pPr>
      <w:r>
        <w:rPr>
          <w:rFonts w:ascii="Times New Roman" w:hAnsi="Times New Roman"/>
          <w:color w:val="000000"/>
          <w:sz w:val="24"/>
          <w:szCs w:val="24"/>
          <w:lang w:eastAsia="bg-BG"/>
        </w:rPr>
        <w:t xml:space="preserve">                </w:t>
      </w:r>
      <w:r w:rsidRPr="009817F8">
        <w:rPr>
          <w:rFonts w:ascii="Times New Roman" w:hAnsi="Times New Roman"/>
          <w:color w:val="000000"/>
          <w:sz w:val="24"/>
          <w:szCs w:val="24"/>
          <w:lang w:eastAsia="bg-BG"/>
        </w:rPr>
        <w:t>6.4. декларация за срок на валидност на офертата за участие в</w:t>
      </w:r>
      <w:r w:rsidRPr="009817F8">
        <w:rPr>
          <w:rFonts w:ascii="Times New Roman" w:hAnsi="Times New Roman"/>
          <w:color w:val="000000"/>
          <w:sz w:val="24"/>
          <w:szCs w:val="24"/>
          <w:shd w:val="clear" w:color="auto" w:fill="FFFFFF"/>
          <w:lang w:eastAsia="bg-BG"/>
        </w:rPr>
        <w:t xml:space="preserve"> </w:t>
      </w:r>
      <w:r>
        <w:rPr>
          <w:rFonts w:ascii="Times New Roman" w:hAnsi="Times New Roman"/>
          <w:color w:val="000000"/>
          <w:sz w:val="24"/>
          <w:szCs w:val="24"/>
          <w:shd w:val="clear" w:color="auto" w:fill="FFFFFF"/>
          <w:lang w:eastAsia="bg-BG"/>
        </w:rPr>
        <w:t>обществената поръчка по съответната обществена поръчка</w:t>
      </w:r>
      <w:r w:rsidRPr="0064501A">
        <w:rPr>
          <w:rFonts w:ascii="Times New Roman" w:hAnsi="Times New Roman"/>
          <w:color w:val="000000"/>
          <w:sz w:val="24"/>
          <w:szCs w:val="24"/>
          <w:lang w:eastAsia="bg-BG"/>
        </w:rPr>
        <w:t>;</w:t>
      </w:r>
    </w:p>
    <w:p w:rsidR="00872CFD" w:rsidRDefault="00872CFD" w:rsidP="002D5C91">
      <w:pPr>
        <w:widowControl w:val="0"/>
        <w:shd w:val="clear" w:color="auto" w:fill="FFFFFF"/>
        <w:tabs>
          <w:tab w:val="left" w:pos="1087"/>
          <w:tab w:val="left" w:leader="dot" w:pos="10426"/>
        </w:tabs>
        <w:autoSpaceDE w:val="0"/>
        <w:autoSpaceDN w:val="0"/>
        <w:adjustRightInd w:val="0"/>
        <w:spacing w:after="0" w:line="360" w:lineRule="auto"/>
        <w:jc w:val="both"/>
        <w:rPr>
          <w:rFonts w:ascii="Times New Roman" w:hAnsi="Times New Roman"/>
          <w:color w:val="000000"/>
          <w:sz w:val="24"/>
          <w:szCs w:val="24"/>
          <w:lang w:eastAsia="bg-BG"/>
        </w:rPr>
      </w:pPr>
      <w:r>
        <w:rPr>
          <w:rFonts w:ascii="Times New Roman" w:hAnsi="Times New Roman"/>
          <w:i/>
          <w:color w:val="000000"/>
          <w:sz w:val="24"/>
          <w:szCs w:val="24"/>
          <w:lang w:eastAsia="bg-BG"/>
        </w:rPr>
        <w:t xml:space="preserve">                </w:t>
      </w:r>
      <w:r w:rsidRPr="009817F8">
        <w:rPr>
          <w:rFonts w:ascii="Times New Roman" w:hAnsi="Times New Roman"/>
          <w:color w:val="000000"/>
          <w:sz w:val="24"/>
          <w:szCs w:val="24"/>
          <w:lang w:eastAsia="bg-BG"/>
        </w:rPr>
        <w:t>6.5.</w:t>
      </w:r>
      <w:r w:rsidRPr="009817F8">
        <w:rPr>
          <w:rFonts w:ascii="Times New Roman" w:hAnsi="Times New Roman"/>
          <w:i/>
          <w:color w:val="000000"/>
          <w:sz w:val="24"/>
          <w:szCs w:val="24"/>
          <w:lang w:eastAsia="bg-BG"/>
        </w:rPr>
        <w:t xml:space="preserve"> </w:t>
      </w:r>
      <w:r w:rsidRPr="009817F8">
        <w:rPr>
          <w:rFonts w:ascii="Times New Roman" w:hAnsi="Times New Roman"/>
          <w:color w:val="000000"/>
          <w:sz w:val="24"/>
          <w:szCs w:val="24"/>
          <w:lang w:eastAsia="bg-BG"/>
        </w:rPr>
        <w:t>декларация, че при изготвяне на офертата за участие в</w:t>
      </w:r>
      <w:r w:rsidRPr="009817F8">
        <w:rPr>
          <w:rFonts w:ascii="Times New Roman" w:hAnsi="Times New Roman"/>
          <w:color w:val="000000"/>
          <w:sz w:val="24"/>
          <w:szCs w:val="24"/>
          <w:shd w:val="clear" w:color="auto" w:fill="FFFFFF"/>
          <w:lang w:eastAsia="bg-BG"/>
        </w:rPr>
        <w:t xml:space="preserve"> обществената поръчка </w:t>
      </w:r>
      <w:r>
        <w:rPr>
          <w:rFonts w:ascii="Times New Roman" w:hAnsi="Times New Roman"/>
          <w:color w:val="000000"/>
          <w:sz w:val="24"/>
          <w:szCs w:val="24"/>
          <w:shd w:val="clear" w:color="auto" w:fill="FFFFFF"/>
          <w:lang w:eastAsia="bg-BG"/>
        </w:rPr>
        <w:t xml:space="preserve">по съответната обособена позиция </w:t>
      </w:r>
      <w:r w:rsidRPr="009817F8">
        <w:rPr>
          <w:rFonts w:ascii="Times New Roman" w:hAnsi="Times New Roman"/>
          <w:color w:val="000000"/>
          <w:sz w:val="24"/>
          <w:szCs w:val="24"/>
          <w:lang w:eastAsia="bg-BG"/>
        </w:rPr>
        <w:t>са спазени задълженията, свързани с данъци и осигуровки, опазване на околната среда, закрила н</w:t>
      </w:r>
      <w:r>
        <w:rPr>
          <w:rFonts w:ascii="Times New Roman" w:hAnsi="Times New Roman"/>
          <w:color w:val="000000"/>
          <w:sz w:val="24"/>
          <w:szCs w:val="24"/>
          <w:lang w:eastAsia="bg-BG"/>
        </w:rPr>
        <w:t xml:space="preserve">а заетостта и условията на труд; </w:t>
      </w:r>
    </w:p>
    <w:p w:rsidR="00872CFD" w:rsidRPr="00A15933" w:rsidRDefault="00872CFD" w:rsidP="0003338A">
      <w:pPr>
        <w:widowControl w:val="0"/>
        <w:shd w:val="clear" w:color="auto" w:fill="FFFFFF"/>
        <w:tabs>
          <w:tab w:val="left" w:pos="1087"/>
          <w:tab w:val="left" w:leader="dot" w:pos="10426"/>
        </w:tabs>
        <w:autoSpaceDE w:val="0"/>
        <w:autoSpaceDN w:val="0"/>
        <w:adjustRightInd w:val="0"/>
        <w:spacing w:after="0" w:line="360" w:lineRule="auto"/>
        <w:jc w:val="both"/>
        <w:rPr>
          <w:rFonts w:ascii="Times New Roman" w:hAnsi="Times New Roman"/>
          <w:color w:val="000000"/>
          <w:sz w:val="24"/>
          <w:szCs w:val="24"/>
          <w:lang w:eastAsia="bg-BG"/>
        </w:rPr>
      </w:pPr>
      <w:r>
        <w:rPr>
          <w:rFonts w:ascii="Times New Roman" w:hAnsi="Times New Roman"/>
          <w:color w:val="000000"/>
          <w:sz w:val="24"/>
          <w:szCs w:val="24"/>
          <w:lang w:eastAsia="bg-BG"/>
        </w:rPr>
        <w:t xml:space="preserve">        </w:t>
      </w:r>
    </w:p>
    <w:p w:rsidR="00872CFD" w:rsidRPr="00EE75FF" w:rsidRDefault="00872CFD" w:rsidP="00BA3B20">
      <w:pPr>
        <w:spacing w:line="360" w:lineRule="auto"/>
        <w:ind w:firstLine="708"/>
        <w:jc w:val="both"/>
        <w:rPr>
          <w:rFonts w:ascii="Times New Roman" w:hAnsi="Times New Roman"/>
          <w:b/>
          <w:sz w:val="24"/>
          <w:szCs w:val="24"/>
          <w:u w:val="single"/>
          <w:lang w:eastAsia="bg-BG"/>
        </w:rPr>
      </w:pPr>
      <w:r w:rsidRPr="00EE75FF">
        <w:rPr>
          <w:rFonts w:ascii="Times New Roman" w:hAnsi="Times New Roman"/>
          <w:b/>
          <w:sz w:val="24"/>
          <w:szCs w:val="24"/>
          <w:u w:val="single"/>
          <w:lang w:eastAsia="bg-BG"/>
        </w:rPr>
        <w:t xml:space="preserve">Важно: </w:t>
      </w:r>
    </w:p>
    <w:p w:rsidR="00872CFD" w:rsidRDefault="00872CFD" w:rsidP="00BA3B20">
      <w:pPr>
        <w:spacing w:line="360" w:lineRule="auto"/>
        <w:ind w:firstLine="708"/>
        <w:jc w:val="both"/>
        <w:rPr>
          <w:rFonts w:ascii="Times New Roman" w:hAnsi="Times New Roman"/>
          <w:sz w:val="24"/>
          <w:szCs w:val="24"/>
          <w:lang w:eastAsia="bg-BG"/>
        </w:rPr>
      </w:pPr>
      <w:r>
        <w:rPr>
          <w:rFonts w:ascii="Times New Roman" w:hAnsi="Times New Roman"/>
          <w:sz w:val="24"/>
          <w:szCs w:val="24"/>
          <w:lang w:eastAsia="bg-BG"/>
        </w:rPr>
        <w:t xml:space="preserve">1. </w:t>
      </w:r>
      <w:r w:rsidRPr="00BA3B20">
        <w:rPr>
          <w:rFonts w:ascii="Times New Roman" w:hAnsi="Times New Roman"/>
          <w:sz w:val="24"/>
          <w:szCs w:val="24"/>
          <w:lang w:eastAsia="bg-BG"/>
        </w:rPr>
        <w:t>Офертите следва да бъдат със срок на валидност съгласно посочения в обявлението за обществената поръчка.</w:t>
      </w:r>
      <w:r w:rsidRPr="00BA3B20">
        <w:rPr>
          <w:rFonts w:ascii="Times New Roman" w:hAnsi="Times New Roman"/>
          <w:color w:val="365F91"/>
          <w:sz w:val="24"/>
          <w:szCs w:val="24"/>
          <w:lang w:eastAsia="bg-BG"/>
        </w:rPr>
        <w:t xml:space="preserve"> </w:t>
      </w:r>
      <w:r w:rsidRPr="009817F8">
        <w:rPr>
          <w:rFonts w:ascii="Times New Roman" w:hAnsi="Times New Roman"/>
          <w:sz w:val="24"/>
          <w:szCs w:val="24"/>
          <w:lang w:eastAsia="bg-BG"/>
        </w:rPr>
        <w:t xml:space="preserve">Възложителят може да изиска от класираните участници да удължат срока на </w:t>
      </w:r>
      <w:r w:rsidRPr="009817F8">
        <w:rPr>
          <w:rFonts w:ascii="Times New Roman" w:hAnsi="Times New Roman"/>
          <w:sz w:val="24"/>
          <w:szCs w:val="24"/>
          <w:bdr w:val="none" w:sz="0" w:space="0" w:color="auto" w:frame="1"/>
          <w:lang w:eastAsia="bg-BG"/>
        </w:rPr>
        <w:t>валидност</w:t>
      </w:r>
      <w:r w:rsidRPr="009817F8">
        <w:rPr>
          <w:rFonts w:ascii="Times New Roman" w:hAnsi="Times New Roman"/>
          <w:sz w:val="24"/>
          <w:szCs w:val="24"/>
          <w:lang w:eastAsia="bg-BG"/>
        </w:rPr>
        <w:t xml:space="preserve"> на офертите си до момента на сключване на договора за обществената поръчка.</w:t>
      </w:r>
    </w:p>
    <w:p w:rsidR="00872CFD" w:rsidRDefault="00872CFD" w:rsidP="00CD50AA">
      <w:pPr>
        <w:spacing w:line="360" w:lineRule="auto"/>
        <w:ind w:firstLine="708"/>
        <w:jc w:val="both"/>
        <w:rPr>
          <w:rFonts w:ascii="Times New Roman" w:hAnsi="Times New Roman"/>
          <w:color w:val="000000"/>
          <w:sz w:val="24"/>
          <w:szCs w:val="24"/>
          <w:lang w:eastAsia="ar-SA"/>
        </w:rPr>
      </w:pPr>
      <w:r>
        <w:rPr>
          <w:rFonts w:ascii="Times New Roman" w:hAnsi="Times New Roman"/>
          <w:sz w:val="24"/>
          <w:szCs w:val="24"/>
          <w:lang w:eastAsia="bg-BG"/>
        </w:rPr>
        <w:t xml:space="preserve">2. Предложението за изпълнение на поръчката </w:t>
      </w:r>
      <w:r w:rsidRPr="00CD50AA">
        <w:rPr>
          <w:rFonts w:ascii="Times New Roman" w:hAnsi="Times New Roman"/>
          <w:sz w:val="24"/>
          <w:szCs w:val="24"/>
          <w:lang w:eastAsia="ar-SA"/>
        </w:rPr>
        <w:t xml:space="preserve">трябва задължително да </w:t>
      </w:r>
      <w:r w:rsidRPr="009753FB">
        <w:rPr>
          <w:rFonts w:ascii="Times New Roman" w:hAnsi="Times New Roman"/>
          <w:sz w:val="24"/>
          <w:szCs w:val="24"/>
          <w:lang w:eastAsia="ar-SA"/>
        </w:rPr>
        <w:t>предоставя данни относно вида /марка, модел/ и техническите/функционални характеристики на предлаганите ДМА, за всеки един актив, предлаган за съответната обособена позиция. Участниците следва да направят предложение за всеки един артикул, включен в техническата спецификация /ТС/ за съответната позиция</w:t>
      </w:r>
      <w:r>
        <w:rPr>
          <w:rFonts w:ascii="Times New Roman" w:hAnsi="Times New Roman"/>
          <w:sz w:val="24"/>
          <w:szCs w:val="24"/>
          <w:lang w:eastAsia="ar-SA"/>
        </w:rPr>
        <w:t>, както и съответно предложение за всеки един от сроковете за доставка, гаранционен срок и срок за отстраняване на дефекти за артикулите, включени във всяка една обособена позиция</w:t>
      </w:r>
      <w:r w:rsidRPr="009753FB">
        <w:rPr>
          <w:rFonts w:ascii="Times New Roman" w:hAnsi="Times New Roman"/>
          <w:sz w:val="24"/>
          <w:szCs w:val="24"/>
          <w:lang w:eastAsia="ar-SA"/>
        </w:rPr>
        <w:t xml:space="preserve">. </w:t>
      </w:r>
      <w:r w:rsidRPr="00CD50AA">
        <w:rPr>
          <w:rFonts w:ascii="Times New Roman" w:hAnsi="Times New Roman"/>
          <w:sz w:val="24"/>
          <w:szCs w:val="24"/>
          <w:lang w:eastAsia="ar-SA"/>
        </w:rPr>
        <w:t>Предложение, което не отговаря на горепосочените изисквания и на изискванията на възложителя, посочени в Техническата спецификация и в другите части на документацията подлежи на отстраняване.</w:t>
      </w:r>
    </w:p>
    <w:p w:rsidR="00872CFD" w:rsidRPr="00A15933" w:rsidRDefault="00872CFD" w:rsidP="00A15933">
      <w:pPr>
        <w:suppressAutoHyphens/>
        <w:spacing w:after="0" w:line="360" w:lineRule="auto"/>
        <w:ind w:right="74" w:firstLine="708"/>
        <w:contextualSpacing/>
        <w:jc w:val="both"/>
        <w:rPr>
          <w:rFonts w:ascii="Times New Roman" w:hAnsi="Times New Roman"/>
          <w:color w:val="000000"/>
          <w:sz w:val="24"/>
          <w:szCs w:val="24"/>
          <w:lang w:eastAsia="ar-SA"/>
        </w:rPr>
      </w:pPr>
    </w:p>
    <w:p w:rsidR="00872CFD" w:rsidRDefault="00872CFD" w:rsidP="00BA3B20">
      <w:pPr>
        <w:pStyle w:val="NormalWeb"/>
        <w:spacing w:before="0" w:beforeAutospacing="0" w:after="0" w:afterAutospacing="0" w:line="360" w:lineRule="auto"/>
        <w:ind w:firstLine="708"/>
        <w:jc w:val="both"/>
        <w:rPr>
          <w:color w:val="000000"/>
        </w:rPr>
      </w:pPr>
      <w:r w:rsidRPr="009817F8">
        <w:rPr>
          <w:b/>
          <w:color w:val="000000"/>
        </w:rPr>
        <w:t xml:space="preserve">3. </w:t>
      </w:r>
      <w:r w:rsidRPr="00BA3B20">
        <w:rPr>
          <w:b/>
          <w:color w:val="000000"/>
        </w:rPr>
        <w:t>Ценово предложение</w:t>
      </w:r>
      <w:r w:rsidRPr="00BA3B20">
        <w:rPr>
          <w:color w:val="000000"/>
        </w:rPr>
        <w:t>, съдържащо</w:t>
      </w:r>
      <w:r w:rsidRPr="00BA3B20">
        <w:rPr>
          <w:b/>
          <w:color w:val="000000"/>
        </w:rPr>
        <w:t xml:space="preserve"> </w:t>
      </w:r>
      <w:r w:rsidRPr="00BA3B20">
        <w:rPr>
          <w:shd w:val="clear" w:color="auto" w:fill="FEFEFE"/>
        </w:rPr>
        <w:t>предложението на участника относно цената за придобиване по съответната обособена позиция</w:t>
      </w:r>
      <w:r w:rsidRPr="00BA3B20">
        <w:rPr>
          <w:b/>
          <w:color w:val="000000"/>
        </w:rPr>
        <w:t xml:space="preserve">, </w:t>
      </w:r>
      <w:r w:rsidRPr="00BA3B20">
        <w:rPr>
          <w:color w:val="000000"/>
        </w:rPr>
        <w:t xml:space="preserve">изготвено по </w:t>
      </w:r>
      <w:r>
        <w:rPr>
          <w:color w:val="000000"/>
          <w:u w:val="single"/>
        </w:rPr>
        <w:t>Образец № 4</w:t>
      </w:r>
      <w:r w:rsidRPr="003F317F">
        <w:rPr>
          <w:color w:val="000000"/>
          <w:u w:val="single"/>
        </w:rPr>
        <w:t>.1 за Обособена позиция № 1</w:t>
      </w:r>
      <w:r>
        <w:rPr>
          <w:color w:val="000000"/>
          <w:u w:val="single"/>
        </w:rPr>
        <w:t>,</w:t>
      </w:r>
      <w:r>
        <w:rPr>
          <w:color w:val="000000"/>
        </w:rPr>
        <w:t xml:space="preserve"> по </w:t>
      </w:r>
      <w:r>
        <w:rPr>
          <w:color w:val="000000"/>
          <w:u w:val="single"/>
        </w:rPr>
        <w:t>Образец № 4.2 за Обособена позиция № 2,</w:t>
      </w:r>
      <w:r w:rsidRPr="00E502E1">
        <w:rPr>
          <w:color w:val="000000"/>
        </w:rPr>
        <w:t xml:space="preserve"> </w:t>
      </w:r>
      <w:r>
        <w:rPr>
          <w:color w:val="000000"/>
        </w:rPr>
        <w:t xml:space="preserve">по </w:t>
      </w:r>
      <w:r>
        <w:rPr>
          <w:color w:val="000000"/>
          <w:u w:val="single"/>
        </w:rPr>
        <w:t>Образец № 4.3 за Обособена позиция № 3</w:t>
      </w:r>
      <w:r w:rsidRPr="00F665A5">
        <w:rPr>
          <w:color w:val="000000"/>
        </w:rPr>
        <w:t xml:space="preserve"> и по </w:t>
      </w:r>
      <w:r w:rsidRPr="00F665A5">
        <w:rPr>
          <w:color w:val="000000"/>
          <w:u w:val="single"/>
        </w:rPr>
        <w:t>Образец № 4</w:t>
      </w:r>
      <w:r>
        <w:rPr>
          <w:color w:val="000000"/>
          <w:u w:val="single"/>
        </w:rPr>
        <w:t>.4. за Обособена позиция № 4</w:t>
      </w:r>
      <w:r w:rsidRPr="00F665A5">
        <w:rPr>
          <w:color w:val="000000"/>
        </w:rPr>
        <w:t>:</w:t>
      </w:r>
      <w:r w:rsidRPr="00BA3B20">
        <w:rPr>
          <w:color w:val="000000"/>
        </w:rPr>
        <w:t xml:space="preserve"> подава се в отделен запечатан непрозрачен плик с надпис „Предлагани ценови параметри“</w:t>
      </w:r>
      <w:r w:rsidRPr="00BA3B20">
        <w:rPr>
          <w:shd w:val="clear" w:color="auto" w:fill="FEFEFE"/>
        </w:rPr>
        <w:t>, с посочване на позицията, за която се о</w:t>
      </w:r>
      <w:r>
        <w:rPr>
          <w:shd w:val="clear" w:color="auto" w:fill="FEFEFE"/>
        </w:rPr>
        <w:t>тнася</w:t>
      </w:r>
      <w:r w:rsidRPr="00BA3B20">
        <w:rPr>
          <w:color w:val="000000"/>
        </w:rPr>
        <w:t xml:space="preserve">.  </w:t>
      </w:r>
    </w:p>
    <w:p w:rsidR="00872CFD" w:rsidRPr="00EE75FF" w:rsidRDefault="00872CFD" w:rsidP="00EE75FF">
      <w:pPr>
        <w:tabs>
          <w:tab w:val="left" w:pos="851"/>
        </w:tabs>
        <w:spacing w:line="360" w:lineRule="auto"/>
        <w:contextualSpacing/>
        <w:jc w:val="both"/>
        <w:rPr>
          <w:rFonts w:ascii="Times New Roman" w:hAnsi="Times New Roman"/>
          <w:sz w:val="24"/>
          <w:szCs w:val="24"/>
        </w:rPr>
      </w:pPr>
      <w:r>
        <w:rPr>
          <w:rFonts w:ascii="Times New Roman" w:hAnsi="Times New Roman"/>
          <w:sz w:val="24"/>
          <w:szCs w:val="24"/>
        </w:rPr>
        <w:t xml:space="preserve">          </w:t>
      </w:r>
      <w:r w:rsidRPr="00EE75FF">
        <w:rPr>
          <w:rFonts w:ascii="Times New Roman" w:hAnsi="Times New Roman"/>
          <w:sz w:val="24"/>
          <w:szCs w:val="24"/>
        </w:rPr>
        <w:t xml:space="preserve">В предложената цена се включват всички разходи </w:t>
      </w:r>
      <w:r>
        <w:rPr>
          <w:rFonts w:ascii="Times New Roman" w:hAnsi="Times New Roman"/>
          <w:sz w:val="24"/>
          <w:szCs w:val="24"/>
        </w:rPr>
        <w:t>по изработване, подготовка и предаване на необходимите документи</w:t>
      </w:r>
      <w:r>
        <w:rPr>
          <w:rFonts w:ascii="Times New Roman" w:hAnsi="Times New Roman"/>
          <w:color w:val="000000"/>
          <w:sz w:val="24"/>
          <w:szCs w:val="24"/>
          <w:lang w:eastAsia="bg-BG"/>
        </w:rPr>
        <w:t xml:space="preserve"> и/или изпълнението на всички предвидени дейности</w:t>
      </w:r>
      <w:r w:rsidRPr="00EE75FF">
        <w:rPr>
          <w:rFonts w:ascii="Times New Roman" w:hAnsi="Times New Roman"/>
          <w:sz w:val="24"/>
          <w:szCs w:val="24"/>
        </w:rPr>
        <w:t xml:space="preserve">, включени в </w:t>
      </w:r>
      <w:r w:rsidRPr="00F665A5">
        <w:rPr>
          <w:rFonts w:ascii="Times New Roman" w:hAnsi="Times New Roman"/>
          <w:sz w:val="24"/>
          <w:szCs w:val="24"/>
        </w:rPr>
        <w:t>съответната обособена позиция</w:t>
      </w:r>
      <w:r w:rsidRPr="00EE75FF">
        <w:rPr>
          <w:rFonts w:ascii="Times New Roman" w:hAnsi="Times New Roman"/>
          <w:sz w:val="24"/>
          <w:szCs w:val="24"/>
        </w:rPr>
        <w:t xml:space="preserve">. </w:t>
      </w:r>
    </w:p>
    <w:p w:rsidR="00872CFD" w:rsidRDefault="00872CFD" w:rsidP="00BA3B20">
      <w:pPr>
        <w:spacing w:after="0" w:line="360" w:lineRule="auto"/>
        <w:ind w:firstLine="708"/>
        <w:jc w:val="both"/>
        <w:rPr>
          <w:rFonts w:ascii="Times New Roman" w:hAnsi="Times New Roman"/>
          <w:sz w:val="24"/>
          <w:szCs w:val="24"/>
          <w:lang w:eastAsia="bg-BG"/>
        </w:rPr>
      </w:pPr>
      <w:r w:rsidRPr="00BA3B20">
        <w:rPr>
          <w:rFonts w:ascii="Times New Roman" w:hAnsi="Times New Roman"/>
          <w:sz w:val="24"/>
          <w:szCs w:val="24"/>
          <w:lang w:eastAsia="bg-BG"/>
        </w:rPr>
        <w:t>Участникът е единствено отговорен за евентуално допуснати грешки или пропуски в изчисленията на предложените от него цени.</w:t>
      </w:r>
    </w:p>
    <w:p w:rsidR="00872CFD" w:rsidRDefault="00872CFD" w:rsidP="00BA3B20">
      <w:pPr>
        <w:spacing w:after="0" w:line="360" w:lineRule="auto"/>
        <w:ind w:firstLine="708"/>
        <w:jc w:val="both"/>
        <w:rPr>
          <w:rFonts w:ascii="Times New Roman" w:hAnsi="Times New Roman"/>
          <w:sz w:val="24"/>
          <w:szCs w:val="24"/>
          <w:lang w:eastAsia="bg-BG"/>
        </w:rPr>
      </w:pPr>
    </w:p>
    <w:p w:rsidR="00872CFD" w:rsidRPr="005C3106" w:rsidRDefault="00872CFD" w:rsidP="00950A34">
      <w:pPr>
        <w:spacing w:line="360" w:lineRule="auto"/>
        <w:ind w:firstLine="708"/>
        <w:jc w:val="both"/>
        <w:rPr>
          <w:rFonts w:ascii="Times New Roman" w:hAnsi="Times New Roman"/>
          <w:sz w:val="24"/>
          <w:szCs w:val="24"/>
          <w:lang w:eastAsia="bg-BG"/>
        </w:rPr>
      </w:pPr>
      <w:r w:rsidRPr="00BA3B20">
        <w:rPr>
          <w:rFonts w:ascii="Times New Roman" w:hAnsi="Times New Roman"/>
          <w:b/>
          <w:sz w:val="24"/>
          <w:szCs w:val="24"/>
          <w:u w:val="single"/>
          <w:shd w:val="clear" w:color="auto" w:fill="FEFEFE"/>
          <w:lang w:eastAsia="bg-BG"/>
        </w:rPr>
        <w:t>Важно:</w:t>
      </w:r>
      <w:r w:rsidRPr="00BA3B20">
        <w:rPr>
          <w:rFonts w:ascii="Times New Roman" w:hAnsi="Times New Roman"/>
          <w:sz w:val="24"/>
          <w:szCs w:val="24"/>
          <w:shd w:val="clear" w:color="auto" w:fill="FEFEFE"/>
          <w:lang w:eastAsia="bg-BG"/>
        </w:rPr>
        <w:t xml:space="preserve"> Когато участник подава оферта за </w:t>
      </w:r>
      <w:r>
        <w:rPr>
          <w:rFonts w:ascii="Times New Roman" w:hAnsi="Times New Roman"/>
          <w:sz w:val="24"/>
          <w:szCs w:val="24"/>
          <w:shd w:val="clear" w:color="auto" w:fill="FEFEFE"/>
          <w:lang w:eastAsia="bg-BG"/>
        </w:rPr>
        <w:t>повече от една обособена позиция</w:t>
      </w:r>
      <w:r w:rsidRPr="00BA3B20">
        <w:rPr>
          <w:rFonts w:ascii="Times New Roman" w:hAnsi="Times New Roman"/>
          <w:sz w:val="24"/>
          <w:szCs w:val="24"/>
          <w:shd w:val="clear" w:color="auto" w:fill="FEFEFE"/>
          <w:lang w:eastAsia="bg-BG"/>
        </w:rPr>
        <w:t xml:space="preserve"> в опаковката се представят за всяка от позициите поотделно комплектувани документи по чл. 39, ал. 3, т. 1 от ЗОП (Техническо предложение) и отделни непрозрачни пликове с надпис "Предлагани ценови параметри", с посочване на позицията, за която се отнасят.</w:t>
      </w:r>
      <w:r w:rsidRPr="005C3106">
        <w:rPr>
          <w:rFonts w:ascii="Times New Roman" w:hAnsi="Times New Roman"/>
          <w:sz w:val="24"/>
          <w:szCs w:val="24"/>
          <w:lang w:eastAsia="bg-BG"/>
        </w:rPr>
        <w:t xml:space="preserve"> </w:t>
      </w:r>
    </w:p>
    <w:p w:rsidR="00872CFD" w:rsidRPr="002E1A5D" w:rsidRDefault="00872CFD" w:rsidP="00950A34">
      <w:pPr>
        <w:spacing w:after="170" w:line="360" w:lineRule="auto"/>
        <w:ind w:firstLine="566"/>
        <w:jc w:val="both"/>
        <w:rPr>
          <w:rFonts w:ascii="Times New Roman" w:hAnsi="Times New Roman"/>
          <w:sz w:val="24"/>
          <w:szCs w:val="24"/>
          <w:lang w:eastAsia="bg-BG"/>
        </w:rPr>
      </w:pPr>
      <w:r w:rsidRPr="00BA3B20">
        <w:rPr>
          <w:rFonts w:ascii="Times New Roman" w:hAnsi="Times New Roman"/>
          <w:sz w:val="24"/>
          <w:szCs w:val="24"/>
          <w:lang w:eastAsia="bg-BG"/>
        </w:rPr>
        <w:t>Участник, който представи оферта, която не отговаря на обявените условия на поръчката ще бъде отстранен от участие в процедурата по възлагане на обществената поръчка на основание чл. 107, т.</w:t>
      </w:r>
      <w:r>
        <w:rPr>
          <w:rFonts w:ascii="Times New Roman" w:hAnsi="Times New Roman"/>
          <w:sz w:val="24"/>
          <w:szCs w:val="24"/>
          <w:lang w:eastAsia="bg-BG"/>
        </w:rPr>
        <w:t xml:space="preserve"> </w:t>
      </w:r>
      <w:r w:rsidRPr="00BA3B20">
        <w:rPr>
          <w:rFonts w:ascii="Times New Roman" w:hAnsi="Times New Roman"/>
          <w:sz w:val="24"/>
          <w:szCs w:val="24"/>
          <w:lang w:eastAsia="bg-BG"/>
        </w:rPr>
        <w:t>2, б.</w:t>
      </w:r>
      <w:r>
        <w:rPr>
          <w:rFonts w:ascii="Times New Roman" w:hAnsi="Times New Roman"/>
          <w:sz w:val="24"/>
          <w:szCs w:val="24"/>
          <w:lang w:eastAsia="bg-BG"/>
        </w:rPr>
        <w:t xml:space="preserve"> </w:t>
      </w:r>
      <w:r w:rsidRPr="00BA3B20">
        <w:rPr>
          <w:rFonts w:ascii="Times New Roman" w:hAnsi="Times New Roman"/>
          <w:sz w:val="24"/>
          <w:szCs w:val="24"/>
          <w:lang w:eastAsia="bg-BG"/>
        </w:rPr>
        <w:t xml:space="preserve">“а“ от ЗОП. </w:t>
      </w:r>
    </w:p>
    <w:p w:rsidR="00872CFD" w:rsidRPr="009817F8" w:rsidRDefault="00872CFD" w:rsidP="009753FB">
      <w:pPr>
        <w:spacing w:after="0" w:line="360" w:lineRule="auto"/>
        <w:ind w:firstLine="850"/>
        <w:jc w:val="both"/>
        <w:rPr>
          <w:rFonts w:ascii="Times New Roman" w:hAnsi="Times New Roman"/>
          <w:b/>
          <w:sz w:val="24"/>
          <w:szCs w:val="24"/>
          <w:lang w:eastAsia="bg-BG"/>
        </w:rPr>
      </w:pPr>
      <w:r w:rsidRPr="009817F8">
        <w:rPr>
          <w:rFonts w:ascii="Times New Roman" w:hAnsi="Times New Roman"/>
          <w:sz w:val="24"/>
          <w:szCs w:val="24"/>
          <w:shd w:val="clear" w:color="auto" w:fill="FEFEFE"/>
          <w:lang w:eastAsia="bg-BG"/>
        </w:rPr>
        <w:t xml:space="preserve">Офертата на участника, вкл. горепосочените документи, се представя в </w:t>
      </w:r>
      <w:r w:rsidRPr="009817F8">
        <w:rPr>
          <w:rFonts w:ascii="Times New Roman" w:hAnsi="Times New Roman"/>
          <w:sz w:val="24"/>
          <w:szCs w:val="24"/>
          <w:lang w:eastAsia="bg-BG"/>
        </w:rPr>
        <w:t xml:space="preserve">запечатана непрозрачна </w:t>
      </w:r>
      <w:r w:rsidRPr="009817F8">
        <w:rPr>
          <w:rFonts w:ascii="Times New Roman" w:hAnsi="Times New Roman"/>
          <w:b/>
          <w:sz w:val="24"/>
          <w:szCs w:val="24"/>
          <w:lang w:eastAsia="bg-BG"/>
        </w:rPr>
        <w:t>опаковка</w:t>
      </w:r>
      <w:r w:rsidRPr="009817F8">
        <w:rPr>
          <w:rFonts w:ascii="Times New Roman" w:hAnsi="Times New Roman"/>
          <w:sz w:val="24"/>
          <w:szCs w:val="24"/>
          <w:lang w:eastAsia="bg-BG"/>
        </w:rPr>
        <w:t>, надписана както следва:</w:t>
      </w:r>
      <w:r w:rsidRPr="009817F8">
        <w:rPr>
          <w:rFonts w:ascii="Times New Roman" w:hAnsi="Times New Roman"/>
          <w:b/>
          <w:sz w:val="24"/>
          <w:szCs w:val="24"/>
          <w:lang w:eastAsia="bg-BG"/>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288"/>
      </w:tblGrid>
      <w:tr w:rsidR="00872CFD" w:rsidRPr="00E93082" w:rsidTr="009817F8">
        <w:tc>
          <w:tcPr>
            <w:tcW w:w="10031" w:type="dxa"/>
          </w:tcPr>
          <w:p w:rsidR="00872CFD" w:rsidRPr="009817F8" w:rsidRDefault="00872CFD" w:rsidP="00C833E2">
            <w:pPr>
              <w:widowControl w:val="0"/>
              <w:autoSpaceDE w:val="0"/>
              <w:autoSpaceDN w:val="0"/>
              <w:adjustRightInd w:val="0"/>
              <w:spacing w:after="0" w:line="360" w:lineRule="auto"/>
              <w:rPr>
                <w:rFonts w:ascii="Times New Roman" w:hAnsi="Times New Roman"/>
                <w:b/>
                <w:bCs/>
                <w:sz w:val="24"/>
                <w:szCs w:val="24"/>
                <w:lang w:eastAsia="bg-BG"/>
              </w:rPr>
            </w:pPr>
            <w:r>
              <w:rPr>
                <w:rFonts w:ascii="Times New Roman" w:hAnsi="Times New Roman"/>
                <w:b/>
                <w:bCs/>
                <w:sz w:val="24"/>
                <w:szCs w:val="24"/>
                <w:lang w:eastAsia="bg-BG"/>
              </w:rPr>
              <w:t xml:space="preserve">                                                                                 </w:t>
            </w:r>
            <w:r w:rsidRPr="009817F8">
              <w:rPr>
                <w:rFonts w:ascii="Times New Roman" w:hAnsi="Times New Roman"/>
                <w:b/>
                <w:bCs/>
                <w:sz w:val="24"/>
                <w:szCs w:val="24"/>
                <w:lang w:eastAsia="bg-BG"/>
              </w:rPr>
              <w:t>ДО</w:t>
            </w:r>
          </w:p>
          <w:p w:rsidR="00872CFD" w:rsidRDefault="00872CFD" w:rsidP="009817F8">
            <w:pPr>
              <w:widowControl w:val="0"/>
              <w:autoSpaceDE w:val="0"/>
              <w:autoSpaceDN w:val="0"/>
              <w:adjustRightInd w:val="0"/>
              <w:spacing w:after="0" w:line="360" w:lineRule="auto"/>
              <w:jc w:val="center"/>
              <w:rPr>
                <w:rFonts w:ascii="Times New Roman" w:hAnsi="Times New Roman"/>
                <w:b/>
                <w:noProof/>
                <w:sz w:val="24"/>
                <w:szCs w:val="24"/>
                <w:lang w:val="en-GB" w:eastAsia="bg-BG"/>
              </w:rPr>
            </w:pPr>
            <w:r w:rsidRPr="009817F8">
              <w:rPr>
                <w:rFonts w:ascii="Times New Roman" w:hAnsi="Times New Roman"/>
                <w:b/>
                <w:bCs/>
                <w:sz w:val="24"/>
                <w:szCs w:val="24"/>
                <w:lang w:eastAsia="bg-BG"/>
              </w:rPr>
              <w:t xml:space="preserve">                                               </w:t>
            </w:r>
            <w:r>
              <w:rPr>
                <w:rFonts w:ascii="Times New Roman" w:hAnsi="Times New Roman"/>
                <w:b/>
                <w:bCs/>
                <w:sz w:val="24"/>
                <w:szCs w:val="24"/>
                <w:lang w:eastAsia="bg-BG"/>
              </w:rPr>
              <w:t xml:space="preserve">             </w:t>
            </w:r>
            <w:r w:rsidRPr="00E502E1">
              <w:rPr>
                <w:rFonts w:ascii="Times New Roman" w:hAnsi="Times New Roman"/>
                <w:b/>
                <w:noProof/>
                <w:sz w:val="24"/>
                <w:szCs w:val="24"/>
                <w:lang w:val="en-GB" w:eastAsia="bg-BG"/>
              </w:rPr>
              <w:t xml:space="preserve">Народно читалище </w:t>
            </w:r>
          </w:p>
          <w:p w:rsidR="00872CFD" w:rsidRDefault="00872CFD" w:rsidP="009817F8">
            <w:pPr>
              <w:widowControl w:val="0"/>
              <w:autoSpaceDE w:val="0"/>
              <w:autoSpaceDN w:val="0"/>
              <w:adjustRightInd w:val="0"/>
              <w:spacing w:after="0" w:line="360" w:lineRule="auto"/>
              <w:jc w:val="center"/>
              <w:rPr>
                <w:rFonts w:ascii="Times New Roman" w:hAnsi="Times New Roman"/>
                <w:b/>
                <w:noProof/>
                <w:sz w:val="24"/>
                <w:szCs w:val="24"/>
                <w:lang w:val="en-GB" w:eastAsia="bg-BG"/>
              </w:rPr>
            </w:pPr>
            <w:r>
              <w:rPr>
                <w:rFonts w:ascii="Times New Roman" w:hAnsi="Times New Roman"/>
                <w:b/>
                <w:noProof/>
                <w:sz w:val="24"/>
                <w:szCs w:val="24"/>
                <w:lang w:eastAsia="bg-BG"/>
              </w:rPr>
              <w:t xml:space="preserve">                                                                    </w:t>
            </w:r>
            <w:r w:rsidRPr="00E502E1">
              <w:rPr>
                <w:rFonts w:ascii="Times New Roman" w:hAnsi="Times New Roman"/>
                <w:b/>
                <w:noProof/>
                <w:sz w:val="24"/>
                <w:szCs w:val="24"/>
                <w:lang w:val="en-GB" w:eastAsia="bg-BG"/>
              </w:rPr>
              <w:t xml:space="preserve">„Родопска искра 1880“, </w:t>
            </w:r>
          </w:p>
          <w:p w:rsidR="00872CFD" w:rsidRDefault="00872CFD" w:rsidP="00E502E1">
            <w:pPr>
              <w:widowControl w:val="0"/>
              <w:autoSpaceDE w:val="0"/>
              <w:autoSpaceDN w:val="0"/>
              <w:adjustRightInd w:val="0"/>
              <w:spacing w:after="0" w:line="360" w:lineRule="auto"/>
              <w:jc w:val="center"/>
              <w:rPr>
                <w:rFonts w:ascii="Times New Roman" w:hAnsi="Times New Roman"/>
                <w:b/>
                <w:sz w:val="24"/>
                <w:szCs w:val="24"/>
                <w:lang w:val="ru-RU" w:eastAsia="bg-BG"/>
              </w:rPr>
            </w:pPr>
            <w:r>
              <w:rPr>
                <w:rFonts w:ascii="Times New Roman" w:hAnsi="Times New Roman"/>
                <w:b/>
                <w:noProof/>
                <w:sz w:val="24"/>
                <w:szCs w:val="24"/>
                <w:lang w:eastAsia="bg-BG"/>
              </w:rPr>
              <w:t xml:space="preserve">                                                                 </w:t>
            </w:r>
            <w:r w:rsidRPr="00E502E1">
              <w:rPr>
                <w:rFonts w:ascii="Times New Roman" w:hAnsi="Times New Roman"/>
                <w:b/>
                <w:noProof/>
                <w:sz w:val="24"/>
                <w:szCs w:val="24"/>
                <w:lang w:val="en-GB" w:eastAsia="bg-BG"/>
              </w:rPr>
              <w:t>гр. Чепеларе</w:t>
            </w:r>
            <w:r>
              <w:rPr>
                <w:rFonts w:ascii="Times New Roman" w:hAnsi="Times New Roman"/>
                <w:b/>
                <w:bCs/>
                <w:sz w:val="24"/>
                <w:szCs w:val="24"/>
                <w:lang w:val="ru-RU" w:eastAsia="bg-BG"/>
              </w:rPr>
              <w:t xml:space="preserve">, </w:t>
            </w:r>
            <w:r>
              <w:rPr>
                <w:rFonts w:ascii="Times New Roman" w:hAnsi="Times New Roman"/>
                <w:b/>
                <w:sz w:val="24"/>
                <w:szCs w:val="24"/>
                <w:lang w:val="ru-RU" w:eastAsia="bg-BG"/>
              </w:rPr>
              <w:t>ПК 4850</w:t>
            </w:r>
            <w:r w:rsidRPr="00E502E1">
              <w:rPr>
                <w:rFonts w:ascii="Times New Roman" w:hAnsi="Times New Roman"/>
                <w:b/>
                <w:sz w:val="24"/>
                <w:szCs w:val="24"/>
                <w:lang w:val="ru-RU" w:eastAsia="bg-BG"/>
              </w:rPr>
              <w:t>,</w:t>
            </w:r>
          </w:p>
          <w:p w:rsidR="00872CFD" w:rsidRPr="00E502E1" w:rsidRDefault="00872CFD" w:rsidP="00E502E1">
            <w:pPr>
              <w:widowControl w:val="0"/>
              <w:autoSpaceDE w:val="0"/>
              <w:autoSpaceDN w:val="0"/>
              <w:adjustRightInd w:val="0"/>
              <w:spacing w:after="0" w:line="360" w:lineRule="auto"/>
              <w:jc w:val="center"/>
              <w:rPr>
                <w:rFonts w:ascii="Times New Roman" w:hAnsi="Times New Roman"/>
                <w:b/>
                <w:bCs/>
                <w:sz w:val="24"/>
                <w:szCs w:val="24"/>
                <w:lang w:eastAsia="bg-BG"/>
              </w:rPr>
            </w:pPr>
            <w:r w:rsidRPr="00E502E1">
              <w:rPr>
                <w:rFonts w:ascii="Times New Roman" w:hAnsi="Times New Roman"/>
                <w:b/>
                <w:sz w:val="24"/>
                <w:szCs w:val="24"/>
                <w:lang w:val="ru-RU" w:eastAsia="bg-BG"/>
              </w:rPr>
              <w:t xml:space="preserve"> </w:t>
            </w:r>
            <w:r>
              <w:rPr>
                <w:rFonts w:ascii="Times New Roman" w:hAnsi="Times New Roman"/>
                <w:b/>
                <w:sz w:val="24"/>
                <w:szCs w:val="24"/>
                <w:lang w:val="ru-RU" w:eastAsia="bg-BG"/>
              </w:rPr>
              <w:t xml:space="preserve">                                                                </w:t>
            </w:r>
            <w:r w:rsidRPr="00E502E1">
              <w:rPr>
                <w:rFonts w:ascii="Times New Roman" w:hAnsi="Times New Roman"/>
                <w:b/>
                <w:sz w:val="24"/>
                <w:szCs w:val="24"/>
                <w:lang w:val="ru-RU" w:eastAsia="bg-BG"/>
              </w:rPr>
              <w:t>ул.</w:t>
            </w:r>
            <w:r w:rsidRPr="00E502E1">
              <w:rPr>
                <w:rFonts w:ascii="Times New Roman" w:hAnsi="Times New Roman"/>
                <w:b/>
                <w:sz w:val="24"/>
                <w:szCs w:val="24"/>
                <w:lang w:val="en-AU" w:eastAsia="bg-BG"/>
              </w:rPr>
              <w:t xml:space="preserve"> „Васил Дечев“ </w:t>
            </w:r>
            <w:r w:rsidRPr="00C82BB9">
              <w:rPr>
                <w:rFonts w:ascii="Times New Roman" w:hAnsi="Times New Roman"/>
                <w:b/>
                <w:sz w:val="24"/>
                <w:szCs w:val="24"/>
                <w:lang w:val="en-AU" w:eastAsia="bg-BG"/>
              </w:rPr>
              <w:t>25В</w:t>
            </w:r>
          </w:p>
          <w:p w:rsidR="00872CFD" w:rsidRPr="009817F8" w:rsidRDefault="00872CFD" w:rsidP="009817F8">
            <w:pPr>
              <w:widowControl w:val="0"/>
              <w:autoSpaceDE w:val="0"/>
              <w:autoSpaceDN w:val="0"/>
              <w:adjustRightInd w:val="0"/>
              <w:spacing w:after="0" w:line="360" w:lineRule="auto"/>
              <w:rPr>
                <w:rFonts w:ascii="Times New Roman" w:hAnsi="Times New Roman"/>
                <w:b/>
                <w:bCs/>
                <w:sz w:val="24"/>
                <w:szCs w:val="24"/>
                <w:lang w:eastAsia="bg-BG"/>
              </w:rPr>
            </w:pPr>
          </w:p>
          <w:p w:rsidR="00872CFD" w:rsidRPr="009817F8" w:rsidRDefault="00872CFD" w:rsidP="009817F8">
            <w:pPr>
              <w:widowControl w:val="0"/>
              <w:autoSpaceDE w:val="0"/>
              <w:autoSpaceDN w:val="0"/>
              <w:adjustRightInd w:val="0"/>
              <w:spacing w:after="0" w:line="360" w:lineRule="auto"/>
              <w:jc w:val="center"/>
              <w:rPr>
                <w:rFonts w:ascii="Times New Roman" w:hAnsi="Times New Roman"/>
                <w:b/>
                <w:bCs/>
                <w:sz w:val="24"/>
                <w:szCs w:val="24"/>
                <w:lang w:eastAsia="bg-BG"/>
              </w:rPr>
            </w:pPr>
            <w:r w:rsidRPr="009817F8">
              <w:rPr>
                <w:rFonts w:ascii="Times New Roman" w:hAnsi="Times New Roman"/>
                <w:b/>
                <w:bCs/>
                <w:sz w:val="24"/>
                <w:szCs w:val="24"/>
                <w:lang w:eastAsia="bg-BG"/>
              </w:rPr>
              <w:t>О Ф Е Р Т А</w:t>
            </w:r>
          </w:p>
          <w:p w:rsidR="00872CFD" w:rsidRPr="00E502E1" w:rsidRDefault="00872CFD" w:rsidP="00E502E1">
            <w:pPr>
              <w:widowControl w:val="0"/>
              <w:autoSpaceDE w:val="0"/>
              <w:autoSpaceDN w:val="0"/>
              <w:adjustRightInd w:val="0"/>
              <w:spacing w:after="0" w:line="360" w:lineRule="auto"/>
              <w:jc w:val="center"/>
              <w:rPr>
                <w:rFonts w:ascii="Times New Roman" w:hAnsi="Times New Roman"/>
                <w:bCs/>
                <w:sz w:val="24"/>
                <w:szCs w:val="24"/>
                <w:lang w:eastAsia="bg-BG"/>
              </w:rPr>
            </w:pPr>
            <w:r w:rsidRPr="009817F8">
              <w:rPr>
                <w:rFonts w:ascii="Times New Roman" w:hAnsi="Times New Roman"/>
                <w:bCs/>
                <w:sz w:val="24"/>
                <w:szCs w:val="24"/>
                <w:lang w:eastAsia="bg-BG"/>
              </w:rPr>
              <w:t xml:space="preserve">за участие в </w:t>
            </w:r>
            <w:r>
              <w:rPr>
                <w:rFonts w:ascii="Times New Roman" w:hAnsi="Times New Roman"/>
                <w:bCs/>
                <w:sz w:val="24"/>
                <w:szCs w:val="24"/>
                <w:lang w:eastAsia="bg-BG"/>
              </w:rPr>
              <w:t>открита процедура</w:t>
            </w:r>
            <w:r w:rsidRPr="009817F8">
              <w:rPr>
                <w:rFonts w:ascii="Times New Roman" w:hAnsi="Times New Roman"/>
                <w:bCs/>
                <w:sz w:val="24"/>
                <w:szCs w:val="24"/>
                <w:lang w:eastAsia="bg-BG"/>
              </w:rPr>
              <w:t xml:space="preserve"> за възлагане н</w:t>
            </w:r>
            <w:r>
              <w:rPr>
                <w:rFonts w:ascii="Times New Roman" w:hAnsi="Times New Roman"/>
                <w:bCs/>
                <w:sz w:val="24"/>
                <w:szCs w:val="24"/>
                <w:lang w:eastAsia="bg-BG"/>
              </w:rPr>
              <w:t>а обществена поръчка с предмет:</w:t>
            </w:r>
          </w:p>
          <w:p w:rsidR="00872CFD" w:rsidRPr="000D3CD6" w:rsidRDefault="00872CFD" w:rsidP="00016CA3">
            <w:pPr>
              <w:spacing w:line="360" w:lineRule="auto"/>
              <w:ind w:firstLine="720"/>
              <w:jc w:val="center"/>
              <w:rPr>
                <w:rFonts w:ascii="Times New Roman" w:hAnsi="Times New Roman"/>
                <w:b/>
                <w:sz w:val="24"/>
                <w:szCs w:val="24"/>
              </w:rPr>
            </w:pPr>
            <w:r w:rsidRPr="00E93082">
              <w:rPr>
                <w:rFonts w:ascii="Times New Roman" w:hAnsi="Times New Roman"/>
                <w:noProof/>
                <w:sz w:val="24"/>
                <w:szCs w:val="24"/>
              </w:rPr>
              <w:t>„</w:t>
            </w:r>
            <w:r w:rsidRPr="00E93082">
              <w:rPr>
                <w:rFonts w:ascii="Times New Roman" w:hAnsi="Times New Roman"/>
                <w:b/>
                <w:noProof/>
                <w:sz w:val="24"/>
                <w:szCs w:val="24"/>
              </w:rPr>
              <w:t>Закупуване на оборудване и обзавеждане на Народно читалище „Родопска искра 1880“, гр. Чепеларе“ с четири обособени позиции:</w:t>
            </w:r>
            <w:r w:rsidRPr="000D3CD6">
              <w:rPr>
                <w:rFonts w:ascii="Times New Roman" w:hAnsi="Times New Roman"/>
                <w:b/>
                <w:sz w:val="24"/>
                <w:szCs w:val="24"/>
                <w:lang w:eastAsia="bg-BG"/>
              </w:rPr>
              <w:t xml:space="preserve"> </w:t>
            </w:r>
          </w:p>
          <w:p w:rsidR="00872CFD" w:rsidRPr="00BA3B20" w:rsidRDefault="00872CFD" w:rsidP="00BA3B20">
            <w:pPr>
              <w:spacing w:line="360" w:lineRule="auto"/>
              <w:ind w:firstLine="720"/>
              <w:jc w:val="center"/>
              <w:rPr>
                <w:rFonts w:ascii="Times New Roman" w:hAnsi="Times New Roman"/>
                <w:b/>
                <w:sz w:val="24"/>
                <w:szCs w:val="24"/>
                <w:lang w:eastAsia="bg-BG"/>
              </w:rPr>
            </w:pPr>
            <w:r w:rsidRPr="00BA3B20">
              <w:rPr>
                <w:rFonts w:ascii="Times New Roman" w:hAnsi="Times New Roman"/>
                <w:b/>
                <w:sz w:val="24"/>
                <w:szCs w:val="24"/>
                <w:lang w:eastAsia="bg-BG"/>
              </w:rPr>
              <w:t xml:space="preserve">по Обособена позиция № ……………………………………………. </w:t>
            </w:r>
          </w:p>
          <w:p w:rsidR="00872CFD" w:rsidRPr="00BA3B20" w:rsidRDefault="00872CFD" w:rsidP="00BA3B20">
            <w:pPr>
              <w:spacing w:after="0" w:line="360" w:lineRule="auto"/>
              <w:ind w:firstLine="720"/>
              <w:jc w:val="center"/>
              <w:rPr>
                <w:rFonts w:ascii="Times New Roman" w:hAnsi="Times New Roman"/>
                <w:b/>
                <w:i/>
                <w:sz w:val="24"/>
                <w:szCs w:val="24"/>
                <w:lang w:eastAsia="bg-BG"/>
              </w:rPr>
            </w:pPr>
            <w:r>
              <w:rPr>
                <w:rFonts w:ascii="Times New Roman" w:hAnsi="Times New Roman"/>
                <w:i/>
                <w:sz w:val="24"/>
                <w:szCs w:val="24"/>
                <w:lang w:eastAsia="bg-BG"/>
              </w:rPr>
              <w:t>(посочва</w:t>
            </w:r>
            <w:r w:rsidRPr="00BA3B20">
              <w:rPr>
                <w:rFonts w:ascii="Times New Roman" w:hAnsi="Times New Roman"/>
                <w:i/>
                <w:sz w:val="24"/>
                <w:szCs w:val="24"/>
                <w:lang w:eastAsia="bg-BG"/>
              </w:rPr>
              <w:t xml:space="preserve"> се</w:t>
            </w:r>
            <w:r w:rsidRPr="00BA3B20">
              <w:rPr>
                <w:rFonts w:ascii="Times New Roman" w:hAnsi="Times New Roman"/>
                <w:b/>
                <w:i/>
                <w:sz w:val="24"/>
                <w:szCs w:val="24"/>
                <w:lang w:eastAsia="bg-BG"/>
              </w:rPr>
              <w:t xml:space="preserve"> </w:t>
            </w:r>
            <w:r w:rsidRPr="00BA3B20">
              <w:rPr>
                <w:rFonts w:ascii="Times New Roman" w:hAnsi="Times New Roman"/>
                <w:i/>
                <w:sz w:val="24"/>
                <w:szCs w:val="24"/>
                <w:lang w:eastAsia="bg-BG"/>
              </w:rPr>
              <w:t>обособената позиция, за която се подава офертата)</w:t>
            </w:r>
          </w:p>
          <w:p w:rsidR="00872CFD" w:rsidRPr="009817F8" w:rsidRDefault="00872CFD" w:rsidP="009817F8">
            <w:pPr>
              <w:spacing w:after="0" w:line="360" w:lineRule="auto"/>
              <w:ind w:firstLine="720"/>
              <w:jc w:val="center"/>
              <w:rPr>
                <w:rFonts w:ascii="Times New Roman" w:hAnsi="Times New Roman"/>
                <w:b/>
                <w:sz w:val="24"/>
                <w:szCs w:val="24"/>
                <w:lang w:eastAsia="bg-BG"/>
              </w:rPr>
            </w:pPr>
          </w:p>
          <w:p w:rsidR="00872CFD" w:rsidRPr="009817F8" w:rsidRDefault="00872CFD" w:rsidP="009817F8">
            <w:pPr>
              <w:widowControl w:val="0"/>
              <w:autoSpaceDE w:val="0"/>
              <w:autoSpaceDN w:val="0"/>
              <w:adjustRightInd w:val="0"/>
              <w:spacing w:after="0" w:line="360" w:lineRule="auto"/>
              <w:jc w:val="center"/>
              <w:rPr>
                <w:rFonts w:ascii="Times New Roman" w:hAnsi="Times New Roman"/>
                <w:bCs/>
                <w:sz w:val="24"/>
                <w:szCs w:val="24"/>
                <w:lang w:eastAsia="bg-BG"/>
              </w:rPr>
            </w:pPr>
            <w:r w:rsidRPr="009817F8">
              <w:rPr>
                <w:rFonts w:ascii="Times New Roman" w:hAnsi="Times New Roman"/>
                <w:bCs/>
                <w:sz w:val="24"/>
                <w:szCs w:val="24"/>
                <w:lang w:eastAsia="bg-BG"/>
              </w:rPr>
              <w:t>наименование на участника,</w:t>
            </w:r>
            <w:r w:rsidRPr="009817F8">
              <w:rPr>
                <w:rFonts w:ascii="Times New Roman" w:hAnsi="Times New Roman"/>
                <w:sz w:val="24"/>
                <w:szCs w:val="24"/>
                <w:lang w:eastAsia="bg-BG"/>
              </w:rPr>
              <w:t xml:space="preserve"> включително участниците в обединението, когато е приложимо</w:t>
            </w:r>
          </w:p>
          <w:p w:rsidR="00872CFD" w:rsidRPr="009817F8" w:rsidRDefault="00872CFD" w:rsidP="009817F8">
            <w:pPr>
              <w:widowControl w:val="0"/>
              <w:autoSpaceDE w:val="0"/>
              <w:autoSpaceDN w:val="0"/>
              <w:adjustRightInd w:val="0"/>
              <w:spacing w:after="0" w:line="360" w:lineRule="auto"/>
              <w:jc w:val="center"/>
              <w:rPr>
                <w:rFonts w:ascii="Times New Roman" w:hAnsi="Times New Roman"/>
                <w:bCs/>
                <w:sz w:val="24"/>
                <w:szCs w:val="24"/>
                <w:lang w:eastAsia="bg-BG"/>
              </w:rPr>
            </w:pPr>
            <w:r w:rsidRPr="009817F8">
              <w:rPr>
                <w:rFonts w:ascii="Times New Roman" w:hAnsi="Times New Roman"/>
                <w:bCs/>
                <w:sz w:val="24"/>
                <w:szCs w:val="24"/>
                <w:lang w:eastAsia="bg-BG"/>
              </w:rPr>
              <w:t>адрес за кореспонденция, лице за контакт, телефон</w:t>
            </w:r>
            <w:r w:rsidRPr="009817F8">
              <w:rPr>
                <w:rFonts w:ascii="Times New Roman" w:hAnsi="Times New Roman"/>
                <w:sz w:val="24"/>
                <w:szCs w:val="24"/>
                <w:lang w:eastAsia="bg-BG"/>
              </w:rPr>
              <w:t xml:space="preserve"> и по възможност — факс и електронен адрес</w:t>
            </w:r>
          </w:p>
        </w:tc>
      </w:tr>
    </w:tbl>
    <w:p w:rsidR="00872CFD" w:rsidRPr="009817F8" w:rsidRDefault="00872CFD" w:rsidP="009817F8">
      <w:pPr>
        <w:spacing w:after="0" w:line="240" w:lineRule="auto"/>
        <w:jc w:val="both"/>
        <w:rPr>
          <w:rFonts w:ascii="Times New Roman" w:hAnsi="Times New Roman"/>
          <w:b/>
          <w:sz w:val="24"/>
          <w:szCs w:val="24"/>
          <w:highlight w:val="yellow"/>
          <w:u w:val="single"/>
          <w:lang w:eastAsia="bg-BG"/>
        </w:rPr>
      </w:pPr>
    </w:p>
    <w:p w:rsidR="00872CFD" w:rsidRPr="009817F8" w:rsidRDefault="00872CFD" w:rsidP="009817F8">
      <w:pPr>
        <w:spacing w:after="0" w:line="240" w:lineRule="auto"/>
        <w:jc w:val="both"/>
        <w:rPr>
          <w:rFonts w:ascii="Times New Roman" w:hAnsi="Times New Roman"/>
          <w:b/>
          <w:sz w:val="24"/>
          <w:szCs w:val="24"/>
          <w:highlight w:val="yellow"/>
          <w:u w:val="single"/>
          <w:lang w:eastAsia="bg-BG"/>
        </w:rPr>
      </w:pPr>
    </w:p>
    <w:p w:rsidR="00872CFD" w:rsidRPr="009817F8" w:rsidRDefault="00872CFD" w:rsidP="009817F8">
      <w:pPr>
        <w:spacing w:after="0" w:line="240" w:lineRule="auto"/>
        <w:jc w:val="both"/>
        <w:rPr>
          <w:rFonts w:ascii="Times New Roman" w:hAnsi="Times New Roman"/>
          <w:b/>
          <w:sz w:val="24"/>
          <w:szCs w:val="24"/>
          <w:highlight w:val="yellow"/>
          <w:u w:val="single"/>
          <w:lang w:eastAsia="bg-BG"/>
        </w:rPr>
      </w:pPr>
    </w:p>
    <w:p w:rsidR="00872CFD" w:rsidRPr="009817F8" w:rsidRDefault="00872CFD" w:rsidP="009817F8">
      <w:pPr>
        <w:spacing w:after="0" w:line="360" w:lineRule="auto"/>
        <w:ind w:firstLine="708"/>
        <w:jc w:val="both"/>
        <w:rPr>
          <w:rFonts w:ascii="Times New Roman" w:hAnsi="Times New Roman"/>
          <w:sz w:val="24"/>
          <w:szCs w:val="24"/>
          <w:lang w:eastAsia="bg-BG"/>
        </w:rPr>
      </w:pPr>
      <w:r w:rsidRPr="009817F8">
        <w:rPr>
          <w:rFonts w:ascii="Times New Roman" w:hAnsi="Times New Roman"/>
          <w:b/>
          <w:sz w:val="24"/>
          <w:szCs w:val="24"/>
          <w:lang w:eastAsia="bg-BG"/>
        </w:rPr>
        <w:t>Б. Място и срок за подаване на оферта</w:t>
      </w:r>
    </w:p>
    <w:p w:rsidR="00872CFD" w:rsidRPr="009817F8" w:rsidRDefault="00872CFD" w:rsidP="009817F8">
      <w:pPr>
        <w:spacing w:before="60" w:after="60" w:line="360" w:lineRule="auto"/>
        <w:ind w:firstLine="708"/>
        <w:jc w:val="both"/>
        <w:rPr>
          <w:rFonts w:ascii="Times New Roman" w:hAnsi="Times New Roman"/>
          <w:sz w:val="24"/>
          <w:szCs w:val="24"/>
          <w:lang w:eastAsia="bg-BG"/>
        </w:rPr>
      </w:pPr>
      <w:r w:rsidRPr="009817F8">
        <w:rPr>
          <w:rFonts w:ascii="Times New Roman" w:hAnsi="Times New Roman"/>
          <w:sz w:val="24"/>
          <w:szCs w:val="24"/>
          <w:lang w:eastAsia="bg-BG"/>
        </w:rPr>
        <w:t>Подаването на офертата задължава участниците да приемат напълно всички изисквания и условия, посочени в настоящата документация при спазване на ЗОП и другите нормативни актове, свързани с изпълнението на предмета на поръчката. Поставянето на различни от тези условия и изисквания от страна на участника води до отстраняването му.</w:t>
      </w:r>
    </w:p>
    <w:p w:rsidR="00872CFD" w:rsidRPr="00E502E1" w:rsidRDefault="00872CFD" w:rsidP="00E502E1">
      <w:pPr>
        <w:widowControl w:val="0"/>
        <w:autoSpaceDE w:val="0"/>
        <w:autoSpaceDN w:val="0"/>
        <w:adjustRightInd w:val="0"/>
        <w:spacing w:after="0" w:line="360" w:lineRule="auto"/>
        <w:jc w:val="both"/>
        <w:rPr>
          <w:rFonts w:ascii="Times New Roman" w:hAnsi="Times New Roman"/>
          <w:b/>
          <w:noProof/>
          <w:sz w:val="24"/>
          <w:szCs w:val="24"/>
          <w:lang w:eastAsia="bg-BG"/>
        </w:rPr>
      </w:pPr>
      <w:r w:rsidRPr="009817F8">
        <w:rPr>
          <w:rFonts w:ascii="Times New Roman" w:hAnsi="Times New Roman"/>
          <w:sz w:val="24"/>
          <w:szCs w:val="24"/>
          <w:lang w:eastAsia="bg-BG"/>
        </w:rPr>
        <w:t xml:space="preserve">Желаещите да участват в процедурата за възлагане на обществената поръчка подават офертите си лично, чрез упълномощено лице или чрез куриер, или по пощата с препоръчано писмо с обратна разписка на адрес: </w:t>
      </w:r>
      <w:r w:rsidRPr="00E502E1">
        <w:rPr>
          <w:rFonts w:ascii="Times New Roman" w:hAnsi="Times New Roman"/>
          <w:noProof/>
          <w:sz w:val="24"/>
          <w:szCs w:val="24"/>
          <w:lang w:val="en-GB" w:eastAsia="bg-BG"/>
        </w:rPr>
        <w:t>Народно читалище „Родопска искра 1880“, гр. Чепеларе</w:t>
      </w:r>
      <w:r w:rsidRPr="00E502E1">
        <w:rPr>
          <w:rFonts w:ascii="Times New Roman" w:hAnsi="Times New Roman"/>
          <w:bCs/>
          <w:sz w:val="24"/>
          <w:szCs w:val="24"/>
          <w:lang w:val="ru-RU" w:eastAsia="bg-BG"/>
        </w:rPr>
        <w:t xml:space="preserve">, </w:t>
      </w:r>
      <w:r w:rsidRPr="00E502E1">
        <w:rPr>
          <w:rFonts w:ascii="Times New Roman" w:hAnsi="Times New Roman"/>
          <w:sz w:val="24"/>
          <w:szCs w:val="24"/>
          <w:lang w:val="ru-RU" w:eastAsia="bg-BG"/>
        </w:rPr>
        <w:t>ПК 4850,</w:t>
      </w:r>
      <w:r w:rsidRPr="00E502E1">
        <w:rPr>
          <w:rFonts w:ascii="Times New Roman" w:hAnsi="Times New Roman"/>
          <w:noProof/>
          <w:sz w:val="24"/>
          <w:szCs w:val="24"/>
          <w:lang w:eastAsia="bg-BG"/>
        </w:rPr>
        <w:t xml:space="preserve"> </w:t>
      </w:r>
      <w:r w:rsidRPr="00E502E1">
        <w:rPr>
          <w:rFonts w:ascii="Times New Roman" w:hAnsi="Times New Roman"/>
          <w:sz w:val="24"/>
          <w:szCs w:val="24"/>
          <w:lang w:val="ru-RU" w:eastAsia="bg-BG"/>
        </w:rPr>
        <w:t>ул.</w:t>
      </w:r>
      <w:r w:rsidRPr="00E502E1">
        <w:rPr>
          <w:rFonts w:ascii="Times New Roman" w:hAnsi="Times New Roman"/>
          <w:sz w:val="24"/>
          <w:szCs w:val="24"/>
          <w:lang w:val="en-AU" w:eastAsia="bg-BG"/>
        </w:rPr>
        <w:t xml:space="preserve"> „Васил Дечев“ </w:t>
      </w:r>
      <w:r w:rsidRPr="00C82BB9">
        <w:rPr>
          <w:rFonts w:ascii="Times New Roman" w:hAnsi="Times New Roman"/>
          <w:sz w:val="24"/>
          <w:szCs w:val="24"/>
          <w:lang w:val="en-AU" w:eastAsia="bg-BG"/>
        </w:rPr>
        <w:t>25В</w:t>
      </w:r>
      <w:r>
        <w:rPr>
          <w:rFonts w:ascii="Times New Roman" w:hAnsi="Times New Roman"/>
          <w:sz w:val="24"/>
          <w:szCs w:val="24"/>
          <w:lang w:eastAsia="bg-BG"/>
        </w:rPr>
        <w:t>.</w:t>
      </w:r>
    </w:p>
    <w:p w:rsidR="00872CFD" w:rsidRPr="009817F8" w:rsidRDefault="00872CFD" w:rsidP="009817F8">
      <w:pPr>
        <w:spacing w:before="60" w:after="60" w:line="360" w:lineRule="auto"/>
        <w:ind w:firstLine="708"/>
        <w:jc w:val="both"/>
        <w:rPr>
          <w:rFonts w:ascii="Times New Roman" w:hAnsi="Times New Roman"/>
          <w:sz w:val="24"/>
          <w:szCs w:val="24"/>
          <w:lang w:eastAsia="bg-BG"/>
        </w:rPr>
      </w:pPr>
      <w:r w:rsidRPr="009817F8">
        <w:rPr>
          <w:rFonts w:ascii="Times New Roman" w:hAnsi="Times New Roman"/>
          <w:sz w:val="24"/>
          <w:szCs w:val="24"/>
          <w:lang w:eastAsia="bg-BG"/>
        </w:rPr>
        <w:t>Крайният срок за подаване на офертите е съгласно обявлението, респ. решението за одобряване на обявлението за изменение или допълнителна информация.</w:t>
      </w:r>
    </w:p>
    <w:p w:rsidR="00872CFD" w:rsidRPr="009817F8" w:rsidRDefault="00872CFD" w:rsidP="009817F8">
      <w:pPr>
        <w:spacing w:before="60" w:after="60" w:line="360" w:lineRule="auto"/>
        <w:ind w:firstLine="708"/>
        <w:jc w:val="both"/>
        <w:rPr>
          <w:rFonts w:ascii="Times New Roman" w:hAnsi="Times New Roman"/>
          <w:sz w:val="24"/>
          <w:szCs w:val="24"/>
          <w:lang w:eastAsia="bg-BG"/>
        </w:rPr>
      </w:pPr>
      <w:r w:rsidRPr="009817F8">
        <w:rPr>
          <w:rFonts w:ascii="Times New Roman" w:hAnsi="Times New Roman"/>
          <w:sz w:val="24"/>
          <w:szCs w:val="24"/>
          <w:lang w:eastAsia="bg-BG"/>
        </w:rPr>
        <w:t>Всеки участник следва да осигури своевременното получаване на офертата от Възложителя.</w:t>
      </w:r>
    </w:p>
    <w:p w:rsidR="00872CFD" w:rsidRPr="009817F8" w:rsidRDefault="00872CFD" w:rsidP="009817F8">
      <w:pPr>
        <w:autoSpaceDE w:val="0"/>
        <w:autoSpaceDN w:val="0"/>
        <w:adjustRightInd w:val="0"/>
        <w:spacing w:after="0" w:line="360" w:lineRule="auto"/>
        <w:ind w:firstLine="708"/>
        <w:jc w:val="both"/>
        <w:rPr>
          <w:rFonts w:ascii="Times New Roman" w:hAnsi="Times New Roman"/>
          <w:b/>
          <w:bCs/>
          <w:sz w:val="24"/>
          <w:szCs w:val="24"/>
          <w:lang w:eastAsia="bg-BG"/>
        </w:rPr>
      </w:pPr>
      <w:r w:rsidRPr="009817F8">
        <w:rPr>
          <w:rFonts w:ascii="Times New Roman" w:hAnsi="Times New Roman"/>
          <w:sz w:val="24"/>
          <w:szCs w:val="24"/>
          <w:lang w:eastAsia="bg-BG"/>
        </w:rPr>
        <w:t>При подаване на оферта по пощата за дата на получаване на офертата се счита датата на получаването й в</w:t>
      </w:r>
      <w:r w:rsidRPr="009817F8">
        <w:rPr>
          <w:rFonts w:ascii="Times New Roman" w:hAnsi="Times New Roman"/>
          <w:b/>
          <w:bCs/>
          <w:sz w:val="24"/>
          <w:szCs w:val="24"/>
          <w:lang w:eastAsia="bg-BG"/>
        </w:rPr>
        <w:t xml:space="preserve"> </w:t>
      </w:r>
      <w:r w:rsidRPr="00E502E1">
        <w:rPr>
          <w:rFonts w:ascii="Times New Roman" w:hAnsi="Times New Roman"/>
          <w:noProof/>
          <w:sz w:val="24"/>
          <w:szCs w:val="24"/>
          <w:lang w:val="en-GB" w:eastAsia="bg-BG"/>
        </w:rPr>
        <w:t>Народно читалище „Родопска искра 1880“, гр. Чепеларе</w:t>
      </w:r>
      <w:r w:rsidRPr="00E502E1">
        <w:rPr>
          <w:rFonts w:ascii="Times New Roman" w:hAnsi="Times New Roman"/>
          <w:bCs/>
          <w:sz w:val="24"/>
          <w:szCs w:val="24"/>
          <w:lang w:val="ru-RU" w:eastAsia="bg-BG"/>
        </w:rPr>
        <w:t xml:space="preserve">, </w:t>
      </w:r>
      <w:r w:rsidRPr="00E502E1">
        <w:rPr>
          <w:rFonts w:ascii="Times New Roman" w:hAnsi="Times New Roman"/>
          <w:sz w:val="24"/>
          <w:szCs w:val="24"/>
          <w:lang w:val="ru-RU" w:eastAsia="bg-BG"/>
        </w:rPr>
        <w:t>ПК 4850,</w:t>
      </w:r>
      <w:r w:rsidRPr="00E502E1">
        <w:rPr>
          <w:rFonts w:ascii="Times New Roman" w:hAnsi="Times New Roman"/>
          <w:noProof/>
          <w:sz w:val="24"/>
          <w:szCs w:val="24"/>
          <w:lang w:eastAsia="bg-BG"/>
        </w:rPr>
        <w:t xml:space="preserve"> </w:t>
      </w:r>
      <w:r w:rsidRPr="00E502E1">
        <w:rPr>
          <w:rFonts w:ascii="Times New Roman" w:hAnsi="Times New Roman"/>
          <w:sz w:val="24"/>
          <w:szCs w:val="24"/>
          <w:lang w:val="ru-RU" w:eastAsia="bg-BG"/>
        </w:rPr>
        <w:t>ул.</w:t>
      </w:r>
      <w:r w:rsidRPr="00E502E1">
        <w:rPr>
          <w:rFonts w:ascii="Times New Roman" w:hAnsi="Times New Roman"/>
          <w:sz w:val="24"/>
          <w:szCs w:val="24"/>
          <w:lang w:val="en-AU" w:eastAsia="bg-BG"/>
        </w:rPr>
        <w:t xml:space="preserve"> „Васил Дечев“ </w:t>
      </w:r>
      <w:r w:rsidRPr="00C82BB9">
        <w:rPr>
          <w:rFonts w:ascii="Times New Roman" w:hAnsi="Times New Roman"/>
          <w:sz w:val="24"/>
          <w:szCs w:val="24"/>
          <w:lang w:val="en-AU" w:eastAsia="bg-BG"/>
        </w:rPr>
        <w:t>25В</w:t>
      </w:r>
      <w:r w:rsidRPr="009817F8">
        <w:rPr>
          <w:rFonts w:ascii="Times New Roman" w:hAnsi="Times New Roman"/>
          <w:color w:val="000000"/>
          <w:sz w:val="24"/>
          <w:szCs w:val="24"/>
          <w:shd w:val="clear" w:color="auto" w:fill="FFFFFF"/>
          <w:lang w:eastAsia="bg-BG"/>
        </w:rPr>
        <w:t>.</w:t>
      </w:r>
      <w:r w:rsidRPr="009817F8">
        <w:rPr>
          <w:rFonts w:ascii="Times New Roman" w:hAnsi="Times New Roman"/>
          <w:b/>
          <w:bCs/>
          <w:sz w:val="24"/>
          <w:szCs w:val="24"/>
          <w:lang w:eastAsia="bg-BG"/>
        </w:rPr>
        <w:t xml:space="preserve"> </w:t>
      </w:r>
      <w:r w:rsidRPr="009817F8">
        <w:rPr>
          <w:rFonts w:ascii="Times New Roman" w:hAnsi="Times New Roman"/>
          <w:sz w:val="24"/>
          <w:szCs w:val="24"/>
          <w:lang w:eastAsia="bg-BG"/>
        </w:rPr>
        <w:t>Отговорността за пристигането на офертите в определения в обявлението срок е на участниците.</w:t>
      </w:r>
    </w:p>
    <w:p w:rsidR="00872CFD" w:rsidRPr="009817F8" w:rsidRDefault="00872CFD" w:rsidP="009817F8">
      <w:pPr>
        <w:spacing w:before="60" w:after="60" w:line="360" w:lineRule="auto"/>
        <w:ind w:firstLine="708"/>
        <w:jc w:val="both"/>
        <w:rPr>
          <w:rFonts w:ascii="Times New Roman" w:hAnsi="Times New Roman"/>
          <w:sz w:val="24"/>
          <w:szCs w:val="24"/>
          <w:lang w:eastAsia="bg-BG"/>
        </w:rPr>
      </w:pPr>
      <w:r w:rsidRPr="009817F8">
        <w:rPr>
          <w:rFonts w:ascii="Times New Roman" w:hAnsi="Times New Roman"/>
          <w:b/>
          <w:sz w:val="24"/>
          <w:szCs w:val="24"/>
          <w:u w:val="single"/>
          <w:lang w:eastAsia="bg-BG"/>
        </w:rPr>
        <w:t xml:space="preserve">При приемане на офертата върху опаковката се отбелязва от служител в деловодството на </w:t>
      </w:r>
      <w:r w:rsidRPr="009753FB">
        <w:rPr>
          <w:rFonts w:ascii="Times New Roman" w:hAnsi="Times New Roman"/>
          <w:b/>
          <w:noProof/>
          <w:sz w:val="24"/>
          <w:szCs w:val="24"/>
          <w:u w:val="single"/>
        </w:rPr>
        <w:t>Народно читалище „Родопска искра 1880“, гр. Чепеларе</w:t>
      </w:r>
      <w:r w:rsidRPr="009817F8">
        <w:rPr>
          <w:rFonts w:ascii="Times New Roman" w:hAnsi="Times New Roman"/>
          <w:b/>
          <w:sz w:val="24"/>
          <w:szCs w:val="24"/>
          <w:u w:val="single"/>
          <w:lang w:eastAsia="bg-BG"/>
        </w:rPr>
        <w:t xml:space="preserve"> поредният номер, датата и часът на получаването и посочените данни се записват във входящ регистър, за което на приносителя се издава документ</w:t>
      </w:r>
      <w:r w:rsidRPr="009817F8">
        <w:rPr>
          <w:rFonts w:ascii="Times New Roman" w:hAnsi="Times New Roman"/>
          <w:sz w:val="24"/>
          <w:szCs w:val="24"/>
          <w:lang w:eastAsia="bg-BG"/>
        </w:rPr>
        <w:t>.</w:t>
      </w:r>
    </w:p>
    <w:p w:rsidR="00872CFD" w:rsidRPr="009817F8" w:rsidRDefault="00872CFD" w:rsidP="009817F8">
      <w:pPr>
        <w:spacing w:before="60" w:after="60" w:line="360" w:lineRule="auto"/>
        <w:ind w:firstLine="708"/>
        <w:jc w:val="both"/>
        <w:rPr>
          <w:rFonts w:ascii="Times New Roman" w:hAnsi="Times New Roman"/>
          <w:sz w:val="24"/>
          <w:szCs w:val="24"/>
          <w:lang w:eastAsia="bg-BG"/>
        </w:rPr>
      </w:pPr>
      <w:r w:rsidRPr="009817F8">
        <w:rPr>
          <w:rFonts w:ascii="Times New Roman" w:hAnsi="Times New Roman"/>
          <w:sz w:val="24"/>
          <w:szCs w:val="24"/>
          <w:lang w:eastAsia="bg-BG"/>
        </w:rPr>
        <w:t>Възложителят не приема за участие в процедурата и връща незабавно на участниците оферти, които са представени след изтичане на крайния срок за получаване или в незапечатана опаковка или в опаковка с нарушена цялост. Тези обстоятелства се отбелязват във входящия регистър.</w:t>
      </w:r>
    </w:p>
    <w:p w:rsidR="00872CFD" w:rsidRPr="009817F8" w:rsidRDefault="00872CFD" w:rsidP="009817F8">
      <w:pPr>
        <w:spacing w:after="0" w:line="360" w:lineRule="auto"/>
        <w:ind w:firstLine="708"/>
        <w:jc w:val="both"/>
        <w:rPr>
          <w:rFonts w:ascii="Times New Roman" w:hAnsi="Times New Roman"/>
          <w:color w:val="000000"/>
          <w:sz w:val="24"/>
          <w:szCs w:val="24"/>
          <w:lang w:eastAsia="bg-BG"/>
        </w:rPr>
      </w:pPr>
      <w:r w:rsidRPr="009817F8">
        <w:rPr>
          <w:rFonts w:ascii="Times New Roman" w:hAnsi="Times New Roman"/>
          <w:color w:val="000000"/>
          <w:sz w:val="24"/>
          <w:szCs w:val="24"/>
          <w:lang w:eastAsia="bg-BG"/>
        </w:rPr>
        <w:t>Когато към момента на изтичане на крайния срок за получаване на оферти пред мястото, определено за тяхното подаване,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регистър, като в тези случаи не се допуска приемане на оферти от лица, които не са включени в списъка.</w:t>
      </w:r>
    </w:p>
    <w:p w:rsidR="00872CFD" w:rsidRPr="009817F8" w:rsidRDefault="00872CFD" w:rsidP="009817F8">
      <w:pPr>
        <w:spacing w:before="60" w:after="60" w:line="360" w:lineRule="auto"/>
        <w:jc w:val="both"/>
        <w:rPr>
          <w:rFonts w:ascii="Times New Roman" w:hAnsi="Times New Roman"/>
          <w:sz w:val="24"/>
          <w:szCs w:val="24"/>
          <w:lang w:eastAsia="bg-BG"/>
        </w:rPr>
      </w:pPr>
    </w:p>
    <w:p w:rsidR="00872CFD" w:rsidRPr="009817F8" w:rsidRDefault="00872CFD" w:rsidP="009817F8">
      <w:pPr>
        <w:spacing w:after="0" w:line="360" w:lineRule="auto"/>
        <w:ind w:firstLine="708"/>
        <w:jc w:val="both"/>
        <w:rPr>
          <w:rFonts w:ascii="Times New Roman" w:hAnsi="Times New Roman"/>
          <w:sz w:val="24"/>
          <w:szCs w:val="24"/>
          <w:lang w:eastAsia="bg-BG"/>
        </w:rPr>
      </w:pPr>
      <w:r w:rsidRPr="009817F8">
        <w:rPr>
          <w:rFonts w:ascii="Times New Roman" w:hAnsi="Times New Roman"/>
          <w:b/>
          <w:sz w:val="24"/>
          <w:szCs w:val="24"/>
          <w:lang w:eastAsia="bg-BG"/>
        </w:rPr>
        <w:t>В. Промени, оттегляне на оферти</w:t>
      </w:r>
    </w:p>
    <w:p w:rsidR="00872CFD" w:rsidRPr="009817F8" w:rsidRDefault="00872CFD" w:rsidP="009817F8">
      <w:pPr>
        <w:spacing w:before="60" w:after="60" w:line="360" w:lineRule="auto"/>
        <w:ind w:firstLine="708"/>
        <w:jc w:val="both"/>
        <w:rPr>
          <w:rFonts w:ascii="Times New Roman" w:hAnsi="Times New Roman"/>
          <w:sz w:val="24"/>
          <w:szCs w:val="24"/>
          <w:lang w:eastAsia="bg-BG"/>
        </w:rPr>
      </w:pPr>
      <w:r w:rsidRPr="009817F8">
        <w:rPr>
          <w:rFonts w:ascii="Times New Roman" w:hAnsi="Times New Roman"/>
          <w:sz w:val="24"/>
          <w:szCs w:val="24"/>
          <w:lang w:eastAsia="bg-BG"/>
        </w:rPr>
        <w:t>До изтичане на срока за получаване на оферти, всеки участник може да промени, допълни или оттегли офертата си.</w:t>
      </w:r>
    </w:p>
    <w:p w:rsidR="00872CFD" w:rsidRPr="009817F8" w:rsidRDefault="00872CFD" w:rsidP="009817F8">
      <w:pPr>
        <w:spacing w:before="60" w:after="60" w:line="360" w:lineRule="auto"/>
        <w:ind w:firstLine="708"/>
        <w:jc w:val="both"/>
        <w:rPr>
          <w:rFonts w:ascii="Times New Roman" w:hAnsi="Times New Roman"/>
          <w:sz w:val="24"/>
          <w:szCs w:val="24"/>
          <w:lang w:eastAsia="bg-BG"/>
        </w:rPr>
      </w:pPr>
      <w:r w:rsidRPr="009817F8">
        <w:rPr>
          <w:rFonts w:ascii="Times New Roman" w:hAnsi="Times New Roman"/>
          <w:sz w:val="24"/>
          <w:szCs w:val="24"/>
          <w:lang w:eastAsia="bg-BG"/>
        </w:rPr>
        <w:t>Оттеглянето на офертата прекратява по-нататъшното участие на участника в процедурата, освен ако в срока за подаване не представи нова оферта.</w:t>
      </w:r>
    </w:p>
    <w:p w:rsidR="00872CFD" w:rsidRPr="009817F8" w:rsidRDefault="00872CFD" w:rsidP="009817F8">
      <w:pPr>
        <w:spacing w:before="60" w:after="60" w:line="360" w:lineRule="auto"/>
        <w:ind w:firstLine="708"/>
        <w:jc w:val="both"/>
        <w:rPr>
          <w:rFonts w:ascii="Times New Roman" w:hAnsi="Times New Roman"/>
          <w:sz w:val="24"/>
          <w:szCs w:val="24"/>
          <w:lang w:eastAsia="bg-BG"/>
        </w:rPr>
      </w:pPr>
      <w:r w:rsidRPr="009817F8">
        <w:rPr>
          <w:rFonts w:ascii="Times New Roman" w:hAnsi="Times New Roman"/>
          <w:sz w:val="24"/>
          <w:szCs w:val="24"/>
          <w:lang w:eastAsia="bg-BG"/>
        </w:rPr>
        <w:t>Допълнението и промяната на офертата трябва да отговарят на изискванията и условията за представяне на първоначалната оферта, като върху плика бъде отбелязан и текст “Допълнение/Промяна на оферта (с входящ номер)”.</w:t>
      </w:r>
    </w:p>
    <w:p w:rsidR="00872CFD" w:rsidRPr="009817F8" w:rsidRDefault="00872CFD" w:rsidP="009817F8">
      <w:pPr>
        <w:spacing w:after="0" w:line="360" w:lineRule="auto"/>
        <w:jc w:val="both"/>
        <w:rPr>
          <w:rFonts w:ascii="Times New Roman" w:hAnsi="Times New Roman"/>
          <w:b/>
          <w:sz w:val="16"/>
          <w:szCs w:val="16"/>
          <w:u w:val="single"/>
          <w:lang w:eastAsia="bg-BG"/>
        </w:rPr>
      </w:pPr>
      <w:bookmarkStart w:id="9" w:name="_Toc351882547"/>
    </w:p>
    <w:p w:rsidR="00872CFD" w:rsidRPr="009817F8" w:rsidRDefault="00872CFD" w:rsidP="009817F8">
      <w:pPr>
        <w:spacing w:after="0" w:line="360" w:lineRule="auto"/>
        <w:ind w:firstLine="708"/>
        <w:jc w:val="both"/>
        <w:rPr>
          <w:rFonts w:ascii="Times New Roman" w:hAnsi="Times New Roman"/>
          <w:b/>
          <w:sz w:val="24"/>
          <w:szCs w:val="24"/>
          <w:lang w:eastAsia="bg-BG"/>
        </w:rPr>
      </w:pPr>
      <w:r w:rsidRPr="009817F8">
        <w:rPr>
          <w:rFonts w:ascii="Times New Roman" w:hAnsi="Times New Roman"/>
          <w:b/>
          <w:sz w:val="24"/>
          <w:szCs w:val="24"/>
          <w:lang w:eastAsia="bg-BG"/>
        </w:rPr>
        <w:t>Г. Възможност за удължаване на срока за подаване на оферти</w:t>
      </w:r>
      <w:bookmarkEnd w:id="9"/>
    </w:p>
    <w:p w:rsidR="00872CFD" w:rsidRPr="00E45248" w:rsidRDefault="00872CFD" w:rsidP="009817F8">
      <w:pPr>
        <w:spacing w:before="60" w:after="60" w:line="360" w:lineRule="auto"/>
        <w:ind w:firstLine="708"/>
        <w:jc w:val="both"/>
        <w:rPr>
          <w:rFonts w:ascii="Times New Roman" w:hAnsi="Times New Roman"/>
          <w:sz w:val="24"/>
          <w:szCs w:val="24"/>
          <w:lang w:val="ru-RU" w:eastAsia="bg-BG"/>
        </w:rPr>
      </w:pPr>
      <w:r w:rsidRPr="009817F8">
        <w:rPr>
          <w:rFonts w:ascii="Times New Roman" w:hAnsi="Times New Roman"/>
          <w:sz w:val="24"/>
          <w:szCs w:val="24"/>
          <w:lang w:eastAsia="bg-BG"/>
        </w:rPr>
        <w:t>Срокът за подаване на оферти може да се удължи при условията и р</w:t>
      </w:r>
      <w:r>
        <w:rPr>
          <w:rFonts w:ascii="Times New Roman" w:hAnsi="Times New Roman"/>
          <w:sz w:val="24"/>
          <w:szCs w:val="24"/>
          <w:lang w:eastAsia="bg-BG"/>
        </w:rPr>
        <w:t>еда на чл. 100, ал. 6-</w:t>
      </w:r>
      <w:r w:rsidRPr="009817F8">
        <w:rPr>
          <w:rFonts w:ascii="Times New Roman" w:hAnsi="Times New Roman"/>
          <w:sz w:val="24"/>
          <w:szCs w:val="24"/>
          <w:lang w:eastAsia="bg-BG"/>
        </w:rPr>
        <w:t>12 от ЗОП.</w:t>
      </w:r>
    </w:p>
    <w:p w:rsidR="00872CFD" w:rsidRPr="009817F8" w:rsidRDefault="00872CFD" w:rsidP="009817F8">
      <w:pPr>
        <w:spacing w:after="0" w:line="240" w:lineRule="auto"/>
        <w:ind w:firstLine="708"/>
        <w:jc w:val="both"/>
        <w:rPr>
          <w:rFonts w:ascii="Times New Roman" w:hAnsi="Times New Roman"/>
          <w:b/>
          <w:sz w:val="24"/>
          <w:szCs w:val="24"/>
          <w:lang w:eastAsia="bg-BG"/>
        </w:rPr>
      </w:pPr>
    </w:p>
    <w:p w:rsidR="00872CFD" w:rsidRPr="009817F8" w:rsidRDefault="00872CFD" w:rsidP="009817F8">
      <w:pPr>
        <w:spacing w:after="0" w:line="240" w:lineRule="auto"/>
        <w:ind w:firstLine="708"/>
        <w:jc w:val="center"/>
        <w:rPr>
          <w:rFonts w:ascii="Times New Roman" w:hAnsi="Times New Roman"/>
          <w:b/>
          <w:sz w:val="24"/>
          <w:szCs w:val="24"/>
          <w:lang w:eastAsia="bg-BG"/>
        </w:rPr>
      </w:pPr>
      <w:r w:rsidRPr="009817F8">
        <w:rPr>
          <w:rFonts w:ascii="Times New Roman" w:hAnsi="Times New Roman"/>
          <w:b/>
          <w:sz w:val="24"/>
          <w:szCs w:val="24"/>
          <w:lang w:val="en-US" w:eastAsia="bg-BG"/>
        </w:rPr>
        <w:t>VI</w:t>
      </w:r>
      <w:r w:rsidRPr="009817F8">
        <w:rPr>
          <w:rFonts w:ascii="Times New Roman" w:hAnsi="Times New Roman"/>
          <w:b/>
          <w:sz w:val="24"/>
          <w:szCs w:val="24"/>
          <w:lang w:eastAsia="bg-BG"/>
        </w:rPr>
        <w:t>. КРИТЕРИИ ЗА ПОДБОР</w:t>
      </w:r>
    </w:p>
    <w:p w:rsidR="00872CFD" w:rsidRPr="009817F8" w:rsidRDefault="00872CFD" w:rsidP="009817F8">
      <w:pPr>
        <w:spacing w:after="0" w:line="240" w:lineRule="auto"/>
        <w:ind w:firstLine="708"/>
        <w:jc w:val="both"/>
        <w:rPr>
          <w:rFonts w:ascii="Times New Roman" w:hAnsi="Times New Roman"/>
          <w:b/>
          <w:sz w:val="24"/>
          <w:szCs w:val="24"/>
          <w:lang w:eastAsia="bg-BG"/>
        </w:rPr>
      </w:pPr>
    </w:p>
    <w:p w:rsidR="00872CFD" w:rsidRPr="007D2E63" w:rsidRDefault="00872CFD" w:rsidP="007D2E63">
      <w:pPr>
        <w:spacing w:after="0" w:line="360" w:lineRule="auto"/>
        <w:ind w:firstLine="708"/>
        <w:jc w:val="both"/>
        <w:rPr>
          <w:rFonts w:ascii="Times New Roman" w:hAnsi="Times New Roman"/>
          <w:b/>
          <w:sz w:val="24"/>
          <w:szCs w:val="24"/>
          <w:lang w:eastAsia="bg-BG"/>
        </w:rPr>
      </w:pPr>
      <w:r>
        <w:rPr>
          <w:rFonts w:ascii="Times New Roman" w:hAnsi="Times New Roman"/>
          <w:b/>
          <w:sz w:val="24"/>
          <w:szCs w:val="24"/>
          <w:lang w:eastAsia="bg-BG"/>
        </w:rPr>
        <w:t xml:space="preserve">1. </w:t>
      </w:r>
      <w:r w:rsidRPr="007D2E63">
        <w:rPr>
          <w:rFonts w:ascii="Times New Roman" w:hAnsi="Times New Roman"/>
          <w:b/>
          <w:sz w:val="24"/>
          <w:szCs w:val="24"/>
          <w:lang w:eastAsia="bg-BG"/>
        </w:rPr>
        <w:t>Възложителят поставя следният критерии за подбор относно икономическото и финансовото състояние на участниците в процедурата:</w:t>
      </w:r>
    </w:p>
    <w:p w:rsidR="00872CFD" w:rsidRPr="00D55968" w:rsidRDefault="00872CFD" w:rsidP="00D55968">
      <w:pPr>
        <w:spacing w:after="0" w:line="360" w:lineRule="auto"/>
        <w:ind w:firstLine="708"/>
        <w:jc w:val="both"/>
        <w:rPr>
          <w:rFonts w:ascii="Times New Roman" w:hAnsi="Times New Roman"/>
          <w:bCs/>
          <w:sz w:val="24"/>
          <w:szCs w:val="24"/>
          <w:lang w:eastAsia="bg-BG"/>
        </w:rPr>
      </w:pPr>
      <w:r w:rsidRPr="00D55968">
        <w:rPr>
          <w:rFonts w:ascii="Times New Roman" w:hAnsi="Times New Roman"/>
          <w:bCs/>
          <w:sz w:val="24"/>
          <w:szCs w:val="24"/>
          <w:lang w:eastAsia="bg-BG"/>
        </w:rPr>
        <w:t xml:space="preserve">Участниците в обществената поръчка следва да имат реализиран минимален </w:t>
      </w:r>
      <w:r w:rsidRPr="00D55968">
        <w:rPr>
          <w:rFonts w:ascii="Times New Roman" w:hAnsi="Times New Roman"/>
          <w:b/>
          <w:bCs/>
          <w:sz w:val="24"/>
          <w:szCs w:val="24"/>
          <w:lang w:eastAsia="bg-BG"/>
        </w:rPr>
        <w:t>общ</w:t>
      </w:r>
      <w:r w:rsidRPr="00D55968">
        <w:rPr>
          <w:rFonts w:ascii="Times New Roman" w:hAnsi="Times New Roman"/>
          <w:bCs/>
          <w:sz w:val="24"/>
          <w:szCs w:val="24"/>
          <w:lang w:eastAsia="bg-BG"/>
        </w:rPr>
        <w:t xml:space="preserve"> </w:t>
      </w:r>
      <w:r w:rsidRPr="00D55968">
        <w:rPr>
          <w:rFonts w:ascii="Times New Roman" w:hAnsi="Times New Roman"/>
          <w:b/>
          <w:bCs/>
          <w:sz w:val="24"/>
          <w:szCs w:val="24"/>
          <w:lang w:eastAsia="bg-BG"/>
        </w:rPr>
        <w:t>оборот</w:t>
      </w:r>
      <w:r w:rsidRPr="00D55968">
        <w:rPr>
          <w:rFonts w:ascii="Times New Roman" w:hAnsi="Times New Roman"/>
          <w:bCs/>
          <w:sz w:val="24"/>
          <w:szCs w:val="24"/>
          <w:lang w:eastAsia="bg-BG"/>
        </w:rPr>
        <w:t xml:space="preserve"> (нетни приходи от продажби) за последните три приключили финансови години в зависимост от датата, на която участникът е създаден или е започнал дейността си, в размер на:</w:t>
      </w:r>
    </w:p>
    <w:p w:rsidR="00872CFD" w:rsidRPr="00D55968" w:rsidRDefault="00872CFD" w:rsidP="00AD4693">
      <w:pPr>
        <w:numPr>
          <w:ilvl w:val="0"/>
          <w:numId w:val="19"/>
        </w:numPr>
        <w:spacing w:after="0" w:line="360" w:lineRule="auto"/>
        <w:ind w:left="0" w:firstLine="1125"/>
        <w:jc w:val="both"/>
        <w:rPr>
          <w:rFonts w:ascii="Times New Roman" w:hAnsi="Times New Roman"/>
          <w:b/>
          <w:bCs/>
          <w:sz w:val="24"/>
          <w:szCs w:val="24"/>
          <w:lang w:eastAsia="bg-BG"/>
        </w:rPr>
      </w:pPr>
      <w:r w:rsidRPr="00D55968">
        <w:rPr>
          <w:rFonts w:ascii="Times New Roman" w:hAnsi="Times New Roman"/>
          <w:b/>
          <w:bCs/>
          <w:sz w:val="24"/>
          <w:szCs w:val="24"/>
          <w:lang w:eastAsia="bg-BG"/>
        </w:rPr>
        <w:t>115 000, 00 (сто и петнадесет хиляди) лева</w:t>
      </w:r>
      <w:r w:rsidRPr="00D55968">
        <w:rPr>
          <w:rFonts w:ascii="Times New Roman" w:hAnsi="Times New Roman"/>
          <w:bCs/>
          <w:sz w:val="24"/>
          <w:szCs w:val="24"/>
          <w:lang w:eastAsia="bg-BG"/>
        </w:rPr>
        <w:t>, когато участникът подава оферта само за Обособена позиция № 1;</w:t>
      </w:r>
    </w:p>
    <w:p w:rsidR="00872CFD" w:rsidRPr="00D55968" w:rsidRDefault="00872CFD" w:rsidP="00AD4693">
      <w:pPr>
        <w:numPr>
          <w:ilvl w:val="0"/>
          <w:numId w:val="19"/>
        </w:numPr>
        <w:spacing w:after="0" w:line="360" w:lineRule="auto"/>
        <w:ind w:left="0" w:firstLine="1125"/>
        <w:jc w:val="both"/>
        <w:rPr>
          <w:rFonts w:ascii="Times New Roman" w:hAnsi="Times New Roman"/>
          <w:b/>
          <w:bCs/>
          <w:sz w:val="24"/>
          <w:szCs w:val="24"/>
          <w:lang w:eastAsia="bg-BG"/>
        </w:rPr>
      </w:pPr>
      <w:r w:rsidRPr="007D42DB">
        <w:rPr>
          <w:rFonts w:ascii="Times New Roman" w:hAnsi="Times New Roman"/>
          <w:b/>
          <w:bCs/>
          <w:sz w:val="24"/>
          <w:szCs w:val="24"/>
          <w:lang w:eastAsia="bg-BG"/>
        </w:rPr>
        <w:t>130 000, 00 (сто и тридесет хиляди) лева</w:t>
      </w:r>
      <w:r w:rsidRPr="00D55968">
        <w:rPr>
          <w:rFonts w:ascii="Times New Roman" w:hAnsi="Times New Roman"/>
          <w:bCs/>
          <w:sz w:val="24"/>
          <w:szCs w:val="24"/>
          <w:lang w:eastAsia="bg-BG"/>
        </w:rPr>
        <w:t>, когато участникът подава оферта само за Обособена позиция № 2;</w:t>
      </w:r>
    </w:p>
    <w:p w:rsidR="00872CFD" w:rsidRPr="00D55968" w:rsidRDefault="00872CFD" w:rsidP="00AD4693">
      <w:pPr>
        <w:numPr>
          <w:ilvl w:val="0"/>
          <w:numId w:val="19"/>
        </w:numPr>
        <w:spacing w:after="0" w:line="360" w:lineRule="auto"/>
        <w:ind w:left="0" w:firstLine="1125"/>
        <w:jc w:val="both"/>
        <w:rPr>
          <w:rFonts w:ascii="Times New Roman" w:hAnsi="Times New Roman"/>
          <w:b/>
          <w:bCs/>
          <w:sz w:val="24"/>
          <w:szCs w:val="24"/>
          <w:lang w:eastAsia="bg-BG"/>
        </w:rPr>
      </w:pPr>
      <w:r w:rsidRPr="007D42DB">
        <w:rPr>
          <w:rFonts w:ascii="Times New Roman" w:hAnsi="Times New Roman"/>
          <w:b/>
          <w:bCs/>
          <w:sz w:val="24"/>
          <w:szCs w:val="24"/>
          <w:lang w:eastAsia="bg-BG"/>
        </w:rPr>
        <w:t>6 000, 00 (шест хиляди) лева</w:t>
      </w:r>
      <w:r w:rsidRPr="007D42DB">
        <w:rPr>
          <w:rFonts w:ascii="Times New Roman" w:hAnsi="Times New Roman"/>
          <w:bCs/>
          <w:sz w:val="24"/>
          <w:szCs w:val="24"/>
          <w:lang w:eastAsia="bg-BG"/>
        </w:rPr>
        <w:t>,</w:t>
      </w:r>
      <w:r w:rsidRPr="00D55968">
        <w:rPr>
          <w:rFonts w:ascii="Times New Roman" w:hAnsi="Times New Roman"/>
          <w:bCs/>
          <w:sz w:val="24"/>
          <w:szCs w:val="24"/>
          <w:lang w:eastAsia="bg-BG"/>
        </w:rPr>
        <w:t xml:space="preserve"> когато участникът подава оферта само за Обособена позиция № 3</w:t>
      </w:r>
      <w:r>
        <w:rPr>
          <w:rFonts w:ascii="Times New Roman" w:hAnsi="Times New Roman"/>
          <w:bCs/>
          <w:sz w:val="24"/>
          <w:szCs w:val="24"/>
          <w:lang w:eastAsia="bg-BG"/>
        </w:rPr>
        <w:t>;</w:t>
      </w:r>
    </w:p>
    <w:p w:rsidR="00872CFD" w:rsidRPr="00D55968" w:rsidRDefault="00872CFD" w:rsidP="00AD4693">
      <w:pPr>
        <w:numPr>
          <w:ilvl w:val="0"/>
          <w:numId w:val="19"/>
        </w:numPr>
        <w:spacing w:after="0" w:line="360" w:lineRule="auto"/>
        <w:ind w:left="0" w:firstLine="1125"/>
        <w:jc w:val="both"/>
        <w:rPr>
          <w:rFonts w:ascii="Times New Roman" w:hAnsi="Times New Roman"/>
          <w:b/>
          <w:bCs/>
          <w:sz w:val="24"/>
          <w:szCs w:val="24"/>
          <w:lang w:eastAsia="bg-BG"/>
        </w:rPr>
      </w:pPr>
      <w:r w:rsidRPr="00D55968">
        <w:rPr>
          <w:rFonts w:ascii="Times New Roman" w:hAnsi="Times New Roman"/>
          <w:b/>
          <w:bCs/>
          <w:sz w:val="24"/>
          <w:szCs w:val="24"/>
          <w:lang w:eastAsia="bg-BG"/>
        </w:rPr>
        <w:t>40 000, 00 (четиридесет и три хиляди) лева</w:t>
      </w:r>
      <w:r w:rsidRPr="00D55968">
        <w:rPr>
          <w:rFonts w:ascii="Times New Roman" w:hAnsi="Times New Roman"/>
          <w:bCs/>
          <w:sz w:val="24"/>
          <w:szCs w:val="24"/>
          <w:lang w:eastAsia="bg-BG"/>
        </w:rPr>
        <w:t>, когато участникът подава оферта само за Обособена позиция № 4;</w:t>
      </w:r>
    </w:p>
    <w:p w:rsidR="00872CFD" w:rsidRPr="00D55968" w:rsidRDefault="00872CFD" w:rsidP="00AD4693">
      <w:pPr>
        <w:numPr>
          <w:ilvl w:val="0"/>
          <w:numId w:val="19"/>
        </w:numPr>
        <w:spacing w:after="0" w:line="360" w:lineRule="auto"/>
        <w:ind w:left="0" w:firstLine="1125"/>
        <w:jc w:val="both"/>
        <w:rPr>
          <w:rFonts w:ascii="Times New Roman" w:hAnsi="Times New Roman"/>
          <w:b/>
          <w:bCs/>
          <w:sz w:val="24"/>
          <w:szCs w:val="24"/>
          <w:lang w:eastAsia="bg-BG"/>
        </w:rPr>
      </w:pPr>
      <w:r w:rsidRPr="007D42DB">
        <w:rPr>
          <w:rFonts w:ascii="Times New Roman" w:hAnsi="Times New Roman"/>
          <w:b/>
          <w:bCs/>
          <w:sz w:val="24"/>
          <w:szCs w:val="24"/>
          <w:lang w:eastAsia="bg-BG"/>
        </w:rPr>
        <w:t>291 000, 00 (двеста деветдесет и една хиляди)</w:t>
      </w:r>
      <w:r w:rsidRPr="00D55968">
        <w:rPr>
          <w:rFonts w:ascii="Times New Roman" w:hAnsi="Times New Roman"/>
          <w:b/>
          <w:bCs/>
          <w:sz w:val="24"/>
          <w:szCs w:val="24"/>
          <w:lang w:eastAsia="bg-BG"/>
        </w:rPr>
        <w:t xml:space="preserve"> лева</w:t>
      </w:r>
      <w:r w:rsidRPr="00D55968">
        <w:rPr>
          <w:rFonts w:ascii="Times New Roman" w:hAnsi="Times New Roman"/>
          <w:bCs/>
          <w:sz w:val="24"/>
          <w:szCs w:val="24"/>
          <w:lang w:eastAsia="bg-BG"/>
        </w:rPr>
        <w:t>, в случай, че участникът подава оферта и за четирите обособени позиции;</w:t>
      </w:r>
      <w:r w:rsidRPr="00D55968">
        <w:rPr>
          <w:rFonts w:ascii="Times New Roman" w:hAnsi="Times New Roman"/>
          <w:b/>
          <w:bCs/>
          <w:sz w:val="24"/>
          <w:szCs w:val="24"/>
          <w:lang w:eastAsia="bg-BG"/>
        </w:rPr>
        <w:t xml:space="preserve"> </w:t>
      </w:r>
    </w:p>
    <w:p w:rsidR="00872CFD" w:rsidRPr="00D55968" w:rsidRDefault="00872CFD" w:rsidP="00AD4693">
      <w:pPr>
        <w:numPr>
          <w:ilvl w:val="0"/>
          <w:numId w:val="19"/>
        </w:numPr>
        <w:spacing w:after="0" w:line="360" w:lineRule="auto"/>
        <w:ind w:left="0" w:firstLine="1125"/>
        <w:jc w:val="both"/>
        <w:rPr>
          <w:rFonts w:ascii="Times New Roman" w:hAnsi="Times New Roman"/>
          <w:b/>
          <w:bCs/>
          <w:sz w:val="24"/>
          <w:szCs w:val="24"/>
          <w:lang w:eastAsia="bg-BG"/>
        </w:rPr>
      </w:pPr>
      <w:r w:rsidRPr="00D55968">
        <w:rPr>
          <w:rFonts w:ascii="Times New Roman" w:hAnsi="Times New Roman"/>
          <w:bCs/>
          <w:sz w:val="24"/>
          <w:szCs w:val="24"/>
          <w:lang w:eastAsia="bg-BG"/>
        </w:rPr>
        <w:t xml:space="preserve">В случай, че участникът подава оферта за две </w:t>
      </w:r>
      <w:r>
        <w:rPr>
          <w:rFonts w:ascii="Times New Roman" w:hAnsi="Times New Roman"/>
          <w:bCs/>
          <w:sz w:val="24"/>
          <w:szCs w:val="24"/>
          <w:lang w:eastAsia="bg-BG"/>
        </w:rPr>
        <w:t xml:space="preserve">или три </w:t>
      </w:r>
      <w:r w:rsidRPr="00D55968">
        <w:rPr>
          <w:rFonts w:ascii="Times New Roman" w:hAnsi="Times New Roman"/>
          <w:bCs/>
          <w:sz w:val="24"/>
          <w:szCs w:val="24"/>
          <w:lang w:eastAsia="bg-BG"/>
        </w:rPr>
        <w:t>от обособените позиции, то участникът следва да има реализиран общ оборот, равен на сборът на изискуемия оборот за всяка от обособените позиции, за които кандидатства.</w:t>
      </w:r>
    </w:p>
    <w:p w:rsidR="00872CFD" w:rsidRPr="002524DB" w:rsidRDefault="00872CFD" w:rsidP="002524DB">
      <w:pPr>
        <w:spacing w:after="0" w:line="360" w:lineRule="auto"/>
        <w:jc w:val="both"/>
        <w:rPr>
          <w:rFonts w:ascii="Times New Roman" w:hAnsi="Times New Roman"/>
          <w:b/>
          <w:bCs/>
          <w:sz w:val="24"/>
          <w:szCs w:val="24"/>
          <w:lang w:eastAsia="bg-BG"/>
        </w:rPr>
      </w:pPr>
    </w:p>
    <w:p w:rsidR="00872CFD" w:rsidRPr="002524DB" w:rsidRDefault="00872CFD" w:rsidP="002524DB">
      <w:pPr>
        <w:spacing w:after="137"/>
        <w:ind w:firstLine="561"/>
        <w:rPr>
          <w:rFonts w:ascii="Times New Roman" w:hAnsi="Times New Roman"/>
          <w:sz w:val="24"/>
          <w:szCs w:val="24"/>
          <w:lang w:eastAsia="bg-BG"/>
        </w:rPr>
      </w:pPr>
      <w:r w:rsidRPr="002524DB">
        <w:rPr>
          <w:rFonts w:ascii="Times New Roman" w:hAnsi="Times New Roman"/>
          <w:b/>
          <w:sz w:val="24"/>
          <w:szCs w:val="24"/>
          <w:u w:val="single" w:color="000000"/>
          <w:lang w:eastAsia="bg-BG"/>
        </w:rPr>
        <w:t>За доказване на изискването участникът представя:</w:t>
      </w:r>
      <w:r w:rsidRPr="002524DB">
        <w:rPr>
          <w:rFonts w:ascii="Times New Roman" w:hAnsi="Times New Roman"/>
          <w:b/>
          <w:sz w:val="24"/>
          <w:szCs w:val="24"/>
          <w:lang w:eastAsia="bg-BG"/>
        </w:rPr>
        <w:t xml:space="preserve"> </w:t>
      </w:r>
    </w:p>
    <w:p w:rsidR="00872CFD" w:rsidRPr="002524DB" w:rsidRDefault="00872CFD" w:rsidP="002524DB">
      <w:pPr>
        <w:spacing w:after="0" w:line="360" w:lineRule="auto"/>
        <w:jc w:val="both"/>
        <w:rPr>
          <w:rFonts w:ascii="Times New Roman" w:hAnsi="Times New Roman"/>
          <w:sz w:val="24"/>
          <w:szCs w:val="24"/>
          <w:lang w:eastAsia="bg-BG"/>
        </w:rPr>
      </w:pPr>
      <w:r w:rsidRPr="002524DB">
        <w:rPr>
          <w:rFonts w:ascii="Times New Roman" w:hAnsi="Times New Roman"/>
          <w:sz w:val="24"/>
          <w:szCs w:val="24"/>
          <w:lang w:eastAsia="bg-BG"/>
        </w:rPr>
        <w:t xml:space="preserve">         При подаване на офертата, съответствието с изискването се декларира в ЕЕДОП, който се подава от всеки от участниците, членовете на обединения, подизпълнителите или третите лица.</w:t>
      </w:r>
      <w:r w:rsidRPr="002524DB">
        <w:rPr>
          <w:rFonts w:ascii="Times New Roman" w:hAnsi="Times New Roman"/>
          <w:sz w:val="24"/>
          <w:szCs w:val="24"/>
          <w:lang w:val="ru-RU" w:eastAsia="bg-BG"/>
        </w:rPr>
        <w:t xml:space="preserve"> Обстоятелств</w:t>
      </w:r>
      <w:r w:rsidRPr="002524DB">
        <w:rPr>
          <w:rFonts w:ascii="Times New Roman" w:hAnsi="Times New Roman"/>
          <w:sz w:val="24"/>
          <w:szCs w:val="24"/>
          <w:lang w:eastAsia="bg-BG"/>
        </w:rPr>
        <w:t>ата</w:t>
      </w:r>
      <w:r w:rsidRPr="002524DB">
        <w:rPr>
          <w:rFonts w:ascii="Times New Roman" w:hAnsi="Times New Roman"/>
          <w:sz w:val="24"/>
          <w:szCs w:val="24"/>
          <w:lang w:val="ru-RU" w:eastAsia="bg-BG"/>
        </w:rPr>
        <w:t xml:space="preserve"> се удостоверява</w:t>
      </w:r>
      <w:r w:rsidRPr="002524DB">
        <w:rPr>
          <w:rFonts w:ascii="Times New Roman" w:hAnsi="Times New Roman"/>
          <w:sz w:val="24"/>
          <w:szCs w:val="24"/>
          <w:lang w:eastAsia="bg-BG"/>
        </w:rPr>
        <w:t>т</w:t>
      </w:r>
      <w:r>
        <w:rPr>
          <w:rFonts w:ascii="Times New Roman" w:hAnsi="Times New Roman"/>
          <w:sz w:val="24"/>
          <w:szCs w:val="24"/>
          <w:lang w:val="ru-RU" w:eastAsia="bg-BG"/>
        </w:rPr>
        <w:t xml:space="preserve"> в ЕЕДОП -п</w:t>
      </w:r>
      <w:r w:rsidRPr="002524DB">
        <w:rPr>
          <w:rFonts w:ascii="Times New Roman" w:hAnsi="Times New Roman"/>
          <w:sz w:val="24"/>
          <w:szCs w:val="24"/>
          <w:lang w:val="ru-RU" w:eastAsia="bg-BG"/>
        </w:rPr>
        <w:t xml:space="preserve">опълва се част </w:t>
      </w:r>
      <w:r w:rsidRPr="002524DB">
        <w:rPr>
          <w:rFonts w:ascii="Times New Roman" w:hAnsi="Times New Roman"/>
          <w:sz w:val="24"/>
          <w:szCs w:val="24"/>
          <w:lang w:val="en-US" w:eastAsia="bg-BG"/>
        </w:rPr>
        <w:t>IV</w:t>
      </w:r>
      <w:r>
        <w:rPr>
          <w:rFonts w:ascii="Times New Roman" w:hAnsi="Times New Roman"/>
          <w:sz w:val="24"/>
          <w:szCs w:val="24"/>
          <w:lang w:val="ru-RU" w:eastAsia="bg-BG"/>
        </w:rPr>
        <w:t xml:space="preserve"> раздел Б, т. 1а) от ЕЕДОП</w:t>
      </w:r>
      <w:r w:rsidRPr="002524DB">
        <w:rPr>
          <w:rFonts w:ascii="Times New Roman" w:hAnsi="Times New Roman"/>
          <w:sz w:val="24"/>
          <w:szCs w:val="24"/>
          <w:lang w:eastAsia="bg-BG"/>
        </w:rPr>
        <w:t>.</w:t>
      </w:r>
    </w:p>
    <w:p w:rsidR="00872CFD" w:rsidRPr="002524DB" w:rsidRDefault="00872CFD" w:rsidP="002524DB">
      <w:pPr>
        <w:spacing w:after="84" w:line="360" w:lineRule="auto"/>
        <w:ind w:left="4" w:firstLine="566"/>
        <w:jc w:val="both"/>
        <w:rPr>
          <w:rFonts w:ascii="Times New Roman" w:hAnsi="Times New Roman"/>
          <w:sz w:val="24"/>
          <w:szCs w:val="24"/>
        </w:rPr>
      </w:pPr>
      <w:r w:rsidRPr="002524DB">
        <w:rPr>
          <w:rFonts w:ascii="Times New Roman" w:hAnsi="Times New Roman"/>
          <w:sz w:val="24"/>
          <w:szCs w:val="24"/>
          <w:lang w:eastAsia="bg-BG"/>
        </w:rPr>
        <w:t xml:space="preserve">Съответствието с минималното изискване се доказва от участника, избран за изпълнител, преди подписване на договор за изпълнение с представяне на документи по чл. 62, ал. 1, т. 3 и т. 4 от ЗОП, а именно: </w:t>
      </w:r>
      <w:r w:rsidRPr="002524DB">
        <w:rPr>
          <w:rFonts w:ascii="Times New Roman" w:hAnsi="Times New Roman"/>
          <w:iCs/>
          <w:sz w:val="24"/>
          <w:szCs w:val="24"/>
          <w:lang w:eastAsia="bg-BG"/>
        </w:rPr>
        <w:t xml:space="preserve">заверено </w:t>
      </w:r>
      <w:r w:rsidRPr="002524DB">
        <w:rPr>
          <w:rFonts w:ascii="Times New Roman" w:hAnsi="Times New Roman"/>
          <w:sz w:val="24"/>
          <w:szCs w:val="24"/>
          <w:lang w:eastAsia="bg-BG"/>
        </w:rPr>
        <w:t>к</w:t>
      </w:r>
      <w:r w:rsidRPr="002524DB">
        <w:rPr>
          <w:rFonts w:ascii="Times New Roman" w:hAnsi="Times New Roman"/>
          <w:iCs/>
          <w:sz w:val="24"/>
          <w:szCs w:val="24"/>
          <w:lang w:eastAsia="bg-BG"/>
        </w:rPr>
        <w:t>опие на годишните финансови отчети или техни съставни части, когато публикуването им се изисква и/или справка за общия оборот, или съответен валиден аналогичен</w:t>
      </w:r>
      <w:r w:rsidRPr="002524DB">
        <w:rPr>
          <w:rFonts w:ascii="Times New Roman" w:hAnsi="Times New Roman"/>
          <w:sz w:val="24"/>
          <w:szCs w:val="24"/>
          <w:lang w:eastAsia="bg-BG"/>
        </w:rPr>
        <w:t xml:space="preserve"> </w:t>
      </w:r>
      <w:r w:rsidRPr="002524DB">
        <w:rPr>
          <w:rFonts w:ascii="Times New Roman" w:hAnsi="Times New Roman"/>
          <w:iCs/>
          <w:sz w:val="24"/>
          <w:szCs w:val="24"/>
          <w:lang w:eastAsia="bg-BG"/>
        </w:rPr>
        <w:t>документ.</w:t>
      </w:r>
      <w:r w:rsidRPr="002524DB">
        <w:rPr>
          <w:rFonts w:ascii="Times New Roman" w:hAnsi="Times New Roman"/>
          <w:sz w:val="24"/>
          <w:szCs w:val="24"/>
        </w:rPr>
        <w:t xml:space="preserve"> В случай че участникът е посочил единен идентификационен код и годишните му финансови отчети са обявени в Tърговския регистър, отчетът за приходи и разходи може да не се представя. </w:t>
      </w:r>
    </w:p>
    <w:p w:rsidR="00872CFD" w:rsidRDefault="00872CFD" w:rsidP="002524DB">
      <w:pPr>
        <w:spacing w:after="5" w:line="360" w:lineRule="auto"/>
        <w:ind w:right="8" w:firstLine="345"/>
        <w:jc w:val="both"/>
        <w:rPr>
          <w:rFonts w:ascii="Times New Roman" w:hAnsi="Times New Roman"/>
          <w:sz w:val="24"/>
          <w:szCs w:val="24"/>
        </w:rPr>
      </w:pPr>
      <w:r w:rsidRPr="002524DB">
        <w:rPr>
          <w:rFonts w:ascii="Times New Roman" w:hAnsi="Times New Roman"/>
          <w:sz w:val="24"/>
          <w:szCs w:val="24"/>
        </w:rPr>
        <w:t xml:space="preserve">  Когато по основателна причина участник не е в състояние да представи поисканите от възложителя документи, той може да докаже своето икономическо и финансово състояние с помощта на всеки друг документ, който възложителят приеме за подходящ. Като частен случай на уредената в предходното изречение хипотеза, ако съгласно законодателството на държавата, в която участникът, определен за изпълнител, е установен, крайният срок за изготвяне на годишните финансови отчети не е изтекъл към момента на сключване на договора, той може да представи друг документ, съдържащ обобщената информация за последната финансово приключила година, която обичайно се включва в отчета, например прогнозен счетоводен отчет за приходите и разходите за последната финансово приключила година, или справка със съответното съдържание.</w:t>
      </w:r>
    </w:p>
    <w:p w:rsidR="00872CFD" w:rsidRPr="002524DB" w:rsidRDefault="00872CFD" w:rsidP="002524DB">
      <w:pPr>
        <w:spacing w:after="5" w:line="360" w:lineRule="auto"/>
        <w:ind w:right="8" w:firstLine="345"/>
        <w:jc w:val="both"/>
        <w:rPr>
          <w:rFonts w:ascii="Times New Roman" w:hAnsi="Times New Roman"/>
          <w:sz w:val="24"/>
          <w:szCs w:val="24"/>
        </w:rPr>
      </w:pPr>
    </w:p>
    <w:p w:rsidR="00872CFD" w:rsidRPr="007D2E63" w:rsidRDefault="00872CFD" w:rsidP="00975461">
      <w:pPr>
        <w:spacing w:after="0" w:line="360" w:lineRule="auto"/>
        <w:ind w:firstLine="708"/>
        <w:jc w:val="both"/>
        <w:rPr>
          <w:rFonts w:ascii="Times New Roman" w:hAnsi="Times New Roman"/>
          <w:b/>
          <w:sz w:val="24"/>
          <w:szCs w:val="24"/>
          <w:lang w:eastAsia="bg-BG"/>
        </w:rPr>
      </w:pPr>
      <w:r>
        <w:rPr>
          <w:rFonts w:ascii="Times New Roman" w:hAnsi="Times New Roman"/>
          <w:b/>
          <w:sz w:val="24"/>
          <w:szCs w:val="24"/>
          <w:lang w:eastAsia="bg-BG"/>
        </w:rPr>
        <w:t>2. Възложителят поставя следните</w:t>
      </w:r>
      <w:r w:rsidRPr="007D2E63">
        <w:rPr>
          <w:rFonts w:ascii="Times New Roman" w:hAnsi="Times New Roman"/>
          <w:b/>
          <w:sz w:val="24"/>
          <w:szCs w:val="24"/>
          <w:lang w:eastAsia="bg-BG"/>
        </w:rPr>
        <w:t xml:space="preserve"> критерии за подбор относно техническите способности на участниците в процедурата: </w:t>
      </w:r>
    </w:p>
    <w:p w:rsidR="00872CFD" w:rsidRDefault="00872CFD" w:rsidP="009817F8">
      <w:pPr>
        <w:spacing w:after="5" w:line="360" w:lineRule="auto"/>
        <w:ind w:right="8" w:firstLine="345"/>
        <w:jc w:val="both"/>
        <w:rPr>
          <w:rFonts w:ascii="Times New Roman" w:hAnsi="Times New Roman"/>
          <w:b/>
          <w:color w:val="000000"/>
          <w:sz w:val="24"/>
          <w:lang w:eastAsia="bg-BG"/>
        </w:rPr>
      </w:pPr>
      <w:r>
        <w:rPr>
          <w:rFonts w:ascii="Times New Roman" w:hAnsi="Times New Roman"/>
          <w:b/>
          <w:color w:val="000000"/>
          <w:sz w:val="24"/>
          <w:lang w:eastAsia="bg-BG"/>
        </w:rPr>
        <w:t xml:space="preserve">       </w:t>
      </w:r>
    </w:p>
    <w:p w:rsidR="00872CFD" w:rsidRPr="000749CC" w:rsidRDefault="00872CFD" w:rsidP="000145FA">
      <w:pPr>
        <w:spacing w:after="5" w:line="360" w:lineRule="auto"/>
        <w:ind w:right="8" w:firstLine="345"/>
        <w:jc w:val="both"/>
        <w:rPr>
          <w:rFonts w:ascii="Times New Roman" w:hAnsi="Times New Roman"/>
          <w:sz w:val="24"/>
          <w:szCs w:val="24"/>
        </w:rPr>
      </w:pPr>
      <w:r>
        <w:rPr>
          <w:rFonts w:ascii="Times New Roman" w:hAnsi="Times New Roman"/>
          <w:b/>
          <w:color w:val="000000"/>
          <w:sz w:val="24"/>
          <w:lang w:eastAsia="bg-BG"/>
        </w:rPr>
        <w:t xml:space="preserve">   А.  </w:t>
      </w:r>
      <w:r w:rsidRPr="000749CC">
        <w:rPr>
          <w:rFonts w:ascii="Times New Roman" w:hAnsi="Times New Roman"/>
          <w:b/>
          <w:sz w:val="24"/>
          <w:szCs w:val="24"/>
          <w:u w:val="single" w:color="000000"/>
        </w:rPr>
        <w:t>За Обособена позиция № 1</w:t>
      </w:r>
      <w:r w:rsidRPr="000749CC">
        <w:rPr>
          <w:rFonts w:ascii="Times New Roman" w:hAnsi="Times New Roman"/>
          <w:b/>
          <w:sz w:val="24"/>
          <w:szCs w:val="24"/>
        </w:rPr>
        <w:t>:</w:t>
      </w:r>
    </w:p>
    <w:p w:rsidR="00872CFD" w:rsidRPr="002C7968" w:rsidRDefault="00872CFD" w:rsidP="00AD4693">
      <w:pPr>
        <w:pStyle w:val="ListParagraph"/>
        <w:numPr>
          <w:ilvl w:val="0"/>
          <w:numId w:val="24"/>
        </w:numPr>
        <w:spacing w:after="5" w:line="360" w:lineRule="auto"/>
        <w:ind w:left="0" w:right="8" w:firstLine="705"/>
        <w:jc w:val="both"/>
        <w:rPr>
          <w:rFonts w:ascii="Times New Roman" w:hAnsi="Times New Roman"/>
          <w:color w:val="000000"/>
          <w:sz w:val="24"/>
          <w:szCs w:val="24"/>
        </w:rPr>
      </w:pPr>
      <w:r w:rsidRPr="002C7968">
        <w:rPr>
          <w:rFonts w:ascii="Times New Roman" w:hAnsi="Times New Roman"/>
          <w:color w:val="000000"/>
          <w:sz w:val="24"/>
          <w:szCs w:val="24"/>
        </w:rPr>
        <w:t>Участникът следва да е изпълнил през последните 3 (три) години, считано от датата на подаване на офертата,</w:t>
      </w:r>
      <w:r w:rsidRPr="002C7968">
        <w:rPr>
          <w:rFonts w:ascii="Times New Roman" w:hAnsi="Times New Roman"/>
          <w:b/>
          <w:color w:val="000000"/>
          <w:sz w:val="24"/>
          <w:szCs w:val="24"/>
        </w:rPr>
        <w:t xml:space="preserve"> минимум 1 (една) дейност</w:t>
      </w:r>
      <w:r w:rsidRPr="002C7968">
        <w:rPr>
          <w:rFonts w:ascii="Times New Roman" w:hAnsi="Times New Roman"/>
          <w:color w:val="000000"/>
          <w:sz w:val="24"/>
          <w:szCs w:val="24"/>
        </w:rPr>
        <w:t xml:space="preserve">, с предмет и обем, идентичен или сходен с този на предмета на обособената позиция. </w:t>
      </w:r>
    </w:p>
    <w:p w:rsidR="00872CFD" w:rsidRPr="002C7968" w:rsidRDefault="00872CFD" w:rsidP="00AD4693">
      <w:pPr>
        <w:numPr>
          <w:ilvl w:val="0"/>
          <w:numId w:val="13"/>
        </w:numPr>
        <w:spacing w:after="13" w:line="360" w:lineRule="auto"/>
        <w:ind w:left="0" w:right="8" w:firstLine="1050"/>
        <w:contextualSpacing/>
        <w:jc w:val="both"/>
        <w:rPr>
          <w:rFonts w:ascii="Times New Roman" w:hAnsi="Times New Roman"/>
          <w:i/>
          <w:color w:val="000000"/>
          <w:sz w:val="24"/>
          <w:szCs w:val="24"/>
          <w:lang w:eastAsia="bg-BG"/>
        </w:rPr>
      </w:pPr>
      <w:r w:rsidRPr="002C7968">
        <w:rPr>
          <w:rFonts w:ascii="Times New Roman" w:hAnsi="Times New Roman"/>
          <w:b/>
          <w:color w:val="000000"/>
          <w:sz w:val="24"/>
          <w:szCs w:val="24"/>
          <w:lang w:eastAsia="bg-BG"/>
        </w:rPr>
        <w:t>„Дейност, с предмет и обем, сходен с този на предмета на обособената позиция“</w:t>
      </w:r>
      <w:r w:rsidRPr="002C7968">
        <w:rPr>
          <w:rFonts w:ascii="Times New Roman" w:hAnsi="Times New Roman"/>
          <w:color w:val="000000"/>
          <w:sz w:val="24"/>
          <w:szCs w:val="24"/>
          <w:lang w:eastAsia="bg-BG"/>
        </w:rPr>
        <w:t xml:space="preserve"> по смисъла на Обособена позиция № 1 е </w:t>
      </w:r>
      <w:r w:rsidRPr="002C7968">
        <w:rPr>
          <w:rFonts w:ascii="Times New Roman" w:hAnsi="Times New Roman"/>
          <w:i/>
          <w:color w:val="000000"/>
          <w:sz w:val="24"/>
          <w:szCs w:val="24"/>
          <w:lang w:eastAsia="bg-BG"/>
        </w:rPr>
        <w:t>„доставка на мобилна (модулна) сцена с площ не по-малка от 80 кв. м.“</w:t>
      </w:r>
    </w:p>
    <w:p w:rsidR="00872CFD" w:rsidRPr="002C7968" w:rsidRDefault="00872CFD" w:rsidP="005061E7">
      <w:pPr>
        <w:spacing w:after="13" w:line="360" w:lineRule="auto"/>
        <w:ind w:right="8"/>
        <w:contextualSpacing/>
        <w:jc w:val="both"/>
        <w:rPr>
          <w:rFonts w:ascii="Times New Roman" w:hAnsi="Times New Roman"/>
          <w:sz w:val="24"/>
          <w:szCs w:val="24"/>
          <w:lang w:eastAsia="bg-BG"/>
        </w:rPr>
      </w:pPr>
    </w:p>
    <w:p w:rsidR="00872CFD" w:rsidRPr="002C7968" w:rsidRDefault="00872CFD" w:rsidP="005061E7">
      <w:pPr>
        <w:spacing w:after="137" w:line="240" w:lineRule="auto"/>
        <w:ind w:firstLine="561"/>
        <w:rPr>
          <w:rFonts w:ascii="Times New Roman" w:hAnsi="Times New Roman"/>
          <w:sz w:val="24"/>
          <w:szCs w:val="24"/>
          <w:lang w:eastAsia="bg-BG"/>
        </w:rPr>
      </w:pPr>
      <w:r w:rsidRPr="002C7968">
        <w:rPr>
          <w:rFonts w:ascii="Times New Roman" w:hAnsi="Times New Roman"/>
          <w:b/>
          <w:sz w:val="24"/>
          <w:szCs w:val="24"/>
          <w:u w:val="single" w:color="000000"/>
          <w:lang w:eastAsia="bg-BG"/>
        </w:rPr>
        <w:t>За доказване на изискването участникът представя:</w:t>
      </w:r>
      <w:r w:rsidRPr="002C7968">
        <w:rPr>
          <w:rFonts w:ascii="Times New Roman" w:hAnsi="Times New Roman"/>
          <w:b/>
          <w:sz w:val="24"/>
          <w:szCs w:val="24"/>
          <w:lang w:eastAsia="bg-BG"/>
        </w:rPr>
        <w:t xml:space="preserve"> </w:t>
      </w:r>
    </w:p>
    <w:p w:rsidR="00872CFD" w:rsidRPr="002C7968" w:rsidRDefault="00872CFD" w:rsidP="005061E7">
      <w:pPr>
        <w:spacing w:after="84" w:line="360" w:lineRule="auto"/>
        <w:ind w:left="4" w:firstLine="566"/>
        <w:jc w:val="both"/>
        <w:rPr>
          <w:rFonts w:ascii="Times New Roman" w:hAnsi="Times New Roman"/>
          <w:color w:val="000000"/>
          <w:sz w:val="24"/>
          <w:szCs w:val="24"/>
          <w:lang w:eastAsia="bg-BG"/>
        </w:rPr>
      </w:pPr>
      <w:r w:rsidRPr="002C7968">
        <w:rPr>
          <w:rFonts w:ascii="Times New Roman" w:hAnsi="Times New Roman"/>
          <w:color w:val="000000"/>
          <w:sz w:val="24"/>
          <w:szCs w:val="24"/>
          <w:lang w:eastAsia="bg-BG"/>
        </w:rPr>
        <w:t xml:space="preserve">При подаването на офертата, участникът декларира съответствието си с поставеното минимално изискване за технически способности чрез представяне на Единен европейски документ за обществени поръчки (ЕЕДОП), изготвен по </w:t>
      </w:r>
      <w:r w:rsidRPr="002C7968">
        <w:rPr>
          <w:rFonts w:ascii="Times New Roman" w:hAnsi="Times New Roman"/>
          <w:i/>
          <w:color w:val="000000"/>
          <w:sz w:val="24"/>
          <w:szCs w:val="24"/>
          <w:u w:val="single"/>
          <w:lang w:eastAsia="bg-BG"/>
        </w:rPr>
        <w:t>Образец № 2</w:t>
      </w:r>
      <w:r w:rsidRPr="002C7968">
        <w:rPr>
          <w:rFonts w:ascii="Times New Roman" w:hAnsi="Times New Roman"/>
          <w:color w:val="000000"/>
          <w:sz w:val="24"/>
          <w:szCs w:val="24"/>
          <w:lang w:eastAsia="bg-BG"/>
        </w:rPr>
        <w:t xml:space="preserve"> от документацията за обществената поръчка, като следва да посочи изискуемата информацията в Част IV: Критерии за подбор, буква В: „Технически и професионални способности“, т. 1б.  </w:t>
      </w:r>
    </w:p>
    <w:p w:rsidR="00872CFD" w:rsidRDefault="00872CFD" w:rsidP="005061E7">
      <w:pPr>
        <w:spacing w:after="84" w:line="360" w:lineRule="auto"/>
        <w:ind w:left="4" w:firstLine="566"/>
        <w:jc w:val="both"/>
        <w:rPr>
          <w:rFonts w:ascii="Times New Roman" w:hAnsi="Times New Roman"/>
          <w:sz w:val="24"/>
          <w:szCs w:val="24"/>
        </w:rPr>
      </w:pPr>
      <w:r w:rsidRPr="002C7968">
        <w:rPr>
          <w:rFonts w:ascii="Times New Roman" w:hAnsi="Times New Roman"/>
          <w:sz w:val="24"/>
          <w:szCs w:val="24"/>
        </w:rPr>
        <w:t>Обстоятелствата във връзка с поставеното изискване се доказват с документите по чл. 64, ал. 1, т. 2 от ЗОП, при условията на чл. 67, ал. 5 и ал. 6 от ЗОП.</w:t>
      </w:r>
    </w:p>
    <w:p w:rsidR="00872CFD" w:rsidRPr="002C7968" w:rsidRDefault="00872CFD" w:rsidP="005061E7">
      <w:pPr>
        <w:spacing w:after="84" w:line="360" w:lineRule="auto"/>
        <w:ind w:left="4" w:firstLine="566"/>
        <w:jc w:val="both"/>
        <w:rPr>
          <w:rFonts w:ascii="Times New Roman" w:hAnsi="Times New Roman"/>
          <w:sz w:val="24"/>
          <w:szCs w:val="24"/>
        </w:rPr>
      </w:pPr>
    </w:p>
    <w:p w:rsidR="00872CFD" w:rsidRPr="002C7968" w:rsidRDefault="00872CFD" w:rsidP="00AD4693">
      <w:pPr>
        <w:numPr>
          <w:ilvl w:val="0"/>
          <w:numId w:val="23"/>
        </w:numPr>
        <w:spacing w:after="84" w:line="360" w:lineRule="auto"/>
        <w:ind w:left="0" w:firstLine="705"/>
        <w:contextualSpacing/>
        <w:jc w:val="both"/>
        <w:rPr>
          <w:rFonts w:ascii="Times New Roman" w:hAnsi="Times New Roman"/>
          <w:sz w:val="24"/>
          <w:szCs w:val="24"/>
        </w:rPr>
      </w:pPr>
      <w:r w:rsidRPr="007D42DB">
        <w:rPr>
          <w:rFonts w:ascii="Times New Roman" w:hAnsi="Times New Roman"/>
          <w:sz w:val="24"/>
          <w:szCs w:val="24"/>
        </w:rPr>
        <w:t>Участникът следва да има разработена, внедрена и сертифицирана система за управление на качеството ISO EN 9001:2008/2015 или еквивалентна с предметен обхват на сертификация - доставка на модулни сцени и/или сценично оборудване и/или обзавеждане или еквивалентни дейности.</w:t>
      </w:r>
    </w:p>
    <w:p w:rsidR="00872CFD" w:rsidRPr="002C7968" w:rsidRDefault="00872CFD" w:rsidP="005061E7">
      <w:pPr>
        <w:spacing w:after="84" w:line="360" w:lineRule="auto"/>
        <w:ind w:left="1065"/>
        <w:contextualSpacing/>
        <w:jc w:val="both"/>
        <w:rPr>
          <w:rFonts w:ascii="Times New Roman" w:hAnsi="Times New Roman"/>
          <w:sz w:val="24"/>
          <w:szCs w:val="24"/>
        </w:rPr>
      </w:pPr>
    </w:p>
    <w:p w:rsidR="00872CFD" w:rsidRPr="002C7968" w:rsidRDefault="00872CFD" w:rsidP="005061E7">
      <w:pPr>
        <w:spacing w:after="137" w:line="240" w:lineRule="auto"/>
        <w:ind w:firstLine="561"/>
        <w:rPr>
          <w:rFonts w:ascii="Times New Roman" w:hAnsi="Times New Roman"/>
          <w:sz w:val="24"/>
          <w:szCs w:val="24"/>
          <w:lang w:eastAsia="bg-BG"/>
        </w:rPr>
      </w:pPr>
      <w:r w:rsidRPr="002C7968">
        <w:rPr>
          <w:rFonts w:ascii="Times New Roman" w:hAnsi="Times New Roman"/>
          <w:b/>
          <w:sz w:val="24"/>
          <w:szCs w:val="24"/>
          <w:u w:val="single" w:color="000000"/>
          <w:lang w:eastAsia="bg-BG"/>
        </w:rPr>
        <w:t>За доказване на изискването участникът представя:</w:t>
      </w:r>
      <w:r w:rsidRPr="002C7968">
        <w:rPr>
          <w:rFonts w:ascii="Times New Roman" w:hAnsi="Times New Roman"/>
          <w:b/>
          <w:sz w:val="24"/>
          <w:szCs w:val="24"/>
          <w:lang w:eastAsia="bg-BG"/>
        </w:rPr>
        <w:t xml:space="preserve"> </w:t>
      </w:r>
    </w:p>
    <w:p w:rsidR="00872CFD" w:rsidRPr="002C7968" w:rsidRDefault="00872CFD" w:rsidP="005061E7">
      <w:pPr>
        <w:spacing w:after="84" w:line="360" w:lineRule="auto"/>
        <w:ind w:left="4" w:firstLine="566"/>
        <w:jc w:val="both"/>
        <w:rPr>
          <w:rFonts w:ascii="Times New Roman" w:hAnsi="Times New Roman"/>
          <w:color w:val="000000"/>
          <w:sz w:val="24"/>
          <w:szCs w:val="24"/>
          <w:lang w:eastAsia="bg-BG"/>
        </w:rPr>
      </w:pPr>
      <w:r w:rsidRPr="002C7968">
        <w:rPr>
          <w:rFonts w:ascii="Times New Roman" w:hAnsi="Times New Roman"/>
          <w:color w:val="000000"/>
          <w:sz w:val="24"/>
          <w:szCs w:val="24"/>
          <w:lang w:eastAsia="bg-BG"/>
        </w:rPr>
        <w:t xml:space="preserve">При подаването на офертата, участникът декларира съответствието си с поставеното минимално изискване за технически способности чрез представяне на Единен европейски документ за обществени поръчки (ЕЕДОП), изготвен по </w:t>
      </w:r>
      <w:r w:rsidRPr="002C7968">
        <w:rPr>
          <w:rFonts w:ascii="Times New Roman" w:hAnsi="Times New Roman"/>
          <w:i/>
          <w:color w:val="000000"/>
          <w:sz w:val="24"/>
          <w:szCs w:val="24"/>
          <w:u w:val="single"/>
          <w:lang w:eastAsia="bg-BG"/>
        </w:rPr>
        <w:t>Образец № 2</w:t>
      </w:r>
      <w:r w:rsidRPr="002C7968">
        <w:rPr>
          <w:rFonts w:ascii="Times New Roman" w:hAnsi="Times New Roman"/>
          <w:color w:val="000000"/>
          <w:sz w:val="24"/>
          <w:szCs w:val="24"/>
          <w:lang w:eastAsia="bg-BG"/>
        </w:rPr>
        <w:t xml:space="preserve"> от документацията за обществената поръчка, като следва да посочи изискуемата информацията в Част IV: Критерии за подбор, </w:t>
      </w:r>
      <w:r w:rsidRPr="002C7968">
        <w:rPr>
          <w:rFonts w:ascii="Times New Roman" w:hAnsi="Times New Roman"/>
          <w:noProof/>
          <w:sz w:val="24"/>
          <w:szCs w:val="24"/>
          <w:lang w:eastAsia="bg-BG"/>
        </w:rPr>
        <w:t>буква „Г“ – „Стандарти за осигуряване на качеството и стандарти за екологично управление“, поле първо</w:t>
      </w:r>
      <w:r w:rsidRPr="002C7968">
        <w:rPr>
          <w:rFonts w:ascii="Times New Roman" w:hAnsi="Times New Roman"/>
          <w:color w:val="000000"/>
          <w:sz w:val="24"/>
          <w:szCs w:val="24"/>
          <w:lang w:eastAsia="bg-BG"/>
        </w:rPr>
        <w:t xml:space="preserve">.  </w:t>
      </w:r>
    </w:p>
    <w:p w:rsidR="00872CFD" w:rsidRPr="002C7968" w:rsidRDefault="00872CFD" w:rsidP="002C7968">
      <w:pPr>
        <w:spacing w:after="84" w:line="360" w:lineRule="auto"/>
        <w:ind w:firstLine="570"/>
        <w:jc w:val="both"/>
        <w:rPr>
          <w:rFonts w:ascii="Times New Roman" w:hAnsi="Times New Roman"/>
          <w:sz w:val="24"/>
          <w:szCs w:val="24"/>
        </w:rPr>
      </w:pPr>
      <w:r w:rsidRPr="002C7968">
        <w:rPr>
          <w:rFonts w:ascii="Times New Roman" w:hAnsi="Times New Roman"/>
          <w:sz w:val="24"/>
          <w:szCs w:val="24"/>
        </w:rPr>
        <w:t>Обстоятелствата във връзка с поставеното изискване се доказват с документите по чл. 64, ал. 1, т. 10 от ЗОП, при условията на чл. 67, ал. 5 и ал. 6 от ЗОП.</w:t>
      </w:r>
    </w:p>
    <w:p w:rsidR="00872CFD" w:rsidRPr="002C7968" w:rsidRDefault="00872CFD" w:rsidP="009817F8">
      <w:pPr>
        <w:spacing w:after="84" w:line="360" w:lineRule="auto"/>
        <w:ind w:left="4" w:firstLine="566"/>
        <w:jc w:val="both"/>
        <w:rPr>
          <w:rFonts w:ascii="Times New Roman" w:hAnsi="Times New Roman"/>
          <w:sz w:val="24"/>
          <w:szCs w:val="24"/>
        </w:rPr>
      </w:pPr>
    </w:p>
    <w:p w:rsidR="00872CFD" w:rsidRPr="00AB161B" w:rsidRDefault="00872CFD" w:rsidP="002C7968">
      <w:pPr>
        <w:spacing w:after="137"/>
        <w:contextualSpacing/>
        <w:rPr>
          <w:rFonts w:ascii="Times New Roman" w:hAnsi="Times New Roman"/>
          <w:sz w:val="24"/>
          <w:szCs w:val="24"/>
        </w:rPr>
      </w:pPr>
      <w:r>
        <w:rPr>
          <w:rFonts w:ascii="Times New Roman" w:hAnsi="Times New Roman"/>
          <w:b/>
          <w:sz w:val="24"/>
          <w:szCs w:val="24"/>
          <w:u w:val="single" w:color="000000"/>
        </w:rPr>
        <w:t xml:space="preserve">Б. </w:t>
      </w:r>
      <w:r w:rsidRPr="005061E7">
        <w:rPr>
          <w:rFonts w:ascii="Times New Roman" w:hAnsi="Times New Roman"/>
          <w:b/>
          <w:sz w:val="24"/>
          <w:szCs w:val="24"/>
          <w:u w:val="single" w:color="000000"/>
        </w:rPr>
        <w:t>За Обособена позиция № 2</w:t>
      </w:r>
      <w:r w:rsidRPr="005061E7">
        <w:rPr>
          <w:rFonts w:ascii="Times New Roman" w:hAnsi="Times New Roman"/>
          <w:b/>
          <w:sz w:val="24"/>
          <w:szCs w:val="24"/>
        </w:rPr>
        <w:t>:</w:t>
      </w:r>
    </w:p>
    <w:p w:rsidR="00872CFD" w:rsidRPr="005061E7" w:rsidRDefault="00872CFD" w:rsidP="00AB161B">
      <w:pPr>
        <w:spacing w:after="137"/>
        <w:ind w:left="1281"/>
        <w:contextualSpacing/>
        <w:rPr>
          <w:rFonts w:ascii="Times New Roman" w:hAnsi="Times New Roman"/>
          <w:sz w:val="24"/>
          <w:szCs w:val="24"/>
        </w:rPr>
      </w:pPr>
    </w:p>
    <w:p w:rsidR="00872CFD" w:rsidRPr="005061E7" w:rsidRDefault="00872CFD" w:rsidP="00AD4693">
      <w:pPr>
        <w:numPr>
          <w:ilvl w:val="0"/>
          <w:numId w:val="23"/>
        </w:numPr>
        <w:spacing w:after="5" w:line="360" w:lineRule="auto"/>
        <w:ind w:left="0" w:right="8" w:firstLine="705"/>
        <w:contextualSpacing/>
        <w:jc w:val="both"/>
        <w:rPr>
          <w:rFonts w:ascii="Times New Roman" w:hAnsi="Times New Roman"/>
          <w:color w:val="000000"/>
          <w:sz w:val="24"/>
          <w:lang w:eastAsia="bg-BG"/>
        </w:rPr>
      </w:pPr>
      <w:r w:rsidRPr="005061E7">
        <w:rPr>
          <w:rFonts w:ascii="Times New Roman" w:hAnsi="Times New Roman"/>
          <w:color w:val="000000"/>
          <w:sz w:val="24"/>
          <w:lang w:eastAsia="bg-BG"/>
        </w:rPr>
        <w:t>Участникът следва да е изпълнил през последните 3 (три) години, считано от датата на подаване на офертата,</w:t>
      </w:r>
      <w:r w:rsidRPr="005061E7">
        <w:rPr>
          <w:rFonts w:ascii="Times New Roman" w:hAnsi="Times New Roman"/>
          <w:b/>
          <w:color w:val="000000"/>
          <w:sz w:val="24"/>
          <w:lang w:eastAsia="bg-BG"/>
        </w:rPr>
        <w:t xml:space="preserve"> минимум 1 (една) дейност</w:t>
      </w:r>
      <w:r w:rsidRPr="005061E7">
        <w:rPr>
          <w:rFonts w:ascii="Times New Roman" w:hAnsi="Times New Roman"/>
          <w:color w:val="000000"/>
          <w:sz w:val="24"/>
          <w:lang w:eastAsia="bg-BG"/>
        </w:rPr>
        <w:t xml:space="preserve">, с предмет, идентичен или сходен с този на предмета на обособената позиция. </w:t>
      </w:r>
    </w:p>
    <w:p w:rsidR="00872CFD" w:rsidRPr="005061E7" w:rsidRDefault="00872CFD" w:rsidP="00AD4693">
      <w:pPr>
        <w:numPr>
          <w:ilvl w:val="0"/>
          <w:numId w:val="13"/>
        </w:numPr>
        <w:spacing w:after="13" w:line="360" w:lineRule="auto"/>
        <w:ind w:left="0" w:right="8" w:firstLine="1050"/>
        <w:contextualSpacing/>
        <w:jc w:val="both"/>
        <w:rPr>
          <w:rFonts w:ascii="Times New Roman" w:hAnsi="Times New Roman"/>
          <w:i/>
          <w:color w:val="000000"/>
          <w:sz w:val="24"/>
          <w:szCs w:val="24"/>
          <w:lang w:eastAsia="bg-BG"/>
        </w:rPr>
      </w:pPr>
      <w:r w:rsidRPr="005061E7">
        <w:rPr>
          <w:rFonts w:ascii="Times New Roman" w:hAnsi="Times New Roman"/>
          <w:b/>
          <w:color w:val="000000"/>
          <w:sz w:val="24"/>
          <w:lang w:eastAsia="bg-BG"/>
        </w:rPr>
        <w:t>„Дейност, с предмет, сходен с този на</w:t>
      </w:r>
      <w:r w:rsidRPr="005061E7">
        <w:rPr>
          <w:rFonts w:ascii="Times New Roman" w:hAnsi="Times New Roman"/>
          <w:b/>
          <w:color w:val="000000"/>
          <w:sz w:val="24"/>
          <w:lang w:val="en-US" w:eastAsia="bg-BG"/>
        </w:rPr>
        <w:t xml:space="preserve"> </w:t>
      </w:r>
      <w:r w:rsidRPr="005061E7">
        <w:rPr>
          <w:rFonts w:ascii="Times New Roman" w:hAnsi="Times New Roman"/>
          <w:b/>
          <w:color w:val="000000"/>
          <w:sz w:val="24"/>
          <w:lang w:eastAsia="bg-BG"/>
        </w:rPr>
        <w:t>предмета на обособената позиция“</w:t>
      </w:r>
      <w:r w:rsidRPr="005061E7">
        <w:rPr>
          <w:rFonts w:ascii="Times New Roman" w:hAnsi="Times New Roman"/>
          <w:color w:val="000000"/>
          <w:sz w:val="24"/>
          <w:lang w:eastAsia="bg-BG"/>
        </w:rPr>
        <w:t xml:space="preserve"> по смисъла на Обособена позиция № 2 е </w:t>
      </w:r>
      <w:r w:rsidRPr="005061E7">
        <w:rPr>
          <w:rFonts w:ascii="Times New Roman" w:hAnsi="Times New Roman"/>
          <w:i/>
          <w:color w:val="000000"/>
          <w:sz w:val="24"/>
          <w:szCs w:val="24"/>
          <w:lang w:eastAsia="bg-BG"/>
        </w:rPr>
        <w:t>„</w:t>
      </w:r>
      <w:r w:rsidRPr="005061E7">
        <w:rPr>
          <w:rFonts w:ascii="Times New Roman" w:hAnsi="Times New Roman"/>
          <w:i/>
          <w:sz w:val="24"/>
          <w:szCs w:val="24"/>
        </w:rPr>
        <w:t>доставка</w:t>
      </w:r>
      <w:r>
        <w:rPr>
          <w:rFonts w:ascii="Times New Roman" w:hAnsi="Times New Roman"/>
          <w:i/>
          <w:sz w:val="24"/>
          <w:szCs w:val="24"/>
        </w:rPr>
        <w:t xml:space="preserve"> на осветително оборудване и</w:t>
      </w:r>
      <w:r w:rsidRPr="005061E7">
        <w:rPr>
          <w:rFonts w:ascii="Times New Roman" w:hAnsi="Times New Roman"/>
          <w:i/>
          <w:sz w:val="24"/>
          <w:szCs w:val="24"/>
        </w:rPr>
        <w:t xml:space="preserve"> на озвучително оборудване</w:t>
      </w:r>
      <w:r>
        <w:rPr>
          <w:rFonts w:ascii="Times New Roman" w:hAnsi="Times New Roman"/>
          <w:i/>
          <w:sz w:val="24"/>
          <w:szCs w:val="24"/>
        </w:rPr>
        <w:t xml:space="preserve"> за сцени</w:t>
      </w:r>
      <w:r w:rsidRPr="005061E7">
        <w:rPr>
          <w:rFonts w:ascii="Times New Roman" w:hAnsi="Times New Roman"/>
          <w:i/>
          <w:sz w:val="24"/>
          <w:szCs w:val="24"/>
        </w:rPr>
        <w:t xml:space="preserve"> или еквивалентна дейност.“</w:t>
      </w:r>
    </w:p>
    <w:p w:rsidR="00872CFD" w:rsidRPr="005061E7" w:rsidRDefault="00872CFD" w:rsidP="005061E7">
      <w:pPr>
        <w:spacing w:after="13" w:line="360" w:lineRule="auto"/>
        <w:ind w:left="345" w:right="8"/>
        <w:contextualSpacing/>
        <w:jc w:val="both"/>
        <w:rPr>
          <w:rFonts w:ascii="Times New Roman" w:hAnsi="Times New Roman"/>
          <w:b/>
          <w:color w:val="000000"/>
          <w:sz w:val="24"/>
          <w:lang w:eastAsia="bg-BG"/>
        </w:rPr>
      </w:pPr>
    </w:p>
    <w:p w:rsidR="00872CFD" w:rsidRPr="005061E7" w:rsidRDefault="00872CFD" w:rsidP="005061E7">
      <w:pPr>
        <w:spacing w:after="13" w:line="360" w:lineRule="auto"/>
        <w:ind w:right="8" w:firstLine="345"/>
        <w:contextualSpacing/>
        <w:jc w:val="both"/>
        <w:rPr>
          <w:rFonts w:ascii="Times New Roman" w:hAnsi="Times New Roman"/>
          <w:color w:val="000000"/>
          <w:sz w:val="24"/>
          <w:lang w:eastAsia="bg-BG"/>
        </w:rPr>
      </w:pPr>
      <w:r w:rsidRPr="005061E7">
        <w:rPr>
          <w:rFonts w:ascii="Times New Roman" w:hAnsi="Times New Roman"/>
          <w:color w:val="000000"/>
          <w:sz w:val="24"/>
          <w:lang w:eastAsia="bg-BG"/>
        </w:rPr>
        <w:t xml:space="preserve">Възложителят ще приема за валидни дейности, </w:t>
      </w:r>
      <w:r w:rsidRPr="005061E7">
        <w:rPr>
          <w:rFonts w:ascii="Times New Roman" w:hAnsi="Times New Roman"/>
          <w:color w:val="000000"/>
          <w:sz w:val="24"/>
          <w:szCs w:val="24"/>
          <w:lang w:eastAsia="bg-BG"/>
        </w:rPr>
        <w:t>с предмет, идентичен или сходен с този на предмета на настоящата обособена позиция,</w:t>
      </w:r>
      <w:r w:rsidRPr="005061E7">
        <w:rPr>
          <w:rFonts w:ascii="Times New Roman" w:hAnsi="Times New Roman"/>
          <w:color w:val="000000"/>
          <w:sz w:val="24"/>
          <w:lang w:eastAsia="bg-BG"/>
        </w:rPr>
        <w:t xml:space="preserve"> изпълнени от участника, независимо от това дали същите са възложени от един или повече възложители в един или повече договори.</w:t>
      </w:r>
    </w:p>
    <w:p w:rsidR="00872CFD" w:rsidRPr="005061E7" w:rsidRDefault="00872CFD" w:rsidP="005061E7">
      <w:pPr>
        <w:spacing w:after="13" w:line="360" w:lineRule="auto"/>
        <w:ind w:right="8"/>
        <w:contextualSpacing/>
        <w:jc w:val="both"/>
        <w:rPr>
          <w:rFonts w:ascii="Times New Roman" w:hAnsi="Times New Roman"/>
          <w:sz w:val="24"/>
          <w:szCs w:val="24"/>
          <w:lang w:eastAsia="bg-BG"/>
        </w:rPr>
      </w:pPr>
    </w:p>
    <w:p w:rsidR="00872CFD" w:rsidRPr="005061E7" w:rsidRDefault="00872CFD" w:rsidP="005061E7">
      <w:pPr>
        <w:spacing w:after="137"/>
        <w:ind w:firstLine="561"/>
        <w:rPr>
          <w:rFonts w:ascii="Times New Roman" w:hAnsi="Times New Roman"/>
          <w:sz w:val="24"/>
          <w:szCs w:val="24"/>
          <w:lang w:eastAsia="bg-BG"/>
        </w:rPr>
      </w:pPr>
      <w:r w:rsidRPr="005061E7">
        <w:rPr>
          <w:rFonts w:ascii="Times New Roman" w:hAnsi="Times New Roman"/>
          <w:b/>
          <w:sz w:val="24"/>
          <w:szCs w:val="24"/>
          <w:u w:val="single" w:color="000000"/>
          <w:lang w:eastAsia="bg-BG"/>
        </w:rPr>
        <w:t>За доказване на изискването участникът представя:</w:t>
      </w:r>
      <w:r w:rsidRPr="005061E7">
        <w:rPr>
          <w:rFonts w:ascii="Times New Roman" w:hAnsi="Times New Roman"/>
          <w:b/>
          <w:sz w:val="24"/>
          <w:szCs w:val="24"/>
          <w:lang w:eastAsia="bg-BG"/>
        </w:rPr>
        <w:t xml:space="preserve"> </w:t>
      </w:r>
    </w:p>
    <w:p w:rsidR="00872CFD" w:rsidRPr="005061E7" w:rsidRDefault="00872CFD" w:rsidP="005061E7">
      <w:pPr>
        <w:spacing w:after="84" w:line="360" w:lineRule="auto"/>
        <w:ind w:left="4" w:firstLine="566"/>
        <w:jc w:val="both"/>
        <w:rPr>
          <w:rFonts w:ascii="Times New Roman" w:hAnsi="Times New Roman"/>
          <w:color w:val="000000"/>
          <w:sz w:val="24"/>
          <w:szCs w:val="24"/>
          <w:lang w:eastAsia="bg-BG"/>
        </w:rPr>
      </w:pPr>
      <w:r w:rsidRPr="005061E7">
        <w:rPr>
          <w:rFonts w:ascii="Times New Roman" w:hAnsi="Times New Roman"/>
          <w:color w:val="000000"/>
          <w:sz w:val="24"/>
          <w:szCs w:val="24"/>
          <w:lang w:eastAsia="bg-BG"/>
        </w:rPr>
        <w:t xml:space="preserve">При подаването на офертата, участникът декларира съответствието си с поставеното минимално изискване за технически способности чрез представяне на Единен европейски документ за обществени поръчки (ЕЕДОП), изготвен по </w:t>
      </w:r>
      <w:r w:rsidRPr="005061E7">
        <w:rPr>
          <w:rFonts w:ascii="Times New Roman" w:hAnsi="Times New Roman"/>
          <w:i/>
          <w:color w:val="000000"/>
          <w:sz w:val="24"/>
          <w:szCs w:val="24"/>
          <w:u w:val="single"/>
          <w:lang w:eastAsia="bg-BG"/>
        </w:rPr>
        <w:t>Образец № 2</w:t>
      </w:r>
      <w:r w:rsidRPr="005061E7">
        <w:rPr>
          <w:rFonts w:ascii="Times New Roman" w:hAnsi="Times New Roman"/>
          <w:color w:val="000000"/>
          <w:sz w:val="24"/>
          <w:szCs w:val="24"/>
          <w:lang w:eastAsia="bg-BG"/>
        </w:rPr>
        <w:t xml:space="preserve"> от документацията за обществената поръчка, като следва да посочи изискуемата информацията в Част IV: Критерии за подбор, буква В: „Технически и професионални способности“, т. 1б.  </w:t>
      </w:r>
    </w:p>
    <w:p w:rsidR="00872CFD" w:rsidRDefault="00872CFD" w:rsidP="005061E7">
      <w:pPr>
        <w:spacing w:after="84" w:line="360" w:lineRule="auto"/>
        <w:ind w:left="4" w:firstLine="566"/>
        <w:jc w:val="both"/>
        <w:rPr>
          <w:rFonts w:ascii="Times New Roman" w:hAnsi="Times New Roman"/>
          <w:sz w:val="24"/>
          <w:szCs w:val="24"/>
        </w:rPr>
      </w:pPr>
      <w:r w:rsidRPr="005061E7">
        <w:rPr>
          <w:rFonts w:ascii="Times New Roman" w:hAnsi="Times New Roman"/>
          <w:sz w:val="24"/>
          <w:szCs w:val="24"/>
        </w:rPr>
        <w:t>Обстоятелствата във връзка с поставеното изискване се доказват с документите по чл. 64, ал. 1, т. 2 от ЗОП, при условията на чл. 67, ал. 5 и ал. 6 от ЗОП.</w:t>
      </w:r>
    </w:p>
    <w:p w:rsidR="00872CFD" w:rsidRPr="005061E7" w:rsidRDefault="00872CFD" w:rsidP="005061E7">
      <w:pPr>
        <w:spacing w:after="84" w:line="360" w:lineRule="auto"/>
        <w:ind w:left="4" w:firstLine="566"/>
        <w:jc w:val="both"/>
        <w:rPr>
          <w:rFonts w:ascii="Times New Roman" w:hAnsi="Times New Roman"/>
          <w:sz w:val="24"/>
          <w:szCs w:val="24"/>
        </w:rPr>
      </w:pPr>
    </w:p>
    <w:p w:rsidR="00872CFD" w:rsidRDefault="00872CFD" w:rsidP="00AD4693">
      <w:pPr>
        <w:numPr>
          <w:ilvl w:val="0"/>
          <w:numId w:val="23"/>
        </w:numPr>
        <w:spacing w:after="84" w:line="360" w:lineRule="auto"/>
        <w:ind w:left="0" w:firstLine="705"/>
        <w:contextualSpacing/>
        <w:jc w:val="both"/>
        <w:rPr>
          <w:rFonts w:ascii="Times New Roman" w:hAnsi="Times New Roman"/>
          <w:sz w:val="24"/>
          <w:szCs w:val="24"/>
        </w:rPr>
      </w:pPr>
      <w:r w:rsidRPr="007D42DB">
        <w:rPr>
          <w:rFonts w:ascii="Times New Roman" w:hAnsi="Times New Roman"/>
          <w:sz w:val="24"/>
          <w:szCs w:val="24"/>
        </w:rPr>
        <w:t xml:space="preserve">Участникът следва да има разработена, внедрена и сертифицирана система за управление на качеството </w:t>
      </w:r>
      <w:r w:rsidRPr="007D42DB">
        <w:rPr>
          <w:rFonts w:ascii="Times New Roman" w:hAnsi="Times New Roman"/>
          <w:sz w:val="24"/>
          <w:szCs w:val="24"/>
          <w:lang w:val="en-US"/>
        </w:rPr>
        <w:t>ISO</w:t>
      </w:r>
      <w:r w:rsidRPr="007D42DB">
        <w:rPr>
          <w:rFonts w:ascii="Times New Roman" w:hAnsi="Times New Roman"/>
          <w:sz w:val="24"/>
          <w:szCs w:val="24"/>
        </w:rPr>
        <w:t xml:space="preserve"> </w:t>
      </w:r>
      <w:r w:rsidRPr="007D42DB">
        <w:rPr>
          <w:rFonts w:ascii="Times New Roman" w:hAnsi="Times New Roman"/>
          <w:sz w:val="24"/>
          <w:szCs w:val="24"/>
          <w:lang w:val="en-US"/>
        </w:rPr>
        <w:t>EN</w:t>
      </w:r>
      <w:r w:rsidRPr="007D42DB">
        <w:rPr>
          <w:rFonts w:ascii="Times New Roman" w:hAnsi="Times New Roman"/>
          <w:sz w:val="24"/>
          <w:szCs w:val="24"/>
        </w:rPr>
        <w:t xml:space="preserve"> 9001:2008/2015 или еквивалентна с предметен обхват на сертификация - доставка на осветително оборудване и озвучително оборудване или еквивалентни дейности.</w:t>
      </w:r>
    </w:p>
    <w:p w:rsidR="00872CFD" w:rsidRPr="005061E7" w:rsidRDefault="00872CFD" w:rsidP="00AB161B">
      <w:pPr>
        <w:spacing w:after="84" w:line="360" w:lineRule="auto"/>
        <w:ind w:left="1065"/>
        <w:contextualSpacing/>
        <w:jc w:val="both"/>
        <w:rPr>
          <w:rFonts w:ascii="Times New Roman" w:hAnsi="Times New Roman"/>
          <w:sz w:val="24"/>
          <w:szCs w:val="24"/>
        </w:rPr>
      </w:pPr>
    </w:p>
    <w:p w:rsidR="00872CFD" w:rsidRPr="005061E7" w:rsidRDefault="00872CFD" w:rsidP="005061E7">
      <w:pPr>
        <w:spacing w:after="137"/>
        <w:ind w:firstLine="561"/>
        <w:rPr>
          <w:rFonts w:ascii="Times New Roman" w:hAnsi="Times New Roman"/>
          <w:sz w:val="24"/>
          <w:szCs w:val="24"/>
          <w:lang w:eastAsia="bg-BG"/>
        </w:rPr>
      </w:pPr>
      <w:r w:rsidRPr="005061E7">
        <w:rPr>
          <w:rFonts w:ascii="Times New Roman" w:hAnsi="Times New Roman"/>
          <w:b/>
          <w:sz w:val="24"/>
          <w:szCs w:val="24"/>
          <w:u w:val="single" w:color="000000"/>
          <w:lang w:eastAsia="bg-BG"/>
        </w:rPr>
        <w:t>За доказване на изискването участникът представя:</w:t>
      </w:r>
      <w:r w:rsidRPr="005061E7">
        <w:rPr>
          <w:rFonts w:ascii="Times New Roman" w:hAnsi="Times New Roman"/>
          <w:b/>
          <w:sz w:val="24"/>
          <w:szCs w:val="24"/>
          <w:lang w:eastAsia="bg-BG"/>
        </w:rPr>
        <w:t xml:space="preserve"> </w:t>
      </w:r>
    </w:p>
    <w:p w:rsidR="00872CFD" w:rsidRPr="005061E7" w:rsidRDefault="00872CFD" w:rsidP="005061E7">
      <w:pPr>
        <w:spacing w:after="84" w:line="360" w:lineRule="auto"/>
        <w:ind w:left="4" w:firstLine="566"/>
        <w:jc w:val="both"/>
        <w:rPr>
          <w:rFonts w:ascii="Times New Roman" w:hAnsi="Times New Roman"/>
          <w:color w:val="000000"/>
          <w:sz w:val="24"/>
          <w:szCs w:val="24"/>
          <w:lang w:eastAsia="bg-BG"/>
        </w:rPr>
      </w:pPr>
      <w:r w:rsidRPr="005061E7">
        <w:rPr>
          <w:rFonts w:ascii="Times New Roman" w:hAnsi="Times New Roman"/>
          <w:color w:val="000000"/>
          <w:sz w:val="24"/>
          <w:szCs w:val="24"/>
          <w:lang w:eastAsia="bg-BG"/>
        </w:rPr>
        <w:t xml:space="preserve">При подаването на офертата, участникът декларира съответствието си с поставеното минимално изискване за технически способности чрез представяне на Единен европейски документ за обществени поръчки (ЕЕДОП), изготвен по </w:t>
      </w:r>
      <w:r w:rsidRPr="005061E7">
        <w:rPr>
          <w:rFonts w:ascii="Times New Roman" w:hAnsi="Times New Roman"/>
          <w:i/>
          <w:color w:val="000000"/>
          <w:sz w:val="24"/>
          <w:szCs w:val="24"/>
          <w:u w:val="single"/>
          <w:lang w:eastAsia="bg-BG"/>
        </w:rPr>
        <w:t>Образец № 2</w:t>
      </w:r>
      <w:r w:rsidRPr="005061E7">
        <w:rPr>
          <w:rFonts w:ascii="Times New Roman" w:hAnsi="Times New Roman"/>
          <w:color w:val="000000"/>
          <w:sz w:val="24"/>
          <w:szCs w:val="24"/>
          <w:lang w:eastAsia="bg-BG"/>
        </w:rPr>
        <w:t xml:space="preserve"> от документацията за обществената поръчка, като следва да посочи изискуемата информацията в Част IV: Критерии за подбор, </w:t>
      </w:r>
      <w:r w:rsidRPr="005061E7">
        <w:rPr>
          <w:rFonts w:ascii="Times New Roman" w:hAnsi="Times New Roman"/>
          <w:noProof/>
          <w:sz w:val="24"/>
          <w:szCs w:val="24"/>
          <w:lang w:eastAsia="bg-BG"/>
        </w:rPr>
        <w:t>буква „Г“ – „Стандарти за осигуряване на качеството и стандарти за екологично управление“, поле първо</w:t>
      </w:r>
      <w:r w:rsidRPr="005061E7">
        <w:rPr>
          <w:rFonts w:ascii="Times New Roman" w:hAnsi="Times New Roman"/>
          <w:color w:val="000000"/>
          <w:sz w:val="24"/>
          <w:szCs w:val="24"/>
          <w:lang w:eastAsia="bg-BG"/>
        </w:rPr>
        <w:t xml:space="preserve">.  </w:t>
      </w:r>
    </w:p>
    <w:p w:rsidR="00872CFD" w:rsidRDefault="00872CFD" w:rsidP="005061E7">
      <w:pPr>
        <w:spacing w:after="84" w:line="360" w:lineRule="auto"/>
        <w:jc w:val="both"/>
        <w:rPr>
          <w:rFonts w:ascii="Times New Roman" w:hAnsi="Times New Roman"/>
          <w:sz w:val="24"/>
          <w:szCs w:val="24"/>
        </w:rPr>
      </w:pPr>
      <w:r>
        <w:rPr>
          <w:rFonts w:ascii="Times New Roman" w:hAnsi="Times New Roman"/>
          <w:sz w:val="24"/>
          <w:szCs w:val="24"/>
        </w:rPr>
        <w:t xml:space="preserve">          </w:t>
      </w:r>
      <w:r w:rsidRPr="005061E7">
        <w:rPr>
          <w:rFonts w:ascii="Times New Roman" w:hAnsi="Times New Roman"/>
          <w:sz w:val="24"/>
          <w:szCs w:val="24"/>
        </w:rPr>
        <w:t>Обстоятелствата във връзка с поставеното изискване се доказват с документите по чл. 64, ал. 1, т. 10 от ЗОП, при условията на чл. 67, ал. 5 и ал. 6 от ЗОП.</w:t>
      </w:r>
    </w:p>
    <w:p w:rsidR="00872CFD" w:rsidRPr="005061E7" w:rsidRDefault="00872CFD" w:rsidP="005061E7">
      <w:pPr>
        <w:spacing w:after="84" w:line="360" w:lineRule="auto"/>
        <w:jc w:val="both"/>
        <w:rPr>
          <w:rFonts w:ascii="Times New Roman" w:hAnsi="Times New Roman"/>
          <w:sz w:val="24"/>
          <w:szCs w:val="24"/>
        </w:rPr>
      </w:pPr>
    </w:p>
    <w:p w:rsidR="00872CFD" w:rsidRPr="00AB161B" w:rsidRDefault="00872CFD" w:rsidP="002C7968">
      <w:pPr>
        <w:spacing w:after="137"/>
        <w:contextualSpacing/>
        <w:rPr>
          <w:rFonts w:ascii="Times New Roman" w:hAnsi="Times New Roman"/>
          <w:sz w:val="24"/>
          <w:szCs w:val="24"/>
        </w:rPr>
      </w:pPr>
      <w:r>
        <w:rPr>
          <w:rFonts w:ascii="Times New Roman" w:hAnsi="Times New Roman"/>
          <w:b/>
          <w:sz w:val="24"/>
          <w:szCs w:val="24"/>
          <w:u w:val="single" w:color="000000"/>
        </w:rPr>
        <w:t>В. За Обособена позиция № 3</w:t>
      </w:r>
      <w:r w:rsidRPr="00AB161B">
        <w:rPr>
          <w:rFonts w:ascii="Times New Roman" w:hAnsi="Times New Roman"/>
          <w:b/>
          <w:sz w:val="24"/>
          <w:szCs w:val="24"/>
        </w:rPr>
        <w:t>:</w:t>
      </w:r>
    </w:p>
    <w:p w:rsidR="00872CFD" w:rsidRPr="00AB161B" w:rsidRDefault="00872CFD" w:rsidP="00AB161B">
      <w:pPr>
        <w:spacing w:after="137"/>
        <w:ind w:left="1281"/>
        <w:contextualSpacing/>
        <w:rPr>
          <w:rFonts w:ascii="Times New Roman" w:hAnsi="Times New Roman"/>
          <w:sz w:val="24"/>
          <w:szCs w:val="24"/>
        </w:rPr>
      </w:pPr>
    </w:p>
    <w:p w:rsidR="00872CFD" w:rsidRPr="00AB161B" w:rsidRDefault="00872CFD" w:rsidP="00AD4693">
      <w:pPr>
        <w:numPr>
          <w:ilvl w:val="0"/>
          <w:numId w:val="23"/>
        </w:numPr>
        <w:spacing w:after="5" w:line="360" w:lineRule="auto"/>
        <w:ind w:left="0" w:right="8" w:firstLine="705"/>
        <w:contextualSpacing/>
        <w:jc w:val="both"/>
        <w:rPr>
          <w:rFonts w:ascii="Times New Roman" w:hAnsi="Times New Roman"/>
          <w:color w:val="000000"/>
          <w:sz w:val="24"/>
          <w:lang w:eastAsia="bg-BG"/>
        </w:rPr>
      </w:pPr>
      <w:r w:rsidRPr="00AB161B">
        <w:rPr>
          <w:rFonts w:ascii="Times New Roman" w:hAnsi="Times New Roman"/>
          <w:color w:val="000000"/>
          <w:sz w:val="24"/>
          <w:lang w:eastAsia="bg-BG"/>
        </w:rPr>
        <w:t>Участникът следва да е изпълнил през последните 3 (три) години, считано от датата на подаване на офертата,</w:t>
      </w:r>
      <w:r w:rsidRPr="00AB161B">
        <w:rPr>
          <w:rFonts w:ascii="Times New Roman" w:hAnsi="Times New Roman"/>
          <w:b/>
          <w:color w:val="000000"/>
          <w:sz w:val="24"/>
          <w:lang w:eastAsia="bg-BG"/>
        </w:rPr>
        <w:t xml:space="preserve"> минимум 1 (една) дейност</w:t>
      </w:r>
      <w:r>
        <w:rPr>
          <w:rFonts w:ascii="Times New Roman" w:hAnsi="Times New Roman"/>
          <w:color w:val="000000"/>
          <w:sz w:val="24"/>
          <w:lang w:eastAsia="bg-BG"/>
        </w:rPr>
        <w:t>, с предмет</w:t>
      </w:r>
      <w:r w:rsidRPr="00AB161B">
        <w:rPr>
          <w:rFonts w:ascii="Times New Roman" w:hAnsi="Times New Roman"/>
          <w:color w:val="000000"/>
          <w:sz w:val="24"/>
          <w:lang w:eastAsia="bg-BG"/>
        </w:rPr>
        <w:t xml:space="preserve">, идентичен или сходен с този на предмета на обособената позиция. </w:t>
      </w:r>
    </w:p>
    <w:p w:rsidR="00872CFD" w:rsidRPr="00AB161B" w:rsidRDefault="00872CFD" w:rsidP="00AD4693">
      <w:pPr>
        <w:numPr>
          <w:ilvl w:val="0"/>
          <w:numId w:val="13"/>
        </w:numPr>
        <w:spacing w:after="13" w:line="360" w:lineRule="auto"/>
        <w:ind w:left="0" w:right="8" w:firstLine="1050"/>
        <w:contextualSpacing/>
        <w:jc w:val="both"/>
        <w:rPr>
          <w:rFonts w:ascii="Times New Roman" w:hAnsi="Times New Roman"/>
          <w:i/>
          <w:color w:val="000000"/>
          <w:sz w:val="24"/>
          <w:szCs w:val="24"/>
          <w:lang w:eastAsia="bg-BG"/>
        </w:rPr>
      </w:pPr>
      <w:r w:rsidRPr="00AB161B">
        <w:rPr>
          <w:rFonts w:ascii="Times New Roman" w:hAnsi="Times New Roman"/>
          <w:b/>
          <w:color w:val="000000"/>
          <w:sz w:val="24"/>
          <w:lang w:eastAsia="bg-BG"/>
        </w:rPr>
        <w:t>„Дейност, с предмет, сходен с този на</w:t>
      </w:r>
      <w:r w:rsidRPr="00AB161B">
        <w:rPr>
          <w:rFonts w:ascii="Times New Roman" w:hAnsi="Times New Roman"/>
          <w:b/>
          <w:color w:val="000000"/>
          <w:sz w:val="24"/>
          <w:lang w:val="en-US" w:eastAsia="bg-BG"/>
        </w:rPr>
        <w:t xml:space="preserve"> </w:t>
      </w:r>
      <w:r w:rsidRPr="00AB161B">
        <w:rPr>
          <w:rFonts w:ascii="Times New Roman" w:hAnsi="Times New Roman"/>
          <w:b/>
          <w:color w:val="000000"/>
          <w:sz w:val="24"/>
          <w:lang w:eastAsia="bg-BG"/>
        </w:rPr>
        <w:t>предмета на обособената позиция“</w:t>
      </w:r>
      <w:r w:rsidRPr="00AB161B">
        <w:rPr>
          <w:rFonts w:ascii="Times New Roman" w:hAnsi="Times New Roman"/>
          <w:color w:val="000000"/>
          <w:sz w:val="24"/>
          <w:lang w:eastAsia="bg-BG"/>
        </w:rPr>
        <w:t xml:space="preserve"> по </w:t>
      </w:r>
      <w:r>
        <w:rPr>
          <w:rFonts w:ascii="Times New Roman" w:hAnsi="Times New Roman"/>
          <w:color w:val="000000"/>
          <w:sz w:val="24"/>
          <w:lang w:eastAsia="bg-BG"/>
        </w:rPr>
        <w:t>смисъла на Обособена позиция № 3</w:t>
      </w:r>
      <w:r w:rsidRPr="00AB161B">
        <w:rPr>
          <w:rFonts w:ascii="Times New Roman" w:hAnsi="Times New Roman"/>
          <w:color w:val="000000"/>
          <w:sz w:val="24"/>
          <w:lang w:eastAsia="bg-BG"/>
        </w:rPr>
        <w:t xml:space="preserve"> е </w:t>
      </w:r>
      <w:r w:rsidRPr="00AB161B">
        <w:rPr>
          <w:rFonts w:ascii="Times New Roman" w:hAnsi="Times New Roman"/>
          <w:i/>
          <w:color w:val="000000"/>
          <w:sz w:val="24"/>
          <w:szCs w:val="24"/>
          <w:lang w:eastAsia="bg-BG"/>
        </w:rPr>
        <w:t>„</w:t>
      </w:r>
      <w:r w:rsidRPr="00AB161B">
        <w:rPr>
          <w:rFonts w:ascii="Times New Roman" w:hAnsi="Times New Roman"/>
          <w:i/>
          <w:sz w:val="24"/>
          <w:szCs w:val="24"/>
        </w:rPr>
        <w:t>доставка</w:t>
      </w:r>
      <w:r>
        <w:rPr>
          <w:rFonts w:ascii="Times New Roman" w:hAnsi="Times New Roman"/>
          <w:i/>
          <w:sz w:val="24"/>
          <w:szCs w:val="24"/>
        </w:rPr>
        <w:t xml:space="preserve"> </w:t>
      </w:r>
      <w:r w:rsidRPr="00AB161B">
        <w:rPr>
          <w:rFonts w:ascii="Times New Roman" w:hAnsi="Times New Roman"/>
          <w:i/>
          <w:sz w:val="24"/>
          <w:szCs w:val="24"/>
        </w:rPr>
        <w:t>на компютърна и печатна и/или копирна техника или еквивалентна дейност.“</w:t>
      </w:r>
    </w:p>
    <w:p w:rsidR="00872CFD" w:rsidRPr="00AB161B" w:rsidRDefault="00872CFD" w:rsidP="00AB161B">
      <w:pPr>
        <w:spacing w:after="13" w:line="360" w:lineRule="auto"/>
        <w:ind w:left="345" w:right="8"/>
        <w:contextualSpacing/>
        <w:jc w:val="both"/>
        <w:rPr>
          <w:rFonts w:ascii="Times New Roman" w:hAnsi="Times New Roman"/>
          <w:b/>
          <w:color w:val="000000"/>
          <w:sz w:val="24"/>
          <w:lang w:eastAsia="bg-BG"/>
        </w:rPr>
      </w:pPr>
    </w:p>
    <w:p w:rsidR="00872CFD" w:rsidRPr="00AB161B" w:rsidRDefault="00872CFD" w:rsidP="00AB161B">
      <w:pPr>
        <w:spacing w:after="13" w:line="360" w:lineRule="auto"/>
        <w:ind w:right="8" w:firstLine="345"/>
        <w:contextualSpacing/>
        <w:jc w:val="both"/>
        <w:rPr>
          <w:rFonts w:ascii="Times New Roman" w:hAnsi="Times New Roman"/>
          <w:color w:val="000000"/>
          <w:sz w:val="24"/>
          <w:lang w:eastAsia="bg-BG"/>
        </w:rPr>
      </w:pPr>
      <w:r w:rsidRPr="00AB161B">
        <w:rPr>
          <w:rFonts w:ascii="Times New Roman" w:hAnsi="Times New Roman"/>
          <w:color w:val="000000"/>
          <w:sz w:val="24"/>
          <w:lang w:eastAsia="bg-BG"/>
        </w:rPr>
        <w:t xml:space="preserve">Възложителят ще приема за валидни дейности, </w:t>
      </w:r>
      <w:r w:rsidRPr="00AB161B">
        <w:rPr>
          <w:rFonts w:ascii="Times New Roman" w:hAnsi="Times New Roman"/>
          <w:color w:val="000000"/>
          <w:sz w:val="24"/>
          <w:szCs w:val="24"/>
          <w:lang w:eastAsia="bg-BG"/>
        </w:rPr>
        <w:t>с предмет, идентичен или сходен с този на предмета на настоящата обособена позиция,</w:t>
      </w:r>
      <w:r w:rsidRPr="00AB161B">
        <w:rPr>
          <w:rFonts w:ascii="Times New Roman" w:hAnsi="Times New Roman"/>
          <w:color w:val="000000"/>
          <w:sz w:val="24"/>
          <w:lang w:eastAsia="bg-BG"/>
        </w:rPr>
        <w:t xml:space="preserve"> изпълнени от участника, независимо от това дали същите са възложени от един или повече възложители в един или повече договори.</w:t>
      </w:r>
    </w:p>
    <w:p w:rsidR="00872CFD" w:rsidRPr="00AB161B" w:rsidRDefault="00872CFD" w:rsidP="00AB161B">
      <w:pPr>
        <w:spacing w:after="13" w:line="360" w:lineRule="auto"/>
        <w:ind w:right="8"/>
        <w:contextualSpacing/>
        <w:jc w:val="both"/>
        <w:rPr>
          <w:rFonts w:ascii="Times New Roman" w:hAnsi="Times New Roman"/>
          <w:sz w:val="24"/>
          <w:szCs w:val="24"/>
          <w:lang w:eastAsia="bg-BG"/>
        </w:rPr>
      </w:pPr>
    </w:p>
    <w:p w:rsidR="00872CFD" w:rsidRPr="00AB161B" w:rsidRDefault="00872CFD" w:rsidP="00AB161B">
      <w:pPr>
        <w:spacing w:after="137"/>
        <w:ind w:firstLine="561"/>
        <w:rPr>
          <w:rFonts w:ascii="Times New Roman" w:hAnsi="Times New Roman"/>
          <w:sz w:val="24"/>
          <w:szCs w:val="24"/>
          <w:lang w:eastAsia="bg-BG"/>
        </w:rPr>
      </w:pPr>
      <w:r w:rsidRPr="00AB161B">
        <w:rPr>
          <w:rFonts w:ascii="Times New Roman" w:hAnsi="Times New Roman"/>
          <w:b/>
          <w:sz w:val="24"/>
          <w:szCs w:val="24"/>
          <w:u w:val="single" w:color="000000"/>
          <w:lang w:eastAsia="bg-BG"/>
        </w:rPr>
        <w:t>За доказване на изискването участникът представя:</w:t>
      </w:r>
      <w:r w:rsidRPr="00AB161B">
        <w:rPr>
          <w:rFonts w:ascii="Times New Roman" w:hAnsi="Times New Roman"/>
          <w:b/>
          <w:sz w:val="24"/>
          <w:szCs w:val="24"/>
          <w:lang w:eastAsia="bg-BG"/>
        </w:rPr>
        <w:t xml:space="preserve"> </w:t>
      </w:r>
    </w:p>
    <w:p w:rsidR="00872CFD" w:rsidRPr="00AB161B" w:rsidRDefault="00872CFD" w:rsidP="00AB161B">
      <w:pPr>
        <w:spacing w:after="84" w:line="360" w:lineRule="auto"/>
        <w:ind w:left="4" w:firstLine="566"/>
        <w:jc w:val="both"/>
        <w:rPr>
          <w:rFonts w:ascii="Times New Roman" w:hAnsi="Times New Roman"/>
          <w:color w:val="000000"/>
          <w:sz w:val="24"/>
          <w:szCs w:val="24"/>
          <w:lang w:eastAsia="bg-BG"/>
        </w:rPr>
      </w:pPr>
      <w:r w:rsidRPr="00AB161B">
        <w:rPr>
          <w:rFonts w:ascii="Times New Roman" w:hAnsi="Times New Roman"/>
          <w:color w:val="000000"/>
          <w:sz w:val="24"/>
          <w:szCs w:val="24"/>
          <w:lang w:eastAsia="bg-BG"/>
        </w:rPr>
        <w:t xml:space="preserve">При подаването на офертата, участникът декларира съответствието си с поставеното минимално изискване за технически способности чрез представяне на Единен европейски документ за обществени поръчки (ЕЕДОП), изготвен по </w:t>
      </w:r>
      <w:r w:rsidRPr="00AB161B">
        <w:rPr>
          <w:rFonts w:ascii="Times New Roman" w:hAnsi="Times New Roman"/>
          <w:i/>
          <w:color w:val="000000"/>
          <w:sz w:val="24"/>
          <w:szCs w:val="24"/>
          <w:u w:val="single"/>
          <w:lang w:eastAsia="bg-BG"/>
        </w:rPr>
        <w:t>Образец № 2</w:t>
      </w:r>
      <w:r w:rsidRPr="00AB161B">
        <w:rPr>
          <w:rFonts w:ascii="Times New Roman" w:hAnsi="Times New Roman"/>
          <w:color w:val="000000"/>
          <w:sz w:val="24"/>
          <w:szCs w:val="24"/>
          <w:lang w:eastAsia="bg-BG"/>
        </w:rPr>
        <w:t xml:space="preserve"> от документацията за обществената поръчка, като следва да посочи изискуемата информацията в Част IV: Критерии за подбор, буква В: „Технически и професионални способности“, т. 1б.  </w:t>
      </w:r>
    </w:p>
    <w:p w:rsidR="00872CFD" w:rsidRDefault="00872CFD" w:rsidP="00AB161B">
      <w:pPr>
        <w:spacing w:after="84" w:line="360" w:lineRule="auto"/>
        <w:ind w:left="4" w:firstLine="566"/>
        <w:jc w:val="both"/>
        <w:rPr>
          <w:rFonts w:ascii="Times New Roman" w:hAnsi="Times New Roman"/>
          <w:sz w:val="24"/>
          <w:szCs w:val="24"/>
        </w:rPr>
      </w:pPr>
      <w:r w:rsidRPr="00AB161B">
        <w:rPr>
          <w:rFonts w:ascii="Times New Roman" w:hAnsi="Times New Roman"/>
          <w:sz w:val="24"/>
          <w:szCs w:val="24"/>
        </w:rPr>
        <w:t>Обстоятелствата във връзка с поставеното изискване се доказват с документите по чл. 64, ал. 1, т. 2 от ЗОП, при условията на чл. 67, ал. 5 и ал. 6 от ЗОП.</w:t>
      </w:r>
    </w:p>
    <w:p w:rsidR="00872CFD" w:rsidRPr="00AB161B" w:rsidRDefault="00872CFD" w:rsidP="00AB161B">
      <w:pPr>
        <w:spacing w:after="84" w:line="360" w:lineRule="auto"/>
        <w:ind w:left="4" w:firstLine="566"/>
        <w:jc w:val="both"/>
        <w:rPr>
          <w:rFonts w:ascii="Times New Roman" w:hAnsi="Times New Roman"/>
          <w:sz w:val="24"/>
          <w:szCs w:val="24"/>
        </w:rPr>
      </w:pPr>
    </w:p>
    <w:p w:rsidR="00872CFD" w:rsidRDefault="00872CFD" w:rsidP="00AD4693">
      <w:pPr>
        <w:numPr>
          <w:ilvl w:val="0"/>
          <w:numId w:val="23"/>
        </w:numPr>
        <w:spacing w:after="84" w:line="360" w:lineRule="auto"/>
        <w:ind w:left="0" w:firstLine="705"/>
        <w:contextualSpacing/>
        <w:jc w:val="both"/>
        <w:rPr>
          <w:rFonts w:ascii="Times New Roman" w:hAnsi="Times New Roman"/>
          <w:sz w:val="24"/>
          <w:szCs w:val="24"/>
        </w:rPr>
      </w:pPr>
      <w:r w:rsidRPr="007D42DB">
        <w:rPr>
          <w:rFonts w:ascii="Times New Roman" w:hAnsi="Times New Roman"/>
          <w:sz w:val="24"/>
          <w:szCs w:val="24"/>
        </w:rPr>
        <w:t xml:space="preserve">Участникът следва да има разработена, внедрена и сертифицирана система за управление на качеството </w:t>
      </w:r>
      <w:r w:rsidRPr="007D42DB">
        <w:rPr>
          <w:rFonts w:ascii="Times New Roman" w:hAnsi="Times New Roman"/>
          <w:sz w:val="24"/>
          <w:szCs w:val="24"/>
          <w:lang w:val="en-US"/>
        </w:rPr>
        <w:t>ISO</w:t>
      </w:r>
      <w:r w:rsidRPr="007D42DB">
        <w:rPr>
          <w:rFonts w:ascii="Times New Roman" w:hAnsi="Times New Roman"/>
          <w:sz w:val="24"/>
          <w:szCs w:val="24"/>
        </w:rPr>
        <w:t xml:space="preserve"> </w:t>
      </w:r>
      <w:r w:rsidRPr="007D42DB">
        <w:rPr>
          <w:rFonts w:ascii="Times New Roman" w:hAnsi="Times New Roman"/>
          <w:sz w:val="24"/>
          <w:szCs w:val="24"/>
          <w:lang w:val="en-US"/>
        </w:rPr>
        <w:t>EN</w:t>
      </w:r>
      <w:r w:rsidRPr="007D42DB">
        <w:rPr>
          <w:rFonts w:ascii="Times New Roman" w:hAnsi="Times New Roman"/>
          <w:sz w:val="24"/>
          <w:szCs w:val="24"/>
        </w:rPr>
        <w:t xml:space="preserve"> 9001:2008/2015 или еквивалентна с предметен обхват на сертификация - доставка на компютърна и копирна техника или еквивалентни дейности.</w:t>
      </w:r>
    </w:p>
    <w:p w:rsidR="00872CFD" w:rsidRPr="00AB161B" w:rsidRDefault="00872CFD" w:rsidP="00AB161B">
      <w:pPr>
        <w:spacing w:after="84" w:line="360" w:lineRule="auto"/>
        <w:ind w:left="1065"/>
        <w:contextualSpacing/>
        <w:jc w:val="both"/>
        <w:rPr>
          <w:rFonts w:ascii="Times New Roman" w:hAnsi="Times New Roman"/>
          <w:sz w:val="24"/>
          <w:szCs w:val="24"/>
        </w:rPr>
      </w:pPr>
    </w:p>
    <w:p w:rsidR="00872CFD" w:rsidRPr="00AB161B" w:rsidRDefault="00872CFD" w:rsidP="00AB161B">
      <w:pPr>
        <w:spacing w:after="137"/>
        <w:ind w:firstLine="561"/>
        <w:rPr>
          <w:rFonts w:ascii="Times New Roman" w:hAnsi="Times New Roman"/>
          <w:sz w:val="24"/>
          <w:szCs w:val="24"/>
          <w:lang w:eastAsia="bg-BG"/>
        </w:rPr>
      </w:pPr>
      <w:r w:rsidRPr="00AB161B">
        <w:rPr>
          <w:rFonts w:ascii="Times New Roman" w:hAnsi="Times New Roman"/>
          <w:b/>
          <w:sz w:val="24"/>
          <w:szCs w:val="24"/>
          <w:u w:val="single" w:color="000000"/>
          <w:lang w:eastAsia="bg-BG"/>
        </w:rPr>
        <w:t>За доказване на изискването участникът представя:</w:t>
      </w:r>
      <w:r w:rsidRPr="00AB161B">
        <w:rPr>
          <w:rFonts w:ascii="Times New Roman" w:hAnsi="Times New Roman"/>
          <w:b/>
          <w:sz w:val="24"/>
          <w:szCs w:val="24"/>
          <w:lang w:eastAsia="bg-BG"/>
        </w:rPr>
        <w:t xml:space="preserve"> </w:t>
      </w:r>
    </w:p>
    <w:p w:rsidR="00872CFD" w:rsidRPr="00AB161B" w:rsidRDefault="00872CFD" w:rsidP="00AB161B">
      <w:pPr>
        <w:spacing w:after="84" w:line="360" w:lineRule="auto"/>
        <w:ind w:left="4" w:firstLine="566"/>
        <w:jc w:val="both"/>
        <w:rPr>
          <w:rFonts w:ascii="Times New Roman" w:hAnsi="Times New Roman"/>
          <w:color w:val="000000"/>
          <w:sz w:val="24"/>
          <w:szCs w:val="24"/>
          <w:lang w:eastAsia="bg-BG"/>
        </w:rPr>
      </w:pPr>
      <w:r w:rsidRPr="00AB161B">
        <w:rPr>
          <w:rFonts w:ascii="Times New Roman" w:hAnsi="Times New Roman"/>
          <w:color w:val="000000"/>
          <w:sz w:val="24"/>
          <w:szCs w:val="24"/>
          <w:lang w:eastAsia="bg-BG"/>
        </w:rPr>
        <w:t xml:space="preserve">При подаването на офертата, участникът декларира съответствието си с поставеното минимално изискване за технически способности чрез представяне на Единен европейски документ за обществени поръчки (ЕЕДОП), изготвен по </w:t>
      </w:r>
      <w:r w:rsidRPr="00AB161B">
        <w:rPr>
          <w:rFonts w:ascii="Times New Roman" w:hAnsi="Times New Roman"/>
          <w:i/>
          <w:color w:val="000000"/>
          <w:sz w:val="24"/>
          <w:szCs w:val="24"/>
          <w:u w:val="single"/>
          <w:lang w:eastAsia="bg-BG"/>
        </w:rPr>
        <w:t>Образец № 2</w:t>
      </w:r>
      <w:r w:rsidRPr="00AB161B">
        <w:rPr>
          <w:rFonts w:ascii="Times New Roman" w:hAnsi="Times New Roman"/>
          <w:color w:val="000000"/>
          <w:sz w:val="24"/>
          <w:szCs w:val="24"/>
          <w:lang w:eastAsia="bg-BG"/>
        </w:rPr>
        <w:t xml:space="preserve"> от документацията за обществената поръчка, като следва да посочи изискуемата информацията в Част IV: Критерии за подбор, </w:t>
      </w:r>
      <w:r w:rsidRPr="00AB161B">
        <w:rPr>
          <w:rFonts w:ascii="Times New Roman" w:hAnsi="Times New Roman"/>
          <w:noProof/>
          <w:sz w:val="24"/>
          <w:szCs w:val="24"/>
          <w:lang w:eastAsia="bg-BG"/>
        </w:rPr>
        <w:t>буква „Г“ – „Стандарти за осигуряване на качеството и стандарти за екологично управление“, поле първо</w:t>
      </w:r>
      <w:r w:rsidRPr="00AB161B">
        <w:rPr>
          <w:rFonts w:ascii="Times New Roman" w:hAnsi="Times New Roman"/>
          <w:color w:val="000000"/>
          <w:sz w:val="24"/>
          <w:szCs w:val="24"/>
          <w:lang w:eastAsia="bg-BG"/>
        </w:rPr>
        <w:t xml:space="preserve">.  </w:t>
      </w:r>
    </w:p>
    <w:p w:rsidR="00872CFD" w:rsidRDefault="00872CFD" w:rsidP="00AB161B">
      <w:pPr>
        <w:spacing w:after="84" w:line="360" w:lineRule="auto"/>
        <w:jc w:val="both"/>
        <w:rPr>
          <w:rFonts w:ascii="Times New Roman" w:hAnsi="Times New Roman"/>
          <w:sz w:val="24"/>
          <w:szCs w:val="24"/>
        </w:rPr>
      </w:pPr>
      <w:r>
        <w:rPr>
          <w:rFonts w:ascii="Times New Roman" w:hAnsi="Times New Roman"/>
          <w:sz w:val="24"/>
          <w:szCs w:val="24"/>
        </w:rPr>
        <w:t xml:space="preserve">         </w:t>
      </w:r>
      <w:r w:rsidRPr="00AB161B">
        <w:rPr>
          <w:rFonts w:ascii="Times New Roman" w:hAnsi="Times New Roman"/>
          <w:sz w:val="24"/>
          <w:szCs w:val="24"/>
        </w:rPr>
        <w:t>Обстоятелствата във връзка с поставеното изискване се доказват с документите по чл. 64, ал. 1, т. 10 от ЗОП, при условията на чл. 67, ал. 5 и ал. 6 от ЗОП.</w:t>
      </w:r>
    </w:p>
    <w:p w:rsidR="00872CFD" w:rsidRPr="00AB161B" w:rsidRDefault="00872CFD" w:rsidP="00AB161B">
      <w:pPr>
        <w:spacing w:after="84" w:line="360" w:lineRule="auto"/>
        <w:jc w:val="both"/>
        <w:rPr>
          <w:rFonts w:ascii="Times New Roman" w:hAnsi="Times New Roman"/>
          <w:sz w:val="24"/>
          <w:szCs w:val="24"/>
        </w:rPr>
      </w:pPr>
    </w:p>
    <w:p w:rsidR="00872CFD" w:rsidRPr="00AB161B" w:rsidRDefault="00872CFD" w:rsidP="002C7968">
      <w:pPr>
        <w:spacing w:after="137"/>
        <w:contextualSpacing/>
        <w:rPr>
          <w:rFonts w:ascii="Times New Roman" w:hAnsi="Times New Roman"/>
          <w:sz w:val="24"/>
          <w:szCs w:val="24"/>
        </w:rPr>
      </w:pPr>
      <w:r>
        <w:rPr>
          <w:rFonts w:ascii="Times New Roman" w:hAnsi="Times New Roman"/>
          <w:b/>
          <w:sz w:val="24"/>
          <w:szCs w:val="24"/>
          <w:u w:val="single" w:color="000000"/>
        </w:rPr>
        <w:t>Г. За Обособена позиция № 4</w:t>
      </w:r>
      <w:r w:rsidRPr="00AB161B">
        <w:rPr>
          <w:rFonts w:ascii="Times New Roman" w:hAnsi="Times New Roman"/>
          <w:b/>
          <w:sz w:val="24"/>
          <w:szCs w:val="24"/>
        </w:rPr>
        <w:t>:</w:t>
      </w:r>
    </w:p>
    <w:p w:rsidR="00872CFD" w:rsidRPr="00AB161B" w:rsidRDefault="00872CFD" w:rsidP="00AB161B">
      <w:pPr>
        <w:spacing w:after="137"/>
        <w:ind w:left="1281"/>
        <w:contextualSpacing/>
        <w:rPr>
          <w:rFonts w:ascii="Times New Roman" w:hAnsi="Times New Roman"/>
          <w:sz w:val="24"/>
          <w:szCs w:val="24"/>
        </w:rPr>
      </w:pPr>
    </w:p>
    <w:p w:rsidR="00872CFD" w:rsidRPr="00AB161B" w:rsidRDefault="00872CFD" w:rsidP="00AD4693">
      <w:pPr>
        <w:pStyle w:val="ListParagraph"/>
        <w:numPr>
          <w:ilvl w:val="0"/>
          <w:numId w:val="23"/>
        </w:numPr>
        <w:spacing w:after="5" w:line="360" w:lineRule="auto"/>
        <w:ind w:left="0" w:right="8" w:firstLine="705"/>
        <w:jc w:val="both"/>
        <w:rPr>
          <w:rFonts w:ascii="Times New Roman" w:hAnsi="Times New Roman"/>
          <w:color w:val="000000"/>
          <w:sz w:val="24"/>
        </w:rPr>
      </w:pPr>
      <w:r w:rsidRPr="00AB161B">
        <w:rPr>
          <w:rFonts w:ascii="Times New Roman" w:hAnsi="Times New Roman"/>
          <w:color w:val="000000"/>
          <w:sz w:val="24"/>
        </w:rPr>
        <w:t>Участникът следва да е изпълнил през последните 3 (три) години, считано от датата на подаване на офертата,</w:t>
      </w:r>
      <w:r w:rsidRPr="00AB161B">
        <w:rPr>
          <w:rFonts w:ascii="Times New Roman" w:hAnsi="Times New Roman"/>
          <w:b/>
          <w:color w:val="000000"/>
          <w:sz w:val="24"/>
        </w:rPr>
        <w:t xml:space="preserve"> минимум 1 (една) дейност</w:t>
      </w:r>
      <w:r w:rsidRPr="00AB161B">
        <w:rPr>
          <w:rFonts w:ascii="Times New Roman" w:hAnsi="Times New Roman"/>
          <w:color w:val="000000"/>
          <w:sz w:val="24"/>
        </w:rPr>
        <w:t xml:space="preserve">, с предмет, идентичен или сходен с този на предмета на обособената позиция. </w:t>
      </w:r>
    </w:p>
    <w:p w:rsidR="00872CFD" w:rsidRPr="00AB161B" w:rsidRDefault="00872CFD" w:rsidP="00AD4693">
      <w:pPr>
        <w:numPr>
          <w:ilvl w:val="0"/>
          <w:numId w:val="13"/>
        </w:numPr>
        <w:spacing w:after="13" w:line="360" w:lineRule="auto"/>
        <w:ind w:left="0" w:right="8" w:firstLine="1050"/>
        <w:contextualSpacing/>
        <w:jc w:val="both"/>
        <w:rPr>
          <w:rFonts w:ascii="Times New Roman" w:hAnsi="Times New Roman"/>
          <w:i/>
          <w:color w:val="000000"/>
          <w:sz w:val="24"/>
          <w:szCs w:val="24"/>
          <w:lang w:eastAsia="bg-BG"/>
        </w:rPr>
      </w:pPr>
      <w:r w:rsidRPr="00AB161B">
        <w:rPr>
          <w:rFonts w:ascii="Times New Roman" w:hAnsi="Times New Roman"/>
          <w:b/>
          <w:color w:val="000000"/>
          <w:sz w:val="24"/>
          <w:lang w:eastAsia="bg-BG"/>
        </w:rPr>
        <w:t>„Дейност, с предмет, сходен с този на</w:t>
      </w:r>
      <w:r w:rsidRPr="00AB161B">
        <w:rPr>
          <w:rFonts w:ascii="Times New Roman" w:hAnsi="Times New Roman"/>
          <w:b/>
          <w:color w:val="000000"/>
          <w:sz w:val="24"/>
          <w:lang w:val="en-US" w:eastAsia="bg-BG"/>
        </w:rPr>
        <w:t xml:space="preserve"> </w:t>
      </w:r>
      <w:r w:rsidRPr="00AB161B">
        <w:rPr>
          <w:rFonts w:ascii="Times New Roman" w:hAnsi="Times New Roman"/>
          <w:b/>
          <w:color w:val="000000"/>
          <w:sz w:val="24"/>
          <w:lang w:eastAsia="bg-BG"/>
        </w:rPr>
        <w:t>предмета на обособената позиция“</w:t>
      </w:r>
      <w:r w:rsidRPr="00AB161B">
        <w:rPr>
          <w:rFonts w:ascii="Times New Roman" w:hAnsi="Times New Roman"/>
          <w:color w:val="000000"/>
          <w:sz w:val="24"/>
          <w:lang w:eastAsia="bg-BG"/>
        </w:rPr>
        <w:t xml:space="preserve"> по сми</w:t>
      </w:r>
      <w:r>
        <w:rPr>
          <w:rFonts w:ascii="Times New Roman" w:hAnsi="Times New Roman"/>
          <w:color w:val="000000"/>
          <w:sz w:val="24"/>
          <w:lang w:eastAsia="bg-BG"/>
        </w:rPr>
        <w:t>съла на Обособена позиция № 4</w:t>
      </w:r>
      <w:r w:rsidRPr="00AB161B">
        <w:rPr>
          <w:rFonts w:ascii="Times New Roman" w:hAnsi="Times New Roman"/>
          <w:color w:val="000000"/>
          <w:sz w:val="24"/>
          <w:lang w:eastAsia="bg-BG"/>
        </w:rPr>
        <w:t xml:space="preserve"> е </w:t>
      </w:r>
      <w:r>
        <w:rPr>
          <w:rFonts w:ascii="Times New Roman" w:hAnsi="Times New Roman"/>
          <w:i/>
          <w:color w:val="000000"/>
          <w:sz w:val="24"/>
          <w:lang w:eastAsia="bg-BG"/>
        </w:rPr>
        <w:t xml:space="preserve">„доставка и </w:t>
      </w:r>
      <w:r w:rsidRPr="00AB161B">
        <w:rPr>
          <w:rFonts w:ascii="Times New Roman" w:hAnsi="Times New Roman"/>
          <w:i/>
          <w:color w:val="000000"/>
          <w:sz w:val="24"/>
          <w:lang w:eastAsia="bg-BG"/>
        </w:rPr>
        <w:t>монтаж на мебели, вътрешно и външно обзавеждане или еквивалентна дейност</w:t>
      </w:r>
      <w:r w:rsidRPr="00AB161B">
        <w:rPr>
          <w:rFonts w:ascii="Times New Roman" w:hAnsi="Times New Roman"/>
          <w:i/>
          <w:sz w:val="24"/>
          <w:szCs w:val="24"/>
        </w:rPr>
        <w:t>.“</w:t>
      </w:r>
    </w:p>
    <w:p w:rsidR="00872CFD" w:rsidRPr="00AB161B" w:rsidRDefault="00872CFD" w:rsidP="00AB161B">
      <w:pPr>
        <w:spacing w:after="13" w:line="360" w:lineRule="auto"/>
        <w:ind w:left="345" w:right="8"/>
        <w:contextualSpacing/>
        <w:jc w:val="both"/>
        <w:rPr>
          <w:rFonts w:ascii="Times New Roman" w:hAnsi="Times New Roman"/>
          <w:b/>
          <w:color w:val="000000"/>
          <w:sz w:val="24"/>
          <w:lang w:eastAsia="bg-BG"/>
        </w:rPr>
      </w:pPr>
    </w:p>
    <w:p w:rsidR="00872CFD" w:rsidRPr="00AB161B" w:rsidRDefault="00872CFD" w:rsidP="00AB161B">
      <w:pPr>
        <w:spacing w:after="13" w:line="360" w:lineRule="auto"/>
        <w:ind w:right="8" w:firstLine="345"/>
        <w:contextualSpacing/>
        <w:jc w:val="both"/>
        <w:rPr>
          <w:rFonts w:ascii="Times New Roman" w:hAnsi="Times New Roman"/>
          <w:color w:val="000000"/>
          <w:sz w:val="24"/>
          <w:lang w:eastAsia="bg-BG"/>
        </w:rPr>
      </w:pPr>
      <w:r w:rsidRPr="00AB161B">
        <w:rPr>
          <w:rFonts w:ascii="Times New Roman" w:hAnsi="Times New Roman"/>
          <w:color w:val="000000"/>
          <w:sz w:val="24"/>
          <w:lang w:eastAsia="bg-BG"/>
        </w:rPr>
        <w:t xml:space="preserve">Възложителят ще приема за валидни дейности, </w:t>
      </w:r>
      <w:r w:rsidRPr="00AB161B">
        <w:rPr>
          <w:rFonts w:ascii="Times New Roman" w:hAnsi="Times New Roman"/>
          <w:color w:val="000000"/>
          <w:sz w:val="24"/>
          <w:szCs w:val="24"/>
          <w:lang w:eastAsia="bg-BG"/>
        </w:rPr>
        <w:t>с предмет, идентичен или сходен с този на предмета на настоящата обособена позиция,</w:t>
      </w:r>
      <w:r w:rsidRPr="00AB161B">
        <w:rPr>
          <w:rFonts w:ascii="Times New Roman" w:hAnsi="Times New Roman"/>
          <w:color w:val="000000"/>
          <w:sz w:val="24"/>
          <w:lang w:eastAsia="bg-BG"/>
        </w:rPr>
        <w:t xml:space="preserve"> изпълнени от участника, независимо от това дали същите са възложени от един или повече възложители в един или повече договори.</w:t>
      </w:r>
    </w:p>
    <w:p w:rsidR="00872CFD" w:rsidRPr="00AB161B" w:rsidRDefault="00872CFD" w:rsidP="00AB161B">
      <w:pPr>
        <w:spacing w:after="13" w:line="360" w:lineRule="auto"/>
        <w:ind w:right="8"/>
        <w:contextualSpacing/>
        <w:jc w:val="both"/>
        <w:rPr>
          <w:rFonts w:ascii="Times New Roman" w:hAnsi="Times New Roman"/>
          <w:sz w:val="24"/>
          <w:szCs w:val="24"/>
          <w:lang w:eastAsia="bg-BG"/>
        </w:rPr>
      </w:pPr>
    </w:p>
    <w:p w:rsidR="00872CFD" w:rsidRPr="00AB161B" w:rsidRDefault="00872CFD" w:rsidP="00AB161B">
      <w:pPr>
        <w:spacing w:after="137"/>
        <w:ind w:firstLine="561"/>
        <w:rPr>
          <w:rFonts w:ascii="Times New Roman" w:hAnsi="Times New Roman"/>
          <w:sz w:val="24"/>
          <w:szCs w:val="24"/>
          <w:lang w:eastAsia="bg-BG"/>
        </w:rPr>
      </w:pPr>
      <w:r w:rsidRPr="00AB161B">
        <w:rPr>
          <w:rFonts w:ascii="Times New Roman" w:hAnsi="Times New Roman"/>
          <w:b/>
          <w:sz w:val="24"/>
          <w:szCs w:val="24"/>
          <w:u w:val="single" w:color="000000"/>
          <w:lang w:eastAsia="bg-BG"/>
        </w:rPr>
        <w:t>За доказване на изискването участникът представя:</w:t>
      </w:r>
      <w:r w:rsidRPr="00AB161B">
        <w:rPr>
          <w:rFonts w:ascii="Times New Roman" w:hAnsi="Times New Roman"/>
          <w:b/>
          <w:sz w:val="24"/>
          <w:szCs w:val="24"/>
          <w:lang w:eastAsia="bg-BG"/>
        </w:rPr>
        <w:t xml:space="preserve"> </w:t>
      </w:r>
    </w:p>
    <w:p w:rsidR="00872CFD" w:rsidRPr="00AB161B" w:rsidRDefault="00872CFD" w:rsidP="00AB161B">
      <w:pPr>
        <w:spacing w:after="84" w:line="360" w:lineRule="auto"/>
        <w:ind w:left="4" w:firstLine="566"/>
        <w:jc w:val="both"/>
        <w:rPr>
          <w:rFonts w:ascii="Times New Roman" w:hAnsi="Times New Roman"/>
          <w:color w:val="000000"/>
          <w:sz w:val="24"/>
          <w:szCs w:val="24"/>
          <w:lang w:eastAsia="bg-BG"/>
        </w:rPr>
      </w:pPr>
      <w:r w:rsidRPr="00AB161B">
        <w:rPr>
          <w:rFonts w:ascii="Times New Roman" w:hAnsi="Times New Roman"/>
          <w:color w:val="000000"/>
          <w:sz w:val="24"/>
          <w:szCs w:val="24"/>
          <w:lang w:eastAsia="bg-BG"/>
        </w:rPr>
        <w:t xml:space="preserve">При подаването на офертата, участникът декларира съответствието си с поставеното минимално изискване за технически способности чрез представяне на Единен европейски документ за обществени поръчки (ЕЕДОП), изготвен по </w:t>
      </w:r>
      <w:r w:rsidRPr="00AB161B">
        <w:rPr>
          <w:rFonts w:ascii="Times New Roman" w:hAnsi="Times New Roman"/>
          <w:i/>
          <w:color w:val="000000"/>
          <w:sz w:val="24"/>
          <w:szCs w:val="24"/>
          <w:u w:val="single"/>
          <w:lang w:eastAsia="bg-BG"/>
        </w:rPr>
        <w:t>Образец № 2</w:t>
      </w:r>
      <w:r w:rsidRPr="00AB161B">
        <w:rPr>
          <w:rFonts w:ascii="Times New Roman" w:hAnsi="Times New Roman"/>
          <w:color w:val="000000"/>
          <w:sz w:val="24"/>
          <w:szCs w:val="24"/>
          <w:lang w:eastAsia="bg-BG"/>
        </w:rPr>
        <w:t xml:space="preserve"> от документацията за обществената поръчка, като следва да посочи изискуемата информацията в Част IV: Критерии за подбор, буква В: „Технически и професионални способности“, т. 1б.  </w:t>
      </w:r>
    </w:p>
    <w:p w:rsidR="00872CFD" w:rsidRPr="007D42DB" w:rsidRDefault="00872CFD" w:rsidP="00AB161B">
      <w:pPr>
        <w:spacing w:after="84" w:line="360" w:lineRule="auto"/>
        <w:ind w:left="4" w:firstLine="566"/>
        <w:jc w:val="both"/>
        <w:rPr>
          <w:rFonts w:ascii="Times New Roman" w:hAnsi="Times New Roman"/>
          <w:sz w:val="24"/>
          <w:szCs w:val="24"/>
        </w:rPr>
      </w:pPr>
      <w:r w:rsidRPr="007D42DB">
        <w:rPr>
          <w:rFonts w:ascii="Times New Roman" w:hAnsi="Times New Roman"/>
          <w:sz w:val="24"/>
          <w:szCs w:val="24"/>
        </w:rPr>
        <w:t>Обстоятелствата във връзка с поставеното изискване се доказват с документите по чл. 64, ал. 1, т. 2 от ЗОП, при условията на чл. 67, ал. 5 и ал. 6 от ЗОП.</w:t>
      </w:r>
    </w:p>
    <w:p w:rsidR="00872CFD" w:rsidRPr="007D42DB" w:rsidRDefault="00872CFD" w:rsidP="00AB161B">
      <w:pPr>
        <w:spacing w:after="84" w:line="360" w:lineRule="auto"/>
        <w:ind w:left="4" w:firstLine="566"/>
        <w:jc w:val="both"/>
        <w:rPr>
          <w:rFonts w:ascii="Times New Roman" w:hAnsi="Times New Roman"/>
          <w:sz w:val="24"/>
          <w:szCs w:val="24"/>
        </w:rPr>
      </w:pPr>
    </w:p>
    <w:p w:rsidR="00872CFD" w:rsidRPr="007D42DB" w:rsidRDefault="00872CFD" w:rsidP="00AD4693">
      <w:pPr>
        <w:numPr>
          <w:ilvl w:val="0"/>
          <w:numId w:val="23"/>
        </w:numPr>
        <w:spacing w:after="84" w:line="360" w:lineRule="auto"/>
        <w:ind w:left="0" w:firstLine="705"/>
        <w:contextualSpacing/>
        <w:jc w:val="both"/>
        <w:rPr>
          <w:rFonts w:ascii="Times New Roman" w:hAnsi="Times New Roman"/>
          <w:sz w:val="24"/>
          <w:szCs w:val="24"/>
        </w:rPr>
      </w:pPr>
      <w:r w:rsidRPr="007D42DB">
        <w:rPr>
          <w:rFonts w:ascii="Times New Roman" w:hAnsi="Times New Roman"/>
          <w:sz w:val="24"/>
          <w:szCs w:val="24"/>
        </w:rPr>
        <w:t xml:space="preserve">Участникът следва да има разработена, внедрена и сертифицирана система за управление на качеството </w:t>
      </w:r>
      <w:r w:rsidRPr="007D42DB">
        <w:rPr>
          <w:rFonts w:ascii="Times New Roman" w:hAnsi="Times New Roman"/>
          <w:sz w:val="24"/>
          <w:szCs w:val="24"/>
          <w:lang w:val="en-US"/>
        </w:rPr>
        <w:t>ISO</w:t>
      </w:r>
      <w:r w:rsidRPr="007D42DB">
        <w:rPr>
          <w:rFonts w:ascii="Times New Roman" w:hAnsi="Times New Roman"/>
          <w:sz w:val="24"/>
          <w:szCs w:val="24"/>
        </w:rPr>
        <w:t xml:space="preserve"> </w:t>
      </w:r>
      <w:r w:rsidRPr="007D42DB">
        <w:rPr>
          <w:rFonts w:ascii="Times New Roman" w:hAnsi="Times New Roman"/>
          <w:sz w:val="24"/>
          <w:szCs w:val="24"/>
          <w:lang w:val="en-US"/>
        </w:rPr>
        <w:t>EN</w:t>
      </w:r>
      <w:r w:rsidRPr="007D42DB">
        <w:rPr>
          <w:rFonts w:ascii="Times New Roman" w:hAnsi="Times New Roman"/>
          <w:sz w:val="24"/>
          <w:szCs w:val="24"/>
        </w:rPr>
        <w:t xml:space="preserve"> 9001:2008/2015 или еквивалентна с предметен обхват на сертификация - доставка и монтаж на мебели и обзавеждане или еквивалентни дейности.</w:t>
      </w:r>
    </w:p>
    <w:p w:rsidR="00872CFD" w:rsidRPr="00AB161B" w:rsidRDefault="00872CFD" w:rsidP="00AB161B">
      <w:pPr>
        <w:spacing w:after="84" w:line="360" w:lineRule="auto"/>
        <w:ind w:left="1065"/>
        <w:contextualSpacing/>
        <w:jc w:val="both"/>
        <w:rPr>
          <w:rFonts w:ascii="Times New Roman" w:hAnsi="Times New Roman"/>
          <w:sz w:val="24"/>
          <w:szCs w:val="24"/>
        </w:rPr>
      </w:pPr>
    </w:p>
    <w:p w:rsidR="00872CFD" w:rsidRPr="00AB161B" w:rsidRDefault="00872CFD" w:rsidP="00AB161B">
      <w:pPr>
        <w:spacing w:after="137"/>
        <w:ind w:firstLine="561"/>
        <w:rPr>
          <w:rFonts w:ascii="Times New Roman" w:hAnsi="Times New Roman"/>
          <w:sz w:val="24"/>
          <w:szCs w:val="24"/>
          <w:lang w:eastAsia="bg-BG"/>
        </w:rPr>
      </w:pPr>
      <w:r w:rsidRPr="00AB161B">
        <w:rPr>
          <w:rFonts w:ascii="Times New Roman" w:hAnsi="Times New Roman"/>
          <w:b/>
          <w:sz w:val="24"/>
          <w:szCs w:val="24"/>
          <w:u w:val="single" w:color="000000"/>
          <w:lang w:eastAsia="bg-BG"/>
        </w:rPr>
        <w:t>За доказване на изискването участникът представя:</w:t>
      </w:r>
      <w:r w:rsidRPr="00AB161B">
        <w:rPr>
          <w:rFonts w:ascii="Times New Roman" w:hAnsi="Times New Roman"/>
          <w:b/>
          <w:sz w:val="24"/>
          <w:szCs w:val="24"/>
          <w:lang w:eastAsia="bg-BG"/>
        </w:rPr>
        <w:t xml:space="preserve"> </w:t>
      </w:r>
    </w:p>
    <w:p w:rsidR="00872CFD" w:rsidRPr="00AB161B" w:rsidRDefault="00872CFD" w:rsidP="00AB161B">
      <w:pPr>
        <w:spacing w:after="84" w:line="360" w:lineRule="auto"/>
        <w:ind w:left="4" w:firstLine="566"/>
        <w:jc w:val="both"/>
        <w:rPr>
          <w:rFonts w:ascii="Times New Roman" w:hAnsi="Times New Roman"/>
          <w:color w:val="000000"/>
          <w:sz w:val="24"/>
          <w:szCs w:val="24"/>
          <w:lang w:eastAsia="bg-BG"/>
        </w:rPr>
      </w:pPr>
      <w:r w:rsidRPr="00AB161B">
        <w:rPr>
          <w:rFonts w:ascii="Times New Roman" w:hAnsi="Times New Roman"/>
          <w:color w:val="000000"/>
          <w:sz w:val="24"/>
          <w:szCs w:val="24"/>
          <w:lang w:eastAsia="bg-BG"/>
        </w:rPr>
        <w:t xml:space="preserve">При подаването на офертата, участникът декларира съответствието си с поставеното минимално изискване за технически способности чрез представяне на Единен европейски документ за обществени поръчки (ЕЕДОП), изготвен по </w:t>
      </w:r>
      <w:r w:rsidRPr="00AB161B">
        <w:rPr>
          <w:rFonts w:ascii="Times New Roman" w:hAnsi="Times New Roman"/>
          <w:i/>
          <w:color w:val="000000"/>
          <w:sz w:val="24"/>
          <w:szCs w:val="24"/>
          <w:u w:val="single"/>
          <w:lang w:eastAsia="bg-BG"/>
        </w:rPr>
        <w:t>Образец № 2</w:t>
      </w:r>
      <w:r w:rsidRPr="00AB161B">
        <w:rPr>
          <w:rFonts w:ascii="Times New Roman" w:hAnsi="Times New Roman"/>
          <w:color w:val="000000"/>
          <w:sz w:val="24"/>
          <w:szCs w:val="24"/>
          <w:lang w:eastAsia="bg-BG"/>
        </w:rPr>
        <w:t xml:space="preserve"> от документацията за обществената поръчка, като следва да посочи изискуемата информацията в Част IV: Критерии за подбор, </w:t>
      </w:r>
      <w:r w:rsidRPr="00AB161B">
        <w:rPr>
          <w:rFonts w:ascii="Times New Roman" w:hAnsi="Times New Roman"/>
          <w:noProof/>
          <w:sz w:val="24"/>
          <w:szCs w:val="24"/>
          <w:lang w:eastAsia="bg-BG"/>
        </w:rPr>
        <w:t>буква „Г“ – „Стандарти за осигуряване на качеството и стандарти за екологично управление“, поле първо</w:t>
      </w:r>
      <w:r w:rsidRPr="00AB161B">
        <w:rPr>
          <w:rFonts w:ascii="Times New Roman" w:hAnsi="Times New Roman"/>
          <w:color w:val="000000"/>
          <w:sz w:val="24"/>
          <w:szCs w:val="24"/>
          <w:lang w:eastAsia="bg-BG"/>
        </w:rPr>
        <w:t xml:space="preserve">.  </w:t>
      </w:r>
    </w:p>
    <w:p w:rsidR="00872CFD" w:rsidRDefault="00872CFD" w:rsidP="00AB161B">
      <w:pPr>
        <w:spacing w:after="84" w:line="360" w:lineRule="auto"/>
        <w:jc w:val="both"/>
        <w:rPr>
          <w:rFonts w:ascii="Times New Roman" w:hAnsi="Times New Roman"/>
          <w:sz w:val="24"/>
          <w:szCs w:val="24"/>
        </w:rPr>
      </w:pPr>
      <w:r>
        <w:rPr>
          <w:rFonts w:ascii="Times New Roman" w:hAnsi="Times New Roman"/>
          <w:sz w:val="24"/>
          <w:szCs w:val="24"/>
        </w:rPr>
        <w:t xml:space="preserve">          </w:t>
      </w:r>
      <w:r w:rsidRPr="00AB161B">
        <w:rPr>
          <w:rFonts w:ascii="Times New Roman" w:hAnsi="Times New Roman"/>
          <w:sz w:val="24"/>
          <w:szCs w:val="24"/>
        </w:rPr>
        <w:t>Обстоятелствата във връзка с поставеното изискване се доказват с документите по чл. 64, ал. 1, т. 10 от ЗОП, при условията на чл. 67, ал. 5 и ал. 6 от ЗОП.</w:t>
      </w:r>
    </w:p>
    <w:p w:rsidR="00872CFD" w:rsidRDefault="00872CFD" w:rsidP="00AB161B">
      <w:pPr>
        <w:spacing w:after="84" w:line="360" w:lineRule="auto"/>
        <w:jc w:val="both"/>
        <w:rPr>
          <w:rFonts w:ascii="Times New Roman" w:hAnsi="Times New Roman"/>
          <w:sz w:val="24"/>
          <w:szCs w:val="24"/>
        </w:rPr>
      </w:pPr>
    </w:p>
    <w:p w:rsidR="00872CFD" w:rsidRDefault="00872CFD" w:rsidP="00AB161B">
      <w:pPr>
        <w:spacing w:after="84" w:line="360" w:lineRule="auto"/>
        <w:jc w:val="both"/>
        <w:rPr>
          <w:rFonts w:ascii="Times New Roman" w:hAnsi="Times New Roman"/>
          <w:sz w:val="24"/>
          <w:szCs w:val="24"/>
        </w:rPr>
      </w:pPr>
      <w:r>
        <w:rPr>
          <w:rFonts w:ascii="Times New Roman" w:hAnsi="Times New Roman"/>
          <w:b/>
          <w:i/>
          <w:sz w:val="24"/>
          <w:szCs w:val="24"/>
        </w:rPr>
        <w:t xml:space="preserve">           </w:t>
      </w:r>
      <w:r w:rsidRPr="000749CC">
        <w:rPr>
          <w:rFonts w:ascii="Times New Roman" w:hAnsi="Times New Roman"/>
          <w:b/>
          <w:i/>
          <w:sz w:val="24"/>
          <w:szCs w:val="24"/>
        </w:rPr>
        <w:t xml:space="preserve">Важно!!! </w:t>
      </w:r>
      <w:r w:rsidRPr="007D42DB">
        <w:rPr>
          <w:rFonts w:ascii="Times New Roman" w:hAnsi="Times New Roman"/>
          <w:i/>
          <w:sz w:val="24"/>
          <w:szCs w:val="24"/>
        </w:rPr>
        <w:t>Когато участникът участва за повече от една обособена позиция, изискванията на възложителя за изпълнени от участника сходни дейности, както и изискванията за внедрени системи за управление за качеството (СУК) се прилагат кумулативно, т.е., участникът следва да е изпълнил всяка една от посочените дейности, както и да притежава валиден сертификат за внедрена СУК с обхват на сертификация за съответните видове дейности, поставени от възложителя като изискване за всяка от обособените позиции, за които кандидатства участникът.</w:t>
      </w:r>
    </w:p>
    <w:p w:rsidR="00872CFD" w:rsidRDefault="00872CFD" w:rsidP="00C63339">
      <w:pPr>
        <w:spacing w:after="84" w:line="360" w:lineRule="auto"/>
        <w:jc w:val="both"/>
        <w:rPr>
          <w:rFonts w:ascii="Times New Roman" w:hAnsi="Times New Roman"/>
          <w:b/>
          <w:i/>
          <w:sz w:val="24"/>
          <w:szCs w:val="24"/>
        </w:rPr>
      </w:pPr>
      <w:r>
        <w:rPr>
          <w:rFonts w:ascii="Times New Roman" w:hAnsi="Times New Roman"/>
          <w:iCs/>
          <w:sz w:val="24"/>
          <w:szCs w:val="24"/>
        </w:rPr>
        <w:t xml:space="preserve">          </w:t>
      </w:r>
      <w:r w:rsidRPr="000749CC">
        <w:rPr>
          <w:rFonts w:ascii="Times New Roman" w:hAnsi="Times New Roman"/>
          <w:b/>
          <w:i/>
          <w:sz w:val="24"/>
          <w:szCs w:val="24"/>
        </w:rPr>
        <w:t>Важно!!!</w:t>
      </w:r>
      <w:r>
        <w:rPr>
          <w:rFonts w:ascii="Times New Roman" w:hAnsi="Times New Roman"/>
          <w:b/>
          <w:i/>
          <w:sz w:val="24"/>
          <w:szCs w:val="24"/>
        </w:rPr>
        <w:t xml:space="preserve"> Отнася се и за четирите обособени позиции:</w:t>
      </w:r>
    </w:p>
    <w:p w:rsidR="00872CFD" w:rsidRPr="00C63339" w:rsidRDefault="00872CFD" w:rsidP="00C63339">
      <w:pPr>
        <w:spacing w:after="84" w:line="360" w:lineRule="auto"/>
        <w:jc w:val="both"/>
        <w:rPr>
          <w:rFonts w:ascii="Times New Roman" w:hAnsi="Times New Roman"/>
          <w:iCs/>
          <w:sz w:val="24"/>
          <w:szCs w:val="24"/>
        </w:rPr>
      </w:pPr>
      <w:r>
        <w:rPr>
          <w:rFonts w:ascii="Times New Roman" w:hAnsi="Times New Roman"/>
          <w:b/>
          <w:i/>
          <w:sz w:val="24"/>
          <w:szCs w:val="24"/>
        </w:rPr>
        <w:t xml:space="preserve">        </w:t>
      </w:r>
      <w:r w:rsidRPr="00C63339">
        <w:rPr>
          <w:rFonts w:ascii="Times New Roman" w:hAnsi="Times New Roman"/>
          <w:iCs/>
          <w:sz w:val="24"/>
          <w:szCs w:val="24"/>
        </w:rPr>
        <w:t xml:space="preserve">Сертификатите трябва да са валидни и да са издадени от независими лица, които са акредитирани по съответната серия европейски стандарти от Изпълнителна агенция "Българска служба за акредитация" или от друг национален орган по акредитация, който е страна по Многостранното споразумение за взаимно признаване на Европейската организация за акредитация, за съответната област или да отговарят на изискванията за признаване съгласно чл. 5а, ал. 2 от Закона за националната акредитация на органи за оценяване на съответствието. </w:t>
      </w:r>
    </w:p>
    <w:p w:rsidR="00872CFD" w:rsidRPr="00C63339" w:rsidRDefault="00872CFD" w:rsidP="00C63339">
      <w:pPr>
        <w:spacing w:after="84" w:line="360" w:lineRule="auto"/>
        <w:jc w:val="both"/>
        <w:rPr>
          <w:rFonts w:ascii="Times New Roman" w:hAnsi="Times New Roman"/>
          <w:b/>
          <w:iCs/>
          <w:sz w:val="24"/>
          <w:szCs w:val="24"/>
        </w:rPr>
      </w:pPr>
      <w:r>
        <w:rPr>
          <w:rFonts w:ascii="Times New Roman" w:hAnsi="Times New Roman"/>
          <w:iCs/>
          <w:sz w:val="24"/>
          <w:szCs w:val="24"/>
        </w:rPr>
        <w:t xml:space="preserve">          </w:t>
      </w:r>
      <w:r w:rsidRPr="00C63339">
        <w:rPr>
          <w:rFonts w:ascii="Times New Roman" w:hAnsi="Times New Roman"/>
          <w:iCs/>
          <w:sz w:val="24"/>
          <w:szCs w:val="24"/>
        </w:rPr>
        <w:t xml:space="preserve">Възложителят приема еквивалентни сертификати, издадени от органи, установени в други държави членки. Когато участникът не е имал достъп до такъв сертификат или е нямал възможност да го получи в съответните срокове по независещи от него причини, той може да представи други доказателства за еквивалентни мерки за система за управление на сигурността на информацията. В тези случаи участникът трябва да е в състояние да докаже, че предлаганите мерки са еквивалентни на изискваните. </w:t>
      </w:r>
    </w:p>
    <w:p w:rsidR="00872CFD" w:rsidRPr="00C63339" w:rsidRDefault="00872CFD" w:rsidP="00C63339">
      <w:pPr>
        <w:spacing w:after="84" w:line="360" w:lineRule="auto"/>
        <w:jc w:val="both"/>
        <w:rPr>
          <w:rFonts w:ascii="Times New Roman" w:hAnsi="Times New Roman"/>
          <w:iCs/>
          <w:sz w:val="24"/>
          <w:szCs w:val="24"/>
        </w:rPr>
      </w:pPr>
      <w:r>
        <w:rPr>
          <w:rFonts w:ascii="Times New Roman" w:hAnsi="Times New Roman"/>
          <w:iCs/>
          <w:sz w:val="24"/>
          <w:szCs w:val="24"/>
        </w:rPr>
        <w:t xml:space="preserve">            </w:t>
      </w:r>
      <w:r w:rsidRPr="00C63339">
        <w:rPr>
          <w:rFonts w:ascii="Times New Roman" w:hAnsi="Times New Roman"/>
          <w:iCs/>
          <w:sz w:val="24"/>
          <w:szCs w:val="24"/>
        </w:rPr>
        <w:t>В случай, че участникът участва като обединение, изискването се прилага за всеки член на обединението, който ще участва в изпълнението на доставката, монтажа и инсталацията на оборудването по поръчката, съобразно разпределението на участието при изпълнение на дейностите, предвидено в договора за създаване на обединението.</w:t>
      </w:r>
    </w:p>
    <w:p w:rsidR="00872CFD" w:rsidRPr="00C63339" w:rsidRDefault="00872CFD" w:rsidP="00C63339">
      <w:pPr>
        <w:spacing w:after="84" w:line="360" w:lineRule="auto"/>
        <w:jc w:val="both"/>
        <w:rPr>
          <w:rFonts w:ascii="Times New Roman" w:hAnsi="Times New Roman"/>
          <w:bCs/>
          <w:iCs/>
          <w:sz w:val="24"/>
          <w:szCs w:val="24"/>
        </w:rPr>
      </w:pPr>
      <w:r>
        <w:rPr>
          <w:rFonts w:ascii="Times New Roman" w:hAnsi="Times New Roman"/>
          <w:bCs/>
          <w:iCs/>
          <w:sz w:val="24"/>
          <w:szCs w:val="24"/>
        </w:rPr>
        <w:t xml:space="preserve">            </w:t>
      </w:r>
      <w:r w:rsidRPr="00C63339">
        <w:rPr>
          <w:rFonts w:ascii="Times New Roman" w:hAnsi="Times New Roman"/>
          <w:bCs/>
          <w:iCs/>
          <w:sz w:val="24"/>
          <w:szCs w:val="24"/>
        </w:rPr>
        <w:t>Когато участникът предвижда участие на подиз</w:t>
      </w:r>
      <w:r>
        <w:rPr>
          <w:rFonts w:ascii="Times New Roman" w:hAnsi="Times New Roman"/>
          <w:bCs/>
          <w:iCs/>
          <w:sz w:val="24"/>
          <w:szCs w:val="24"/>
        </w:rPr>
        <w:t>пълнители изискванията по т. 2</w:t>
      </w:r>
      <w:r w:rsidRPr="00C63339">
        <w:rPr>
          <w:rFonts w:ascii="Times New Roman" w:hAnsi="Times New Roman"/>
          <w:bCs/>
          <w:iCs/>
          <w:sz w:val="24"/>
          <w:szCs w:val="24"/>
        </w:rPr>
        <w:t>. се доказват за тези подизпълнители, които съобразно вида и дела от поръчката, които са им възложени ще участват в доставката, монтажа и инсталацията на оборудването.</w:t>
      </w:r>
    </w:p>
    <w:p w:rsidR="00872CFD" w:rsidRPr="000749CC" w:rsidRDefault="00872CFD" w:rsidP="00CD28A7">
      <w:pPr>
        <w:spacing w:after="84" w:line="360" w:lineRule="auto"/>
        <w:ind w:left="4" w:firstLine="566"/>
        <w:jc w:val="both"/>
        <w:rPr>
          <w:rFonts w:ascii="Times New Roman" w:hAnsi="Times New Roman"/>
          <w:b/>
          <w:i/>
          <w:sz w:val="24"/>
          <w:szCs w:val="24"/>
        </w:rPr>
      </w:pPr>
    </w:p>
    <w:p w:rsidR="00872CFD" w:rsidRPr="005F732A" w:rsidRDefault="00872CFD" w:rsidP="00D91B9D">
      <w:pPr>
        <w:numPr>
          <w:ilvl w:val="0"/>
          <w:numId w:val="16"/>
        </w:numPr>
        <w:spacing w:after="62" w:line="360" w:lineRule="auto"/>
        <w:contextualSpacing/>
        <w:rPr>
          <w:rFonts w:ascii="Times New Roman" w:hAnsi="Times New Roman"/>
          <w:sz w:val="24"/>
          <w:szCs w:val="24"/>
        </w:rPr>
      </w:pPr>
      <w:r w:rsidRPr="005F732A">
        <w:rPr>
          <w:rFonts w:ascii="Times New Roman" w:hAnsi="Times New Roman"/>
          <w:b/>
          <w:sz w:val="24"/>
          <w:szCs w:val="24"/>
        </w:rPr>
        <w:t>Допълнителни условия (в приложимите случаи):</w:t>
      </w:r>
    </w:p>
    <w:p w:rsidR="00872CFD" w:rsidRPr="005F732A" w:rsidRDefault="00872CFD" w:rsidP="009817F8">
      <w:pPr>
        <w:spacing w:after="0" w:line="360" w:lineRule="auto"/>
        <w:ind w:left="4" w:firstLine="482"/>
        <w:jc w:val="both"/>
        <w:rPr>
          <w:rFonts w:ascii="Times New Roman" w:hAnsi="Times New Roman"/>
          <w:sz w:val="24"/>
          <w:szCs w:val="24"/>
          <w:lang w:eastAsia="bg-BG"/>
        </w:rPr>
      </w:pPr>
      <w:r w:rsidRPr="005F732A">
        <w:rPr>
          <w:rFonts w:ascii="Times New Roman" w:hAnsi="Times New Roman"/>
          <w:sz w:val="24"/>
          <w:szCs w:val="24"/>
          <w:lang w:eastAsia="bg-BG"/>
        </w:rPr>
        <w:t xml:space="preserve">1. 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 </w:t>
      </w:r>
    </w:p>
    <w:p w:rsidR="00872CFD" w:rsidRPr="009817F8" w:rsidRDefault="00872CFD" w:rsidP="009817F8">
      <w:pPr>
        <w:spacing w:after="0" w:line="360" w:lineRule="auto"/>
        <w:ind w:left="4" w:firstLine="482"/>
        <w:jc w:val="both"/>
        <w:rPr>
          <w:rFonts w:ascii="Times New Roman" w:hAnsi="Times New Roman"/>
          <w:sz w:val="24"/>
          <w:szCs w:val="24"/>
          <w:lang w:eastAsia="bg-BG"/>
        </w:rPr>
      </w:pPr>
      <w:r w:rsidRPr="005F732A">
        <w:rPr>
          <w:rFonts w:ascii="Times New Roman" w:hAnsi="Times New Roman"/>
          <w:sz w:val="24"/>
          <w:szCs w:val="24"/>
          <w:lang w:eastAsia="bg-BG"/>
        </w:rPr>
        <w:t>2. Когато участник е чуждестранно лице той представя съответен еквивалент</w:t>
      </w:r>
      <w:r w:rsidRPr="009817F8">
        <w:rPr>
          <w:rFonts w:ascii="Times New Roman" w:hAnsi="Times New Roman"/>
          <w:sz w:val="24"/>
          <w:szCs w:val="24"/>
          <w:lang w:eastAsia="bg-BG"/>
        </w:rPr>
        <w:t xml:space="preserve"> на изискващите се документи за доказване на критериите за подбор съгласно законодателството на държавата, в която е установен. </w:t>
      </w:r>
    </w:p>
    <w:p w:rsidR="00872CFD" w:rsidRPr="009817F8" w:rsidRDefault="00872CFD" w:rsidP="009817F8">
      <w:pPr>
        <w:spacing w:after="0" w:line="360" w:lineRule="auto"/>
        <w:ind w:left="4" w:firstLine="482"/>
        <w:jc w:val="both"/>
        <w:rPr>
          <w:rFonts w:ascii="Times New Roman" w:hAnsi="Times New Roman"/>
          <w:sz w:val="24"/>
          <w:szCs w:val="24"/>
          <w:lang w:eastAsia="bg-BG"/>
        </w:rPr>
      </w:pPr>
      <w:r w:rsidRPr="009817F8">
        <w:rPr>
          <w:rFonts w:ascii="Times New Roman" w:hAnsi="Times New Roman"/>
          <w:sz w:val="24"/>
          <w:szCs w:val="24"/>
          <w:lang w:eastAsia="bg-BG"/>
        </w:rPr>
        <w:t xml:space="preserve">3. Участниците могат да се позоват на капацитета на трети лица, независимо от правната връзка между тях, по отношение на поставените в настоящата документация критерии за подбор. </w:t>
      </w:r>
    </w:p>
    <w:p w:rsidR="00872CFD" w:rsidRPr="009817F8" w:rsidRDefault="00872CFD" w:rsidP="009817F8">
      <w:pPr>
        <w:spacing w:after="0" w:line="360" w:lineRule="auto"/>
        <w:ind w:left="4" w:firstLine="482"/>
        <w:jc w:val="both"/>
        <w:rPr>
          <w:rFonts w:ascii="Times New Roman" w:hAnsi="Times New Roman"/>
          <w:sz w:val="24"/>
          <w:szCs w:val="24"/>
          <w:lang w:eastAsia="bg-BG"/>
        </w:rPr>
      </w:pPr>
      <w:r w:rsidRPr="009817F8">
        <w:rPr>
          <w:rFonts w:ascii="Times New Roman" w:hAnsi="Times New Roman"/>
          <w:sz w:val="24"/>
          <w:szCs w:val="24"/>
          <w:lang w:eastAsia="bg-BG"/>
        </w:rPr>
        <w:t xml:space="preserve">4. 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872CFD" w:rsidRPr="009817F8" w:rsidRDefault="00872CFD" w:rsidP="009817F8">
      <w:pPr>
        <w:spacing w:after="0" w:line="360" w:lineRule="auto"/>
        <w:ind w:left="4"/>
        <w:jc w:val="both"/>
        <w:rPr>
          <w:rFonts w:ascii="Times New Roman" w:hAnsi="Times New Roman"/>
          <w:sz w:val="24"/>
          <w:szCs w:val="24"/>
          <w:lang w:eastAsia="bg-BG"/>
        </w:rPr>
      </w:pPr>
      <w:r w:rsidRPr="009817F8">
        <w:rPr>
          <w:rFonts w:ascii="Times New Roman" w:hAnsi="Times New Roman"/>
          <w:sz w:val="24"/>
          <w:szCs w:val="24"/>
          <w:lang w:eastAsia="bg-BG"/>
        </w:rPr>
        <w:t xml:space="preserve">        5.</w:t>
      </w:r>
      <w:r w:rsidRPr="009817F8">
        <w:rPr>
          <w:rFonts w:ascii="Times New Roman" w:hAnsi="Times New Roman"/>
          <w:b/>
          <w:sz w:val="24"/>
          <w:szCs w:val="24"/>
          <w:lang w:eastAsia="bg-BG"/>
        </w:rPr>
        <w:t xml:space="preserve"> </w:t>
      </w:r>
      <w:r w:rsidRPr="009817F8">
        <w:rPr>
          <w:rFonts w:ascii="Times New Roman" w:hAnsi="Times New Roman"/>
          <w:sz w:val="24"/>
          <w:szCs w:val="24"/>
          <w:lang w:eastAsia="bg-BG"/>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w:t>
      </w:r>
    </w:p>
    <w:p w:rsidR="00872CFD" w:rsidRPr="009817F8" w:rsidRDefault="00872CFD" w:rsidP="009817F8">
      <w:pPr>
        <w:spacing w:after="0" w:line="360" w:lineRule="auto"/>
        <w:ind w:left="4"/>
        <w:jc w:val="both"/>
        <w:rPr>
          <w:rFonts w:ascii="Times New Roman" w:hAnsi="Times New Roman"/>
          <w:sz w:val="24"/>
          <w:szCs w:val="24"/>
          <w:lang w:eastAsia="bg-BG"/>
        </w:rPr>
      </w:pPr>
      <w:r w:rsidRPr="009817F8">
        <w:rPr>
          <w:rFonts w:ascii="Times New Roman" w:hAnsi="Times New Roman"/>
          <w:sz w:val="24"/>
          <w:szCs w:val="24"/>
          <w:lang w:eastAsia="bg-BG"/>
        </w:rPr>
        <w:t xml:space="preserve">       6.  Възложителят изисква от участника да замени посоченото от него трето лице, ако то не отговаря на някое от условията по т. 4. </w:t>
      </w:r>
    </w:p>
    <w:p w:rsidR="00872CFD" w:rsidRPr="009817F8" w:rsidRDefault="00872CFD" w:rsidP="009817F8">
      <w:pPr>
        <w:spacing w:after="79" w:line="360" w:lineRule="auto"/>
        <w:ind w:left="4" w:firstLine="482"/>
        <w:jc w:val="both"/>
        <w:rPr>
          <w:rFonts w:ascii="Times New Roman" w:hAnsi="Times New Roman"/>
          <w:sz w:val="24"/>
          <w:szCs w:val="24"/>
          <w:lang w:eastAsia="bg-BG"/>
        </w:rPr>
      </w:pPr>
      <w:r w:rsidRPr="009817F8">
        <w:rPr>
          <w:rFonts w:ascii="Times New Roman" w:hAnsi="Times New Roman"/>
          <w:sz w:val="24"/>
          <w:szCs w:val="24"/>
          <w:lang w:eastAsia="bg-BG"/>
        </w:rPr>
        <w:t xml:space="preserve">7. 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т. 3 и т. 4. </w:t>
      </w:r>
    </w:p>
    <w:p w:rsidR="00872CFD" w:rsidRPr="009817F8" w:rsidRDefault="00872CFD" w:rsidP="009817F8">
      <w:pPr>
        <w:spacing w:after="0" w:line="360" w:lineRule="auto"/>
        <w:ind w:left="4" w:firstLine="482"/>
        <w:jc w:val="both"/>
        <w:rPr>
          <w:rFonts w:ascii="Times New Roman" w:hAnsi="Times New Roman"/>
          <w:sz w:val="24"/>
          <w:szCs w:val="24"/>
          <w:lang w:eastAsia="bg-BG"/>
        </w:rPr>
      </w:pPr>
      <w:r w:rsidRPr="009817F8">
        <w:rPr>
          <w:rFonts w:ascii="Times New Roman" w:hAnsi="Times New Roman"/>
          <w:sz w:val="24"/>
          <w:szCs w:val="24"/>
          <w:lang w:eastAsia="bg-BG"/>
        </w:rPr>
        <w:t xml:space="preserve">8. Когато участника ползва подизпълнители последните трябва да отговарят на съответните критерии за подбор съобразно вида и дела от поръчката, който ще изпълняват. </w:t>
      </w:r>
    </w:p>
    <w:p w:rsidR="00872CFD" w:rsidRPr="009817F8" w:rsidRDefault="00872CFD" w:rsidP="009817F8">
      <w:pPr>
        <w:spacing w:after="0" w:line="360" w:lineRule="auto"/>
        <w:ind w:left="4" w:firstLine="482"/>
        <w:jc w:val="both"/>
        <w:rPr>
          <w:rFonts w:ascii="Times New Roman" w:hAnsi="Times New Roman"/>
          <w:sz w:val="24"/>
          <w:szCs w:val="24"/>
          <w:lang w:eastAsia="bg-BG"/>
        </w:rPr>
      </w:pPr>
      <w:r w:rsidRPr="009817F8">
        <w:rPr>
          <w:rFonts w:ascii="Times New Roman" w:hAnsi="Times New Roman"/>
          <w:sz w:val="24"/>
          <w:szCs w:val="24"/>
          <w:lang w:eastAsia="bg-BG"/>
        </w:rPr>
        <w:t>9. Когато клон</w:t>
      </w:r>
      <w:r>
        <w:rPr>
          <w:rFonts w:ascii="Times New Roman" w:hAnsi="Times New Roman"/>
          <w:sz w:val="24"/>
          <w:szCs w:val="24"/>
          <w:lang w:eastAsia="bg-BG"/>
        </w:rPr>
        <w:t xml:space="preserve"> на чуждестранно лице е самостоя</w:t>
      </w:r>
      <w:r w:rsidRPr="009817F8">
        <w:rPr>
          <w:rFonts w:ascii="Times New Roman" w:hAnsi="Times New Roman"/>
          <w:sz w:val="24"/>
          <w:szCs w:val="24"/>
          <w:lang w:eastAsia="bg-BG"/>
        </w:rPr>
        <w:t>телен участник в процедурата, за доказване на съответствие с изискванията за технически способности, той може да се позовава на ресурсите на търговеца, ако представи доказателства, че при изпълнение на поръчката ще има на разположение тези ресурси (арг. от чл. 36 от ППЗОП).</w:t>
      </w:r>
    </w:p>
    <w:p w:rsidR="00872CFD" w:rsidRPr="00975461" w:rsidRDefault="00872CFD" w:rsidP="009817F8">
      <w:pPr>
        <w:spacing w:after="0" w:line="360" w:lineRule="auto"/>
        <w:ind w:left="4" w:firstLine="482"/>
        <w:jc w:val="both"/>
        <w:rPr>
          <w:rFonts w:ascii="Times New Roman" w:hAnsi="Times New Roman"/>
          <w:sz w:val="24"/>
          <w:szCs w:val="24"/>
          <w:lang w:eastAsia="bg-BG"/>
        </w:rPr>
      </w:pPr>
      <w:r w:rsidRPr="009817F8">
        <w:rPr>
          <w:rFonts w:ascii="Times New Roman" w:hAnsi="Times New Roman"/>
          <w:sz w:val="24"/>
          <w:szCs w:val="24"/>
          <w:lang w:eastAsia="bg-BG"/>
        </w:rPr>
        <w:t>10. Възложителят може да не приеме</w:t>
      </w:r>
      <w:r w:rsidRPr="00E45248">
        <w:rPr>
          <w:rFonts w:ascii="Times New Roman" w:hAnsi="Times New Roman"/>
          <w:sz w:val="24"/>
          <w:szCs w:val="24"/>
          <w:lang w:val="ru-RU" w:eastAsia="bg-BG"/>
        </w:rPr>
        <w:t xml:space="preserve"> </w:t>
      </w:r>
      <w:r w:rsidRPr="00975461">
        <w:rPr>
          <w:rFonts w:ascii="Times New Roman" w:hAnsi="Times New Roman"/>
          <w:sz w:val="24"/>
          <w:szCs w:val="24"/>
          <w:lang w:eastAsia="bg-BG"/>
        </w:rPr>
        <w:t>представено доказателство за технически способности, ако то произтича от лице, което има интерес, който може да води до облага, по смисъла на чл. 2, ал. 3 от Закона за предотвратяване и установяване на конфликт на интереси.</w:t>
      </w:r>
    </w:p>
    <w:p w:rsidR="00872CFD" w:rsidRPr="009817F8" w:rsidRDefault="00872CFD" w:rsidP="009817F8">
      <w:pPr>
        <w:spacing w:after="0" w:line="360" w:lineRule="auto"/>
        <w:ind w:left="4" w:firstLine="482"/>
        <w:jc w:val="both"/>
        <w:rPr>
          <w:rFonts w:ascii="Times New Roman" w:hAnsi="Times New Roman"/>
          <w:sz w:val="24"/>
          <w:szCs w:val="24"/>
          <w:lang w:eastAsia="bg-BG"/>
        </w:rPr>
      </w:pPr>
      <w:r w:rsidRPr="009817F8">
        <w:rPr>
          <w:rFonts w:ascii="Times New Roman" w:hAnsi="Times New Roman"/>
          <w:sz w:val="24"/>
          <w:szCs w:val="24"/>
          <w:lang w:eastAsia="bg-BG"/>
        </w:rPr>
        <w:t>11</w:t>
      </w:r>
      <w:r w:rsidRPr="009817F8">
        <w:rPr>
          <w:rFonts w:ascii="Times New Roman" w:hAnsi="Times New Roman"/>
          <w:b/>
          <w:sz w:val="24"/>
          <w:szCs w:val="24"/>
          <w:lang w:eastAsia="bg-BG"/>
        </w:rPr>
        <w:t>.</w:t>
      </w:r>
      <w:r w:rsidRPr="009817F8">
        <w:rPr>
          <w:rFonts w:ascii="Times New Roman" w:hAnsi="Times New Roman"/>
          <w:sz w:val="24"/>
          <w:szCs w:val="24"/>
          <w:lang w:eastAsia="bg-BG"/>
        </w:rPr>
        <w:t xml:space="preserve"> Преди сключването на договор за обществена поръчка участникът, определен за изпълнител, предоставя актуални документи, удостоверяващи липсата на основанията за отстраняване от процедурата, както и съответствието с поставените критерии за подбор. </w:t>
      </w:r>
    </w:p>
    <w:p w:rsidR="00872CFD" w:rsidRPr="009817F8" w:rsidRDefault="00872CFD" w:rsidP="009817F8">
      <w:pPr>
        <w:spacing w:after="0" w:line="360" w:lineRule="auto"/>
        <w:ind w:left="14" w:firstLine="472"/>
        <w:jc w:val="both"/>
        <w:rPr>
          <w:rFonts w:ascii="Times New Roman" w:hAnsi="Times New Roman"/>
          <w:sz w:val="24"/>
          <w:szCs w:val="24"/>
          <w:lang w:eastAsia="bg-BG"/>
        </w:rPr>
      </w:pPr>
      <w:r w:rsidRPr="009817F8">
        <w:rPr>
          <w:rFonts w:ascii="Times New Roman" w:hAnsi="Times New Roman"/>
          <w:sz w:val="24"/>
          <w:szCs w:val="24"/>
          <w:lang w:eastAsia="bg-BG"/>
        </w:rPr>
        <w:t xml:space="preserve">Документите се представят и за подизпълнителите и третите лица, ако има такива. </w:t>
      </w:r>
    </w:p>
    <w:p w:rsidR="00872CFD" w:rsidRPr="009817F8" w:rsidRDefault="00872CFD" w:rsidP="002D5C91">
      <w:pPr>
        <w:spacing w:after="0" w:line="360" w:lineRule="auto"/>
        <w:jc w:val="both"/>
        <w:rPr>
          <w:rFonts w:ascii="Times New Roman" w:hAnsi="Times New Roman"/>
          <w:b/>
          <w:sz w:val="24"/>
          <w:szCs w:val="24"/>
          <w:lang w:eastAsia="bg-BG"/>
        </w:rPr>
      </w:pPr>
    </w:p>
    <w:p w:rsidR="00872CFD" w:rsidRPr="00155B08" w:rsidRDefault="00872CFD" w:rsidP="00155B08">
      <w:pPr>
        <w:spacing w:after="125" w:line="360" w:lineRule="auto"/>
        <w:ind w:firstLine="566"/>
        <w:jc w:val="both"/>
        <w:rPr>
          <w:rFonts w:ascii="Times New Roman" w:hAnsi="Times New Roman"/>
          <w:color w:val="000000"/>
          <w:sz w:val="24"/>
          <w:szCs w:val="24"/>
          <w:lang w:eastAsia="bg-BG"/>
        </w:rPr>
      </w:pPr>
      <w:r w:rsidRPr="009817F8">
        <w:rPr>
          <w:rFonts w:ascii="Times New Roman" w:hAnsi="Times New Roman"/>
          <w:b/>
          <w:i/>
          <w:sz w:val="24"/>
          <w:szCs w:val="24"/>
          <w:lang w:eastAsia="bg-BG"/>
        </w:rPr>
        <w:t>Важно:</w:t>
      </w:r>
      <w:r w:rsidRPr="009817F8">
        <w:rPr>
          <w:rFonts w:ascii="Times New Roman" w:hAnsi="Times New Roman"/>
          <w:b/>
          <w:sz w:val="24"/>
          <w:szCs w:val="24"/>
          <w:lang w:eastAsia="bg-BG"/>
        </w:rPr>
        <w:t xml:space="preserve"> </w:t>
      </w:r>
      <w:r w:rsidRPr="009817F8">
        <w:rPr>
          <w:rFonts w:ascii="Times New Roman" w:hAnsi="Times New Roman"/>
          <w:sz w:val="24"/>
          <w:szCs w:val="24"/>
          <w:lang w:eastAsia="bg-BG"/>
        </w:rPr>
        <w:t xml:space="preserve">В приложимите случаи </w:t>
      </w:r>
      <w:r w:rsidRPr="002D5C91">
        <w:rPr>
          <w:rFonts w:ascii="Times New Roman" w:hAnsi="Times New Roman"/>
          <w:sz w:val="24"/>
          <w:szCs w:val="24"/>
          <w:lang w:eastAsia="bg-BG"/>
        </w:rPr>
        <w:t xml:space="preserve">по </w:t>
      </w:r>
      <w:r>
        <w:rPr>
          <w:rFonts w:ascii="Times New Roman" w:hAnsi="Times New Roman"/>
          <w:sz w:val="24"/>
          <w:szCs w:val="24"/>
          <w:lang w:eastAsia="bg-BG"/>
        </w:rPr>
        <w:t xml:space="preserve">т. 3 - </w:t>
      </w:r>
      <w:r w:rsidRPr="002D5C91">
        <w:rPr>
          <w:rFonts w:ascii="Times New Roman" w:hAnsi="Times New Roman"/>
          <w:sz w:val="24"/>
          <w:szCs w:val="24"/>
          <w:lang w:eastAsia="bg-BG"/>
        </w:rPr>
        <w:t>т. 6</w:t>
      </w:r>
      <w:r w:rsidRPr="00E75FC9">
        <w:rPr>
          <w:rFonts w:ascii="Times New Roman" w:hAnsi="Times New Roman"/>
          <w:sz w:val="24"/>
          <w:szCs w:val="24"/>
          <w:lang w:eastAsia="bg-BG"/>
        </w:rPr>
        <w:t xml:space="preserve"> </w:t>
      </w:r>
      <w:r w:rsidRPr="009817F8">
        <w:rPr>
          <w:rFonts w:ascii="Times New Roman" w:hAnsi="Times New Roman"/>
          <w:sz w:val="24"/>
          <w:szCs w:val="24"/>
          <w:lang w:eastAsia="bg-BG"/>
        </w:rPr>
        <w:t xml:space="preserve">се попълва част II, буква B и приложимите полета на </w:t>
      </w:r>
      <w:r w:rsidRPr="009817F8">
        <w:rPr>
          <w:rFonts w:ascii="Times New Roman" w:hAnsi="Times New Roman"/>
          <w:color w:val="000000"/>
          <w:sz w:val="24"/>
          <w:lang w:eastAsia="bg-BG"/>
        </w:rPr>
        <w:t xml:space="preserve">Част ІV </w:t>
      </w:r>
      <w:r w:rsidRPr="009817F8">
        <w:rPr>
          <w:rFonts w:ascii="Times New Roman" w:hAnsi="Times New Roman"/>
          <w:sz w:val="24"/>
          <w:szCs w:val="24"/>
          <w:lang w:eastAsia="bg-BG"/>
        </w:rPr>
        <w:t xml:space="preserve">на </w:t>
      </w:r>
      <w:r w:rsidRPr="009817F8">
        <w:rPr>
          <w:rFonts w:ascii="Times New Roman" w:hAnsi="Times New Roman"/>
          <w:color w:val="000000"/>
          <w:sz w:val="24"/>
          <w:szCs w:val="24"/>
          <w:lang w:eastAsia="bg-BG"/>
        </w:rPr>
        <w:t xml:space="preserve">Единния европейски документ за обществени поръчки (ЕЕДОП), изготвен по </w:t>
      </w:r>
      <w:r w:rsidRPr="009817F8">
        <w:rPr>
          <w:rFonts w:ascii="Times New Roman" w:hAnsi="Times New Roman"/>
          <w:i/>
          <w:color w:val="000000"/>
          <w:sz w:val="24"/>
          <w:szCs w:val="24"/>
          <w:u w:val="single"/>
          <w:lang w:eastAsia="bg-BG"/>
        </w:rPr>
        <w:t>Образец № 2</w:t>
      </w:r>
      <w:r w:rsidRPr="009817F8">
        <w:rPr>
          <w:rFonts w:ascii="Times New Roman" w:hAnsi="Times New Roman"/>
          <w:color w:val="000000"/>
          <w:sz w:val="24"/>
          <w:szCs w:val="24"/>
          <w:lang w:eastAsia="bg-BG"/>
        </w:rPr>
        <w:t xml:space="preserve"> от документацията за обществената поръчка.</w:t>
      </w:r>
    </w:p>
    <w:p w:rsidR="00872CFD" w:rsidRDefault="00872CFD" w:rsidP="009817F8">
      <w:pPr>
        <w:spacing w:after="0" w:line="360" w:lineRule="auto"/>
        <w:jc w:val="both"/>
        <w:rPr>
          <w:rFonts w:ascii="Times New Roman" w:hAnsi="Times New Roman"/>
          <w:b/>
          <w:bCs/>
          <w:sz w:val="24"/>
          <w:szCs w:val="24"/>
          <w:lang w:eastAsia="bg-BG"/>
        </w:rPr>
      </w:pPr>
    </w:p>
    <w:p w:rsidR="00872CFD" w:rsidRPr="009817F8" w:rsidRDefault="00872CFD" w:rsidP="009817F8">
      <w:pPr>
        <w:spacing w:after="0" w:line="360" w:lineRule="auto"/>
        <w:jc w:val="both"/>
        <w:rPr>
          <w:rFonts w:ascii="Times New Roman" w:hAnsi="Times New Roman"/>
          <w:b/>
          <w:bCs/>
          <w:sz w:val="24"/>
          <w:szCs w:val="24"/>
          <w:lang w:eastAsia="bg-BG"/>
        </w:rPr>
      </w:pPr>
    </w:p>
    <w:p w:rsidR="00872CFD" w:rsidRPr="009817F8" w:rsidRDefault="00872CFD" w:rsidP="009817F8">
      <w:pPr>
        <w:spacing w:after="0" w:line="264" w:lineRule="auto"/>
        <w:jc w:val="center"/>
        <w:rPr>
          <w:rFonts w:ascii="Times New Roman" w:hAnsi="Times New Roman"/>
          <w:b/>
          <w:sz w:val="24"/>
          <w:szCs w:val="24"/>
          <w:lang w:eastAsia="bg-BG"/>
        </w:rPr>
      </w:pPr>
      <w:r w:rsidRPr="009817F8">
        <w:rPr>
          <w:rFonts w:ascii="Times New Roman" w:hAnsi="Times New Roman"/>
          <w:b/>
          <w:sz w:val="24"/>
          <w:szCs w:val="24"/>
          <w:lang w:eastAsia="bg-BG"/>
        </w:rPr>
        <w:t>РАЗДЕЛ</w:t>
      </w:r>
      <w:r w:rsidRPr="009817F8">
        <w:rPr>
          <w:rFonts w:ascii="Times New Roman" w:hAnsi="Times New Roman"/>
          <w:b/>
          <w:bCs/>
          <w:iCs/>
          <w:sz w:val="24"/>
          <w:szCs w:val="24"/>
          <w:lang w:eastAsia="bg-BG"/>
        </w:rPr>
        <w:t xml:space="preserve"> V</w:t>
      </w:r>
      <w:r w:rsidRPr="009817F8">
        <w:rPr>
          <w:rFonts w:ascii="Times New Roman" w:hAnsi="Times New Roman"/>
          <w:b/>
          <w:bCs/>
          <w:iCs/>
          <w:sz w:val="24"/>
          <w:szCs w:val="24"/>
          <w:lang w:val="en-US" w:eastAsia="bg-BG"/>
        </w:rPr>
        <w:t>II</w:t>
      </w:r>
    </w:p>
    <w:p w:rsidR="00872CFD" w:rsidRPr="009817F8" w:rsidRDefault="00872CFD" w:rsidP="009817F8">
      <w:pPr>
        <w:spacing w:after="0" w:line="360" w:lineRule="auto"/>
        <w:jc w:val="center"/>
        <w:rPr>
          <w:rFonts w:ascii="Times New Roman" w:hAnsi="Times New Roman"/>
          <w:b/>
          <w:bCs/>
          <w:iCs/>
          <w:sz w:val="24"/>
          <w:szCs w:val="24"/>
          <w:lang w:eastAsia="bg-BG"/>
        </w:rPr>
      </w:pPr>
      <w:r w:rsidRPr="009817F8">
        <w:rPr>
          <w:rFonts w:ascii="Times New Roman" w:hAnsi="Times New Roman"/>
          <w:b/>
          <w:bCs/>
          <w:iCs/>
          <w:sz w:val="24"/>
          <w:szCs w:val="24"/>
          <w:lang w:eastAsia="bg-BG"/>
        </w:rPr>
        <w:t xml:space="preserve">КРИТЕРИЙ ЗА ОЦЕНКА НА ОФЕРТИТЕ. </w:t>
      </w:r>
      <w:r>
        <w:rPr>
          <w:rFonts w:ascii="Times New Roman" w:hAnsi="Times New Roman"/>
          <w:b/>
          <w:bCs/>
          <w:iCs/>
          <w:sz w:val="24"/>
          <w:szCs w:val="24"/>
          <w:lang w:eastAsia="bg-BG"/>
        </w:rPr>
        <w:t>МЕТОДИКА ЗА ОЦЕНКА НА ОФЕРТИТЕ</w:t>
      </w:r>
    </w:p>
    <w:p w:rsidR="00872CFD" w:rsidRPr="00227FB2" w:rsidRDefault="00872CFD" w:rsidP="009F199B">
      <w:pPr>
        <w:spacing w:after="0" w:line="360" w:lineRule="auto"/>
        <w:jc w:val="both"/>
        <w:rPr>
          <w:rFonts w:ascii="Times New Roman" w:hAnsi="Times New Roman"/>
          <w:color w:val="000000"/>
          <w:sz w:val="24"/>
          <w:szCs w:val="24"/>
          <w:lang w:eastAsia="bg-BG"/>
        </w:rPr>
      </w:pPr>
      <w:r>
        <w:rPr>
          <w:rFonts w:ascii="Times New Roman" w:hAnsi="Times New Roman"/>
          <w:color w:val="000000"/>
          <w:sz w:val="24"/>
          <w:szCs w:val="24"/>
          <w:lang w:eastAsia="bg-BG"/>
        </w:rPr>
        <w:t xml:space="preserve">         </w:t>
      </w:r>
      <w:r>
        <w:rPr>
          <w:rFonts w:ascii="Times New Roman" w:hAnsi="Times New Roman"/>
          <w:sz w:val="24"/>
          <w:szCs w:val="24"/>
          <w:lang w:eastAsia="bg-BG"/>
        </w:rPr>
        <w:t xml:space="preserve">  </w:t>
      </w:r>
    </w:p>
    <w:p w:rsidR="00872CFD" w:rsidRPr="005A4917" w:rsidRDefault="00872CFD" w:rsidP="008B0D97">
      <w:pPr>
        <w:pStyle w:val="ListParagraph"/>
        <w:numPr>
          <w:ilvl w:val="0"/>
          <w:numId w:val="22"/>
        </w:numPr>
        <w:spacing w:before="240" w:after="60" w:line="360" w:lineRule="auto"/>
        <w:jc w:val="both"/>
        <w:outlineLvl w:val="4"/>
        <w:rPr>
          <w:rFonts w:ascii="Times New Roman" w:hAnsi="Times New Roman"/>
          <w:b/>
          <w:sz w:val="24"/>
          <w:szCs w:val="24"/>
        </w:rPr>
      </w:pPr>
      <w:r w:rsidRPr="005A4917">
        <w:rPr>
          <w:rFonts w:ascii="Times New Roman" w:hAnsi="Times New Roman"/>
          <w:b/>
          <w:sz w:val="24"/>
          <w:szCs w:val="24"/>
        </w:rPr>
        <w:t>Критерий за оценка на офертите:</w:t>
      </w:r>
    </w:p>
    <w:p w:rsidR="00872CFD" w:rsidRPr="00C63339" w:rsidRDefault="00872CFD" w:rsidP="00C63339">
      <w:pPr>
        <w:spacing w:before="240" w:after="60" w:line="360" w:lineRule="auto"/>
        <w:jc w:val="both"/>
        <w:outlineLvl w:val="4"/>
        <w:rPr>
          <w:rFonts w:ascii="Times New Roman" w:eastAsia="Batang" w:hAnsi="Times New Roman"/>
          <w:iCs/>
          <w:sz w:val="24"/>
          <w:szCs w:val="24"/>
          <w:lang w:eastAsia="bg-BG"/>
        </w:rPr>
      </w:pPr>
      <w:r>
        <w:rPr>
          <w:rFonts w:ascii="Times New Roman" w:hAnsi="Times New Roman"/>
          <w:sz w:val="24"/>
          <w:szCs w:val="24"/>
          <w:lang w:eastAsia="bg-BG"/>
        </w:rPr>
        <w:t xml:space="preserve">       </w:t>
      </w:r>
      <w:r w:rsidRPr="00A26CA2">
        <w:rPr>
          <w:rFonts w:ascii="Times New Roman" w:hAnsi="Times New Roman"/>
          <w:sz w:val="24"/>
          <w:szCs w:val="24"/>
          <w:lang w:eastAsia="bg-BG"/>
        </w:rPr>
        <w:t xml:space="preserve"> </w:t>
      </w:r>
      <w:r w:rsidRPr="00C63339">
        <w:rPr>
          <w:rFonts w:ascii="Times New Roman" w:eastAsia="Batang" w:hAnsi="Times New Roman"/>
          <w:bCs/>
          <w:iCs/>
          <w:sz w:val="24"/>
          <w:szCs w:val="24"/>
          <w:lang w:eastAsia="bg-BG"/>
        </w:rPr>
        <w:t xml:space="preserve">Икономически най-изгодната оферта в настоящата процедура се определя въз основа на </w:t>
      </w:r>
      <w:r w:rsidRPr="00C63339">
        <w:rPr>
          <w:rFonts w:ascii="Times New Roman" w:eastAsia="Batang" w:hAnsi="Times New Roman"/>
          <w:iCs/>
          <w:sz w:val="24"/>
          <w:szCs w:val="24"/>
          <w:lang w:eastAsia="bg-BG"/>
        </w:rPr>
        <w:t>критерия посочен в чл. 70, ал. 2, т. 3 от ЗОП – оптимално съотношение качество/цена, което се оценява въз основа на цената, както и на показатели, включващи качествени аспекти, свързани с предмета на обществената поръчка.</w:t>
      </w:r>
    </w:p>
    <w:p w:rsidR="00872CFD" w:rsidRPr="00C63339" w:rsidRDefault="00872CFD" w:rsidP="00C63339">
      <w:pPr>
        <w:spacing w:before="240" w:after="60" w:line="360" w:lineRule="auto"/>
        <w:jc w:val="both"/>
        <w:outlineLvl w:val="4"/>
        <w:rPr>
          <w:rFonts w:ascii="Times New Roman" w:eastAsia="Batang" w:hAnsi="Times New Roman"/>
          <w:b/>
          <w:bCs/>
          <w:iCs/>
          <w:sz w:val="24"/>
          <w:szCs w:val="24"/>
          <w:lang w:eastAsia="bg-BG"/>
        </w:rPr>
      </w:pPr>
      <w:r w:rsidRPr="00C63339">
        <w:rPr>
          <w:rFonts w:ascii="Times New Roman" w:eastAsia="Batang" w:hAnsi="Times New Roman"/>
          <w:b/>
          <w:bCs/>
          <w:iCs/>
          <w:sz w:val="24"/>
          <w:szCs w:val="24"/>
          <w:lang w:eastAsia="bg-BG"/>
        </w:rPr>
        <w:t xml:space="preserve">        </w:t>
      </w:r>
      <w:r w:rsidRPr="00C63339">
        <w:rPr>
          <w:rFonts w:ascii="Times New Roman" w:eastAsia="Batang" w:hAnsi="Times New Roman"/>
          <w:bCs/>
          <w:iCs/>
          <w:sz w:val="24"/>
          <w:szCs w:val="24"/>
          <w:lang w:eastAsia="bg-BG"/>
        </w:rPr>
        <w:t xml:space="preserve">Освен ценовото предложение, на оценка подлежат и показатели, свързани с предложените гаранционно обслужване и поддръжка и съответно със сроковете за осъществяването им. </w:t>
      </w:r>
    </w:p>
    <w:p w:rsidR="00872CFD" w:rsidRPr="00C63339" w:rsidRDefault="00872CFD" w:rsidP="00C63339">
      <w:pPr>
        <w:tabs>
          <w:tab w:val="left" w:pos="0"/>
        </w:tabs>
        <w:spacing w:after="240" w:line="360" w:lineRule="auto"/>
        <w:ind w:right="442"/>
        <w:jc w:val="both"/>
        <w:rPr>
          <w:rFonts w:ascii="Times New Roman" w:hAnsi="Times New Roman"/>
          <w:iCs/>
          <w:sz w:val="24"/>
          <w:szCs w:val="24"/>
        </w:rPr>
      </w:pPr>
      <w:r w:rsidRPr="00C63339">
        <w:rPr>
          <w:rFonts w:ascii="Times New Roman" w:hAnsi="Times New Roman"/>
          <w:iCs/>
          <w:sz w:val="24"/>
          <w:szCs w:val="24"/>
        </w:rPr>
        <w:t xml:space="preserve">          На оценка подлежи всяко предложение на допуснатите участници, отговарящо на изискванията на възложителя.</w:t>
      </w:r>
    </w:p>
    <w:p w:rsidR="00872CFD" w:rsidRPr="00C63339" w:rsidRDefault="00872CFD" w:rsidP="00C63339">
      <w:pPr>
        <w:tabs>
          <w:tab w:val="left" w:pos="0"/>
        </w:tabs>
        <w:spacing w:after="240" w:line="360" w:lineRule="auto"/>
        <w:ind w:right="442"/>
        <w:jc w:val="both"/>
        <w:rPr>
          <w:rFonts w:ascii="Times New Roman" w:hAnsi="Times New Roman"/>
          <w:iCs/>
          <w:sz w:val="24"/>
          <w:szCs w:val="24"/>
        </w:rPr>
      </w:pPr>
      <w:r w:rsidRPr="00C63339">
        <w:rPr>
          <w:rFonts w:ascii="Times New Roman" w:hAnsi="Times New Roman"/>
          <w:iCs/>
          <w:sz w:val="24"/>
          <w:szCs w:val="24"/>
        </w:rPr>
        <w:t xml:space="preserve">        Класирането на допуснатите до участие оферти се извършва на база на получената за всяка оферта „Комплексна оценка”, като сума от оценките по определените в Методиката за оценка  показатели.</w:t>
      </w:r>
    </w:p>
    <w:p w:rsidR="00872CFD" w:rsidRPr="00C63339" w:rsidRDefault="00872CFD" w:rsidP="008B0D97">
      <w:pPr>
        <w:numPr>
          <w:ilvl w:val="0"/>
          <w:numId w:val="22"/>
        </w:numPr>
        <w:spacing w:after="0" w:line="360" w:lineRule="auto"/>
        <w:rPr>
          <w:rFonts w:ascii="Times New Roman" w:hAnsi="Times New Roman"/>
          <w:b/>
          <w:iCs/>
          <w:sz w:val="24"/>
          <w:szCs w:val="24"/>
        </w:rPr>
      </w:pPr>
      <w:r w:rsidRPr="00C63339">
        <w:rPr>
          <w:rFonts w:ascii="Times New Roman" w:hAnsi="Times New Roman"/>
          <w:b/>
          <w:iCs/>
          <w:sz w:val="24"/>
          <w:szCs w:val="24"/>
        </w:rPr>
        <w:t>Методика за определяне на комплексната оценка на офертите:</w:t>
      </w:r>
    </w:p>
    <w:p w:rsidR="00872CFD" w:rsidRPr="00353E78" w:rsidRDefault="00872CFD" w:rsidP="007B6109">
      <w:pPr>
        <w:widowControl w:val="0"/>
        <w:shd w:val="clear" w:color="auto" w:fill="FFFFFF"/>
        <w:autoSpaceDE w:val="0"/>
        <w:autoSpaceDN w:val="0"/>
        <w:adjustRightInd w:val="0"/>
        <w:spacing w:after="0" w:line="360" w:lineRule="auto"/>
        <w:ind w:firstLine="850"/>
        <w:jc w:val="both"/>
        <w:rPr>
          <w:rFonts w:ascii="Times New Roman" w:hAnsi="Times New Roman"/>
          <w:b/>
          <w:sz w:val="24"/>
          <w:szCs w:val="24"/>
          <w:shd w:val="clear" w:color="auto" w:fill="FEFEFE"/>
          <w:lang w:eastAsia="bg-BG"/>
        </w:rPr>
      </w:pPr>
      <w:r>
        <w:rPr>
          <w:rFonts w:ascii="Times New Roman" w:eastAsia="Batang" w:hAnsi="Times New Roman"/>
          <w:bCs/>
          <w:iCs/>
          <w:sz w:val="24"/>
          <w:szCs w:val="24"/>
          <w:lang w:eastAsia="bg-BG"/>
        </w:rPr>
        <w:t xml:space="preserve">         </w:t>
      </w:r>
      <w:r>
        <w:rPr>
          <w:rFonts w:ascii="Times New Roman" w:eastAsia="Batang" w:hAnsi="Times New Roman"/>
          <w:b/>
          <w:bCs/>
          <w:iCs/>
          <w:sz w:val="24"/>
          <w:szCs w:val="24"/>
          <w:lang w:eastAsia="bg-BG"/>
        </w:rPr>
        <w:t>- ПРИЛОЖЕНИЕ № 2</w:t>
      </w:r>
    </w:p>
    <w:p w:rsidR="00872CFD" w:rsidRPr="007B6109" w:rsidRDefault="00872CFD" w:rsidP="007B6109">
      <w:pPr>
        <w:shd w:val="clear" w:color="auto" w:fill="FFFFFF"/>
        <w:tabs>
          <w:tab w:val="left" w:pos="1309"/>
          <w:tab w:val="left" w:pos="9070"/>
        </w:tabs>
        <w:spacing w:after="0" w:line="360" w:lineRule="auto"/>
        <w:ind w:right="-23"/>
        <w:jc w:val="both"/>
        <w:rPr>
          <w:rFonts w:ascii="Times New Roman" w:eastAsia="TimesNewRomanPS-BoldMT" w:hAnsi="Times New Roman"/>
          <w:b/>
          <w:bCs/>
          <w:i/>
          <w:sz w:val="24"/>
          <w:szCs w:val="24"/>
          <w:lang w:eastAsia="bg-BG"/>
        </w:rPr>
      </w:pPr>
    </w:p>
    <w:p w:rsidR="00872CFD" w:rsidRDefault="00872CFD" w:rsidP="00975461">
      <w:pPr>
        <w:spacing w:after="0" w:line="360" w:lineRule="auto"/>
        <w:ind w:left="4" w:firstLine="566"/>
        <w:jc w:val="both"/>
        <w:rPr>
          <w:color w:val="333333"/>
          <w:sz w:val="21"/>
          <w:szCs w:val="21"/>
        </w:rPr>
      </w:pPr>
    </w:p>
    <w:p w:rsidR="00872CFD" w:rsidRPr="009817F8" w:rsidRDefault="00872CFD" w:rsidP="009817F8">
      <w:pPr>
        <w:spacing w:line="360" w:lineRule="auto"/>
        <w:ind w:left="3600" w:firstLine="720"/>
        <w:jc w:val="both"/>
        <w:rPr>
          <w:rFonts w:ascii="Times New Roman" w:hAnsi="Times New Roman"/>
          <w:b/>
          <w:sz w:val="24"/>
          <w:szCs w:val="24"/>
        </w:rPr>
      </w:pPr>
      <w:r w:rsidRPr="009817F8">
        <w:rPr>
          <w:rFonts w:ascii="Times New Roman" w:hAnsi="Times New Roman"/>
          <w:b/>
          <w:bCs/>
          <w:iCs/>
          <w:sz w:val="24"/>
          <w:szCs w:val="24"/>
          <w:lang w:eastAsia="bg-BG"/>
        </w:rPr>
        <w:t xml:space="preserve">РАЗДЕЛ </w:t>
      </w:r>
      <w:r w:rsidRPr="009817F8">
        <w:rPr>
          <w:rFonts w:ascii="Times New Roman" w:hAnsi="Times New Roman"/>
          <w:b/>
          <w:bCs/>
          <w:iCs/>
          <w:sz w:val="24"/>
          <w:szCs w:val="24"/>
          <w:lang w:val="en-US" w:eastAsia="bg-BG"/>
        </w:rPr>
        <w:t>VIII</w:t>
      </w:r>
    </w:p>
    <w:p w:rsidR="00872CFD" w:rsidRPr="009817F8" w:rsidRDefault="00872CFD" w:rsidP="009817F8">
      <w:pPr>
        <w:spacing w:after="0" w:line="264" w:lineRule="auto"/>
        <w:jc w:val="center"/>
        <w:rPr>
          <w:rFonts w:ascii="Times New Roman" w:hAnsi="Times New Roman"/>
          <w:b/>
          <w:bCs/>
          <w:iCs/>
          <w:sz w:val="24"/>
          <w:szCs w:val="24"/>
          <w:lang w:eastAsia="bg-BG"/>
        </w:rPr>
      </w:pPr>
      <w:r w:rsidRPr="009817F8">
        <w:rPr>
          <w:rFonts w:ascii="Times New Roman" w:hAnsi="Times New Roman"/>
          <w:b/>
          <w:bCs/>
          <w:iCs/>
          <w:sz w:val="24"/>
          <w:szCs w:val="24"/>
          <w:lang w:eastAsia="bg-BG"/>
        </w:rPr>
        <w:t>УСЛОВИЯ И РЕД ЗА ПРОВЕЖДАНЕ НА ПРОЦЕДУРАТА</w:t>
      </w:r>
    </w:p>
    <w:p w:rsidR="00872CFD" w:rsidRPr="009817F8" w:rsidRDefault="00872CFD" w:rsidP="009817F8">
      <w:pPr>
        <w:spacing w:after="0" w:line="264" w:lineRule="auto"/>
        <w:jc w:val="center"/>
        <w:rPr>
          <w:rFonts w:ascii="Times New Roman" w:hAnsi="Times New Roman"/>
          <w:sz w:val="24"/>
          <w:szCs w:val="24"/>
          <w:lang w:eastAsia="bg-BG"/>
        </w:rPr>
      </w:pPr>
    </w:p>
    <w:p w:rsidR="00872CFD" w:rsidRPr="009817F8" w:rsidRDefault="00872CFD" w:rsidP="009817F8">
      <w:pPr>
        <w:keepNext/>
        <w:spacing w:before="60" w:after="60" w:line="360" w:lineRule="auto"/>
        <w:ind w:firstLine="709"/>
        <w:jc w:val="both"/>
        <w:outlineLvl w:val="1"/>
        <w:rPr>
          <w:rFonts w:ascii="Times New Roman" w:hAnsi="Times New Roman"/>
          <w:b/>
          <w:bCs/>
          <w:iCs/>
          <w:sz w:val="24"/>
          <w:szCs w:val="24"/>
          <w:lang w:eastAsia="bg-BG"/>
        </w:rPr>
      </w:pPr>
      <w:r w:rsidRPr="009817F8">
        <w:rPr>
          <w:rFonts w:ascii="Times New Roman" w:hAnsi="Times New Roman"/>
          <w:b/>
          <w:bCs/>
          <w:iCs/>
          <w:sz w:val="24"/>
          <w:szCs w:val="24"/>
          <w:lang w:eastAsia="bg-BG"/>
        </w:rPr>
        <w:t>1.  Разглеждане на постъпилите оферти</w:t>
      </w:r>
    </w:p>
    <w:p w:rsidR="00872CFD" w:rsidRPr="002531F5" w:rsidRDefault="00872CFD" w:rsidP="002531F5">
      <w:pPr>
        <w:keepNext/>
        <w:spacing w:before="60" w:after="60" w:line="360" w:lineRule="auto"/>
        <w:ind w:firstLine="708"/>
        <w:jc w:val="both"/>
        <w:outlineLvl w:val="1"/>
        <w:rPr>
          <w:rFonts w:ascii="Times New Roman" w:hAnsi="Times New Roman"/>
          <w:sz w:val="24"/>
          <w:szCs w:val="24"/>
          <w:shd w:val="clear" w:color="auto" w:fill="FEFEFE"/>
          <w:lang w:eastAsia="bg-BG"/>
        </w:rPr>
      </w:pPr>
      <w:r w:rsidRPr="002531F5">
        <w:rPr>
          <w:rFonts w:ascii="Times New Roman" w:hAnsi="Times New Roman"/>
          <w:sz w:val="24"/>
          <w:szCs w:val="24"/>
          <w:highlight w:val="white"/>
          <w:shd w:val="clear" w:color="auto" w:fill="FEFEFE"/>
          <w:lang w:eastAsia="bg-BG"/>
        </w:rPr>
        <w:t xml:space="preserve">1.1. След изтичането на срока за получаване на оферти за участие, определен в </w:t>
      </w:r>
      <w:r w:rsidRPr="00E45248">
        <w:rPr>
          <w:rFonts w:ascii="Times New Roman" w:hAnsi="Times New Roman"/>
          <w:color w:val="000000"/>
          <w:sz w:val="24"/>
          <w:szCs w:val="24"/>
          <w:lang w:val="ru-RU"/>
        </w:rPr>
        <w:t>обявлението, с което се оповестява откриването на настоящата процедура</w:t>
      </w:r>
      <w:r w:rsidRPr="002531F5">
        <w:rPr>
          <w:rFonts w:ascii="Times New Roman" w:hAnsi="Times New Roman"/>
          <w:sz w:val="24"/>
          <w:szCs w:val="24"/>
          <w:highlight w:val="white"/>
          <w:shd w:val="clear" w:color="auto" w:fill="FEFEFE"/>
          <w:lang w:eastAsia="bg-BG"/>
        </w:rPr>
        <w:t xml:space="preserve">, възложителят назначава със заповед комисия по чл. 103, ал. 1 от ЗОП. </w:t>
      </w:r>
    </w:p>
    <w:p w:rsidR="00872CFD" w:rsidRPr="002531F5" w:rsidRDefault="00872CFD" w:rsidP="002531F5">
      <w:pPr>
        <w:spacing w:after="0" w:line="360" w:lineRule="auto"/>
        <w:ind w:firstLine="708"/>
        <w:jc w:val="both"/>
        <w:rPr>
          <w:rFonts w:ascii="Times New Roman" w:hAnsi="Times New Roman"/>
          <w:sz w:val="24"/>
          <w:szCs w:val="24"/>
          <w:highlight w:val="white"/>
          <w:shd w:val="clear" w:color="auto" w:fill="FEFEFE"/>
          <w:lang w:eastAsia="bg-BG"/>
        </w:rPr>
      </w:pPr>
      <w:r w:rsidRPr="002531F5">
        <w:rPr>
          <w:rFonts w:ascii="Times New Roman" w:hAnsi="Times New Roman"/>
          <w:sz w:val="24"/>
          <w:szCs w:val="24"/>
          <w:highlight w:val="white"/>
          <w:shd w:val="clear" w:color="auto" w:fill="FEFEFE"/>
          <w:lang w:eastAsia="bg-BG"/>
        </w:rPr>
        <w:t>1.2. При промяна в датата, часа или мястото за отваряне на заявленията за участие или на офертите кандидатите или участниците се уведомяват чрез Профила на купувача най-малко 48 часа преди новоопределения час.</w:t>
      </w:r>
    </w:p>
    <w:p w:rsidR="00872CFD" w:rsidRPr="002531F5" w:rsidRDefault="00872CFD" w:rsidP="002531F5">
      <w:pPr>
        <w:spacing w:after="0" w:line="360" w:lineRule="auto"/>
        <w:jc w:val="both"/>
        <w:rPr>
          <w:rFonts w:ascii="Times New Roman" w:hAnsi="Times New Roman"/>
          <w:sz w:val="24"/>
          <w:szCs w:val="24"/>
          <w:highlight w:val="white"/>
          <w:shd w:val="clear" w:color="auto" w:fill="FEFEFE"/>
          <w:lang w:eastAsia="bg-BG"/>
        </w:rPr>
      </w:pPr>
      <w:r w:rsidRPr="002531F5">
        <w:rPr>
          <w:rFonts w:ascii="Times New Roman" w:hAnsi="Times New Roman"/>
          <w:sz w:val="24"/>
          <w:szCs w:val="24"/>
          <w:highlight w:val="white"/>
          <w:shd w:val="clear" w:color="auto" w:fill="FEFEFE"/>
          <w:lang w:eastAsia="bg-BG"/>
        </w:rPr>
        <w:t xml:space="preserve">            1.3. Назначената комисията за разглеждане и оценка на офертите започва работа след получаване на представените оферти и протокола по чл. 48, ал. 6 от ППЗОП. Получените оферти се отварят на публично заседание, на което могат да присъстват кандидатите или участниците в процедурата или техни упълномощени представители, както и представители на средствата за масово осведомяване.</w:t>
      </w:r>
    </w:p>
    <w:p w:rsidR="00872CFD" w:rsidRPr="002531F5" w:rsidRDefault="00872CFD" w:rsidP="002531F5">
      <w:pPr>
        <w:spacing w:after="0" w:line="360" w:lineRule="auto"/>
        <w:ind w:firstLine="850"/>
        <w:jc w:val="both"/>
        <w:rPr>
          <w:rFonts w:ascii="Times New Roman" w:hAnsi="Times New Roman"/>
          <w:sz w:val="24"/>
          <w:szCs w:val="24"/>
          <w:highlight w:val="white"/>
          <w:shd w:val="clear" w:color="auto" w:fill="FEFEFE"/>
          <w:lang w:eastAsia="bg-BG"/>
        </w:rPr>
      </w:pPr>
      <w:r w:rsidRPr="002531F5">
        <w:rPr>
          <w:rFonts w:ascii="Times New Roman" w:hAnsi="Times New Roman"/>
          <w:sz w:val="24"/>
          <w:szCs w:val="24"/>
          <w:highlight w:val="white"/>
          <w:shd w:val="clear" w:color="auto" w:fill="FEFEFE"/>
          <w:lang w:eastAsia="bg-BG"/>
        </w:rPr>
        <w:t>1.4. Комисията отваря по реда на тяхното постъпване запечатаните непрозрачни опаковки и оповестява тяхното съдържание, а когато е приложимо - проверява за наличието на отделен запечатан плик с надпис "Предлагани ценови параметри". Най-малко трима от членовете на комисията подписват техническото предложение и плика с надпис "Предлагани ценови параметри". Комисията предлага по един от присъстващите представители на другите участници да подпише техническото предложение и плика с надпис "Предлагани ценови параметри". Публичната част от заседанието на комисията приключва след извършване на горепосочените действия.</w:t>
      </w:r>
    </w:p>
    <w:p w:rsidR="00872CFD" w:rsidRPr="002531F5" w:rsidRDefault="00872CFD" w:rsidP="002531F5">
      <w:pPr>
        <w:spacing w:after="0" w:line="360" w:lineRule="auto"/>
        <w:ind w:firstLine="850"/>
        <w:jc w:val="both"/>
        <w:rPr>
          <w:rFonts w:ascii="Times New Roman" w:hAnsi="Times New Roman"/>
          <w:sz w:val="24"/>
          <w:szCs w:val="24"/>
          <w:highlight w:val="white"/>
          <w:shd w:val="clear" w:color="auto" w:fill="FEFEFE"/>
          <w:lang w:eastAsia="bg-BG"/>
        </w:rPr>
      </w:pPr>
      <w:r w:rsidRPr="002531F5">
        <w:rPr>
          <w:rFonts w:ascii="Times New Roman" w:hAnsi="Times New Roman"/>
          <w:sz w:val="24"/>
          <w:szCs w:val="24"/>
          <w:highlight w:val="white"/>
          <w:shd w:val="clear" w:color="auto" w:fill="FEFEFE"/>
          <w:lang w:eastAsia="bg-BG"/>
        </w:rPr>
        <w:t>1.5. Комисията разглежда документите по чл. 39, ал. 2 от ППЗОП за съответствие с изискванията към личното състояние и критериите за подбор, поставени от възложителя, и съставя протокол. Когато установи липса, непълнота и/или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и изпраща протокола на всички кандидати или участници в деня на публикуването му в профила на купувача.</w:t>
      </w:r>
    </w:p>
    <w:p w:rsidR="00872CFD" w:rsidRPr="002531F5" w:rsidRDefault="00872CFD" w:rsidP="002531F5">
      <w:pPr>
        <w:spacing w:after="0" w:line="360" w:lineRule="auto"/>
        <w:ind w:firstLine="850"/>
        <w:jc w:val="both"/>
        <w:rPr>
          <w:rFonts w:ascii="Times New Roman" w:hAnsi="Times New Roman"/>
          <w:sz w:val="24"/>
          <w:szCs w:val="24"/>
          <w:highlight w:val="white"/>
          <w:shd w:val="clear" w:color="auto" w:fill="FEFEFE"/>
          <w:lang w:eastAsia="bg-BG"/>
        </w:rPr>
      </w:pPr>
      <w:r w:rsidRPr="002531F5">
        <w:rPr>
          <w:rFonts w:ascii="Times New Roman" w:hAnsi="Times New Roman"/>
          <w:sz w:val="24"/>
          <w:szCs w:val="24"/>
          <w:highlight w:val="white"/>
          <w:shd w:val="clear" w:color="auto" w:fill="FEFEFE"/>
          <w:lang w:eastAsia="bg-BG"/>
        </w:rPr>
        <w:t>1.6. В срок до 5 работни дни от получаването на протокола кандидатите и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 или заявления за участие.</w:t>
      </w:r>
    </w:p>
    <w:p w:rsidR="00872CFD" w:rsidRPr="002531F5" w:rsidRDefault="00872CFD" w:rsidP="002531F5">
      <w:pPr>
        <w:spacing w:after="0" w:line="360" w:lineRule="auto"/>
        <w:jc w:val="both"/>
        <w:rPr>
          <w:rFonts w:ascii="Times New Roman" w:hAnsi="Times New Roman"/>
          <w:sz w:val="24"/>
          <w:szCs w:val="24"/>
          <w:highlight w:val="white"/>
          <w:shd w:val="clear" w:color="auto" w:fill="FEFEFE"/>
          <w:lang w:eastAsia="bg-BG"/>
        </w:rPr>
      </w:pPr>
      <w:r w:rsidRPr="002531F5">
        <w:rPr>
          <w:rFonts w:ascii="Times New Roman" w:hAnsi="Times New Roman"/>
          <w:sz w:val="24"/>
          <w:szCs w:val="24"/>
          <w:highlight w:val="white"/>
          <w:shd w:val="clear" w:color="auto" w:fill="FEFEFE"/>
          <w:lang w:eastAsia="bg-BG"/>
        </w:rPr>
        <w:t xml:space="preserve">            1.7.  Възможността по т. 1.6. се прилага и за подизпълнителите и третите лица, посочени от кандидата или участника. Кандидатът или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 Когато промените се отнасят до обстоятелства, различни от посочените по чл. 54, ал. 1, т. 1, 2 и 7 и чл. 55, ал. 1, т. 5 ЗОП, новият ЕЕДОП може да бъде подписан от едно от лицата, които могат самостоятелно да представляват кандидата или участника.</w:t>
      </w:r>
    </w:p>
    <w:p w:rsidR="00872CFD" w:rsidRPr="002531F5" w:rsidRDefault="00872CFD" w:rsidP="002531F5">
      <w:pPr>
        <w:spacing w:after="0" w:line="360" w:lineRule="auto"/>
        <w:jc w:val="both"/>
        <w:rPr>
          <w:rFonts w:ascii="Times New Roman" w:hAnsi="Times New Roman"/>
          <w:sz w:val="24"/>
          <w:szCs w:val="24"/>
          <w:highlight w:val="white"/>
          <w:shd w:val="clear" w:color="auto" w:fill="FEFEFE"/>
          <w:lang w:eastAsia="bg-BG"/>
        </w:rPr>
      </w:pPr>
      <w:r w:rsidRPr="002531F5">
        <w:rPr>
          <w:rFonts w:ascii="Times New Roman" w:hAnsi="Times New Roman"/>
          <w:sz w:val="24"/>
          <w:szCs w:val="24"/>
          <w:highlight w:val="white"/>
          <w:shd w:val="clear" w:color="auto" w:fill="FEFEFE"/>
          <w:lang w:eastAsia="bg-BG"/>
        </w:rPr>
        <w:t xml:space="preserve">          1.8. След изтичането на срока по т. 1.6 комисията пристъпва към разглеждане на допълнително представените документи относно съответствието на кандидатите/участниците с изискванията към личното състояние и критериите за подбор.</w:t>
      </w:r>
    </w:p>
    <w:p w:rsidR="00872CFD" w:rsidRPr="002531F5" w:rsidRDefault="00872CFD" w:rsidP="002531F5">
      <w:pPr>
        <w:spacing w:after="0" w:line="360" w:lineRule="auto"/>
        <w:jc w:val="both"/>
        <w:rPr>
          <w:rFonts w:ascii="Times New Roman" w:hAnsi="Times New Roman"/>
          <w:sz w:val="24"/>
          <w:szCs w:val="24"/>
          <w:highlight w:val="white"/>
          <w:shd w:val="clear" w:color="auto" w:fill="FEFEFE"/>
          <w:lang w:eastAsia="bg-BG"/>
        </w:rPr>
      </w:pPr>
      <w:r w:rsidRPr="002531F5">
        <w:rPr>
          <w:rFonts w:ascii="Times New Roman" w:hAnsi="Times New Roman"/>
          <w:sz w:val="24"/>
          <w:szCs w:val="24"/>
          <w:highlight w:val="white"/>
          <w:shd w:val="clear" w:color="auto" w:fill="FEFEFE"/>
          <w:lang w:eastAsia="bg-BG"/>
        </w:rPr>
        <w:t xml:space="preserve">           1.9. На всеки етап от процедурата комисията може при необходимост да иска разяснения за данни, заявени от кандидатите и участниците, и/или да проверява заявените данни, включително чрез изискване на информация от други органи и лица.</w:t>
      </w:r>
    </w:p>
    <w:p w:rsidR="00872CFD" w:rsidRPr="002531F5" w:rsidRDefault="00872CFD" w:rsidP="002531F5">
      <w:pPr>
        <w:spacing w:after="0" w:line="360" w:lineRule="auto"/>
        <w:jc w:val="both"/>
        <w:rPr>
          <w:rFonts w:ascii="Times New Roman" w:hAnsi="Times New Roman"/>
          <w:sz w:val="24"/>
          <w:szCs w:val="24"/>
          <w:highlight w:val="white"/>
          <w:shd w:val="clear" w:color="auto" w:fill="FEFEFE"/>
          <w:lang w:eastAsia="bg-BG"/>
        </w:rPr>
      </w:pPr>
      <w:r w:rsidRPr="002531F5">
        <w:rPr>
          <w:rFonts w:ascii="Times New Roman" w:hAnsi="Times New Roman"/>
          <w:sz w:val="24"/>
          <w:szCs w:val="24"/>
          <w:highlight w:val="white"/>
          <w:shd w:val="clear" w:color="auto" w:fill="FEFEFE"/>
          <w:lang w:eastAsia="bg-BG"/>
        </w:rPr>
        <w:t xml:space="preserve">           1.10. Комисията не разглежда техническите предложения на участниците, за които е установено, че не отговарят на изискванията за лично състояние и на критериите за подбор.</w:t>
      </w:r>
    </w:p>
    <w:p w:rsidR="00872CFD" w:rsidRPr="002531F5" w:rsidRDefault="00872CFD" w:rsidP="002531F5">
      <w:pPr>
        <w:spacing w:after="0" w:line="360" w:lineRule="auto"/>
        <w:jc w:val="both"/>
        <w:rPr>
          <w:rFonts w:ascii="Times New Roman" w:hAnsi="Times New Roman"/>
          <w:sz w:val="24"/>
          <w:szCs w:val="24"/>
          <w:highlight w:val="white"/>
          <w:shd w:val="clear" w:color="auto" w:fill="FEFEFE"/>
          <w:lang w:eastAsia="bg-BG"/>
        </w:rPr>
      </w:pPr>
      <w:r w:rsidRPr="002531F5">
        <w:rPr>
          <w:rFonts w:ascii="Times New Roman" w:hAnsi="Times New Roman"/>
          <w:sz w:val="24"/>
          <w:szCs w:val="24"/>
          <w:highlight w:val="white"/>
          <w:shd w:val="clear" w:color="auto" w:fill="FEFEFE"/>
          <w:lang w:eastAsia="bg-BG"/>
        </w:rPr>
        <w:t xml:space="preserve">           1.11. Комисията разглежда допуснатите оферти и проверява за тяхното съответствие с предварително обявените условия.</w:t>
      </w:r>
    </w:p>
    <w:p w:rsidR="00872CFD" w:rsidRPr="002531F5" w:rsidRDefault="00872CFD" w:rsidP="002531F5">
      <w:pPr>
        <w:spacing w:after="0" w:line="360" w:lineRule="auto"/>
        <w:jc w:val="both"/>
        <w:rPr>
          <w:rFonts w:ascii="Times New Roman" w:hAnsi="Times New Roman"/>
          <w:sz w:val="24"/>
          <w:szCs w:val="24"/>
          <w:highlight w:val="white"/>
          <w:shd w:val="clear" w:color="auto" w:fill="FEFEFE"/>
          <w:lang w:eastAsia="bg-BG"/>
        </w:rPr>
      </w:pPr>
      <w:r w:rsidRPr="002531F5">
        <w:rPr>
          <w:rFonts w:ascii="Times New Roman" w:hAnsi="Times New Roman"/>
          <w:sz w:val="24"/>
          <w:szCs w:val="24"/>
          <w:highlight w:val="white"/>
          <w:shd w:val="clear" w:color="auto" w:fill="FEFEFE"/>
          <w:lang w:eastAsia="bg-BG"/>
        </w:rPr>
        <w:t xml:space="preserve">            1.12. Ценовото предложение на участник, чиято оферта не отговаря на изискванията на възложителя, не се отваря. Когато част от показателите за оценка обхващат параметри от техническото предложение, комисията отваря ценовото предложение, след като е извършила оценяване на офертите по другите показатели.</w:t>
      </w:r>
    </w:p>
    <w:p w:rsidR="00872CFD" w:rsidRPr="002531F5" w:rsidRDefault="00872CFD" w:rsidP="002531F5">
      <w:pPr>
        <w:spacing w:after="0" w:line="360" w:lineRule="auto"/>
        <w:jc w:val="both"/>
        <w:rPr>
          <w:rFonts w:ascii="Times New Roman" w:hAnsi="Times New Roman"/>
          <w:sz w:val="24"/>
          <w:szCs w:val="24"/>
          <w:highlight w:val="white"/>
          <w:shd w:val="clear" w:color="auto" w:fill="FEFEFE"/>
          <w:lang w:eastAsia="bg-BG"/>
        </w:rPr>
      </w:pPr>
      <w:r w:rsidRPr="002531F5">
        <w:rPr>
          <w:rFonts w:ascii="Times New Roman" w:hAnsi="Times New Roman"/>
          <w:sz w:val="24"/>
          <w:szCs w:val="24"/>
          <w:highlight w:val="white"/>
          <w:shd w:val="clear" w:color="auto" w:fill="FEFEFE"/>
          <w:lang w:eastAsia="bg-BG"/>
        </w:rPr>
        <w:t xml:space="preserve">            1.13. Не по-късно от два работни дни преди датата на отваряне на ценовите предложения комисията обявява най-малко чрез съобщение в профила на купувача датата, часа и мястото на отварянето. На отварянето могат</w:t>
      </w:r>
      <w:r>
        <w:rPr>
          <w:rFonts w:ascii="Times New Roman" w:hAnsi="Times New Roman"/>
          <w:sz w:val="24"/>
          <w:szCs w:val="24"/>
          <w:highlight w:val="white"/>
          <w:shd w:val="clear" w:color="auto" w:fill="FEFEFE"/>
          <w:lang w:eastAsia="bg-BG"/>
        </w:rPr>
        <w:t xml:space="preserve"> да присъстват лицата по т. 1.3</w:t>
      </w:r>
      <w:r w:rsidRPr="002531F5">
        <w:rPr>
          <w:rFonts w:ascii="Times New Roman" w:hAnsi="Times New Roman"/>
          <w:sz w:val="24"/>
          <w:szCs w:val="24"/>
          <w:highlight w:val="white"/>
          <w:shd w:val="clear" w:color="auto" w:fill="FEFEFE"/>
          <w:lang w:eastAsia="bg-BG"/>
        </w:rPr>
        <w:t>. Комисията обявява резултатите от оценяването на офертите по другите показатели, отваря ценовите предложения и ги оповестява.</w:t>
      </w:r>
    </w:p>
    <w:p w:rsidR="00872CFD" w:rsidRPr="002531F5" w:rsidRDefault="00872CFD" w:rsidP="00372035">
      <w:pPr>
        <w:spacing w:after="0" w:line="360" w:lineRule="auto"/>
        <w:jc w:val="both"/>
        <w:rPr>
          <w:rFonts w:ascii="Times New Roman" w:hAnsi="Times New Roman"/>
          <w:sz w:val="24"/>
          <w:szCs w:val="24"/>
          <w:highlight w:val="white"/>
          <w:shd w:val="clear" w:color="auto" w:fill="FEFEFE"/>
          <w:lang w:eastAsia="bg-BG"/>
        </w:rPr>
      </w:pPr>
      <w:r>
        <w:rPr>
          <w:rFonts w:ascii="Times New Roman" w:hAnsi="Times New Roman"/>
          <w:sz w:val="24"/>
          <w:szCs w:val="24"/>
          <w:highlight w:val="white"/>
          <w:shd w:val="clear" w:color="auto" w:fill="FEFEFE"/>
          <w:lang w:eastAsia="bg-BG"/>
        </w:rPr>
        <w:t xml:space="preserve">            </w:t>
      </w:r>
      <w:r w:rsidRPr="002531F5">
        <w:rPr>
          <w:rFonts w:ascii="Times New Roman" w:hAnsi="Times New Roman"/>
          <w:sz w:val="24"/>
          <w:szCs w:val="24"/>
          <w:highlight w:val="white"/>
          <w:shd w:val="clear" w:color="auto" w:fill="FEFEFE"/>
          <w:lang w:eastAsia="bg-BG"/>
        </w:rPr>
        <w:t>1.14. Комисията класира участниците по степента на съответствие на офертите с предварително обявените от възложителя условия.</w:t>
      </w:r>
    </w:p>
    <w:p w:rsidR="00872CFD" w:rsidRPr="002531F5" w:rsidRDefault="00872CFD" w:rsidP="00372035">
      <w:pPr>
        <w:spacing w:after="0" w:line="360" w:lineRule="auto"/>
        <w:jc w:val="both"/>
        <w:rPr>
          <w:rFonts w:ascii="Times New Roman" w:hAnsi="Times New Roman"/>
          <w:sz w:val="24"/>
          <w:szCs w:val="24"/>
          <w:highlight w:val="white"/>
          <w:shd w:val="clear" w:color="auto" w:fill="FEFEFE"/>
          <w:lang w:eastAsia="bg-BG"/>
        </w:rPr>
      </w:pPr>
      <w:r>
        <w:rPr>
          <w:rFonts w:ascii="Times New Roman" w:hAnsi="Times New Roman"/>
          <w:sz w:val="24"/>
          <w:szCs w:val="24"/>
          <w:highlight w:val="white"/>
          <w:shd w:val="clear" w:color="auto" w:fill="FEFEFE"/>
          <w:lang w:eastAsia="bg-BG"/>
        </w:rPr>
        <w:t xml:space="preserve">            </w:t>
      </w:r>
      <w:r w:rsidRPr="002531F5">
        <w:rPr>
          <w:rFonts w:ascii="Times New Roman" w:hAnsi="Times New Roman"/>
          <w:sz w:val="24"/>
          <w:szCs w:val="24"/>
          <w:highlight w:val="white"/>
          <w:shd w:val="clear" w:color="auto" w:fill="FEFEFE"/>
          <w:lang w:eastAsia="bg-BG"/>
        </w:rPr>
        <w:t>1.15. Комисията провежда публично жребий за определяне на изпълнител между класираните на първо място оферти, ако критерият за възлагане е най-ниска цена и тази цена се предлага в две или повече оферти.</w:t>
      </w:r>
    </w:p>
    <w:p w:rsidR="00872CFD" w:rsidRPr="004F29F3" w:rsidRDefault="00872CFD" w:rsidP="00E55A21">
      <w:pPr>
        <w:spacing w:after="0" w:line="360" w:lineRule="auto"/>
        <w:jc w:val="both"/>
        <w:rPr>
          <w:rFonts w:ascii="Times New Roman" w:hAnsi="Times New Roman"/>
          <w:sz w:val="24"/>
          <w:szCs w:val="24"/>
          <w:shd w:val="clear" w:color="auto" w:fill="FEFEFE"/>
          <w:lang w:eastAsia="bg-BG"/>
        </w:rPr>
      </w:pPr>
      <w:r>
        <w:rPr>
          <w:rFonts w:ascii="Times New Roman" w:hAnsi="Times New Roman"/>
          <w:sz w:val="24"/>
          <w:szCs w:val="24"/>
          <w:highlight w:val="white"/>
          <w:shd w:val="clear" w:color="auto" w:fill="FEFEFE"/>
          <w:lang w:eastAsia="bg-BG"/>
        </w:rPr>
        <w:t xml:space="preserve">             </w:t>
      </w:r>
      <w:r w:rsidRPr="004F29F3">
        <w:rPr>
          <w:rFonts w:ascii="Times New Roman" w:hAnsi="Times New Roman"/>
          <w:sz w:val="24"/>
          <w:szCs w:val="24"/>
          <w:highlight w:val="white"/>
          <w:shd w:val="clear" w:color="auto" w:fill="FEFEFE"/>
          <w:lang w:eastAsia="bg-BG"/>
        </w:rPr>
        <w:t xml:space="preserve">1.16. Комисията изготвя доклад за резултатите от работата си, </w:t>
      </w:r>
      <w:r>
        <w:rPr>
          <w:rFonts w:ascii="Times New Roman" w:hAnsi="Times New Roman"/>
          <w:sz w:val="24"/>
          <w:szCs w:val="24"/>
          <w:highlight w:val="white"/>
          <w:shd w:val="clear" w:color="auto" w:fill="FEFEFE"/>
          <w:lang w:eastAsia="bg-BG"/>
        </w:rPr>
        <w:t xml:space="preserve">със съдържание съгласно чл. 60, ал. 1 от ППЗОП, </w:t>
      </w:r>
      <w:r w:rsidRPr="004F29F3">
        <w:rPr>
          <w:rFonts w:ascii="Times New Roman" w:hAnsi="Times New Roman"/>
          <w:sz w:val="24"/>
          <w:szCs w:val="24"/>
          <w:highlight w:val="white"/>
          <w:shd w:val="clear" w:color="auto" w:fill="FEFEFE"/>
          <w:lang w:eastAsia="bg-BG"/>
        </w:rPr>
        <w:t>към който се</w:t>
      </w:r>
      <w:r w:rsidRPr="004F29F3">
        <w:rPr>
          <w:rFonts w:ascii="Times New Roman" w:hAnsi="Times New Roman"/>
          <w:sz w:val="24"/>
          <w:szCs w:val="24"/>
          <w:shd w:val="clear" w:color="auto" w:fill="FEFEFE"/>
          <w:lang w:eastAsia="bg-BG"/>
        </w:rPr>
        <w:t xml:space="preserve"> </w:t>
      </w:r>
      <w:r w:rsidRPr="004F29F3">
        <w:rPr>
          <w:rFonts w:ascii="Times New Roman" w:hAnsi="Times New Roman"/>
          <w:sz w:val="24"/>
          <w:szCs w:val="24"/>
          <w:highlight w:val="white"/>
          <w:shd w:val="clear" w:color="auto" w:fill="FEFEFE"/>
          <w:lang w:eastAsia="bg-BG"/>
        </w:rPr>
        <w:t>прилагат всички документи, изготвени в хода на работа на комисията, като протоколи, оценителни таблици, мотивите за особените мнения и др. Същият се подписва от всички членове и се предава на възложителя заедно с цялата документация. Копие от доклада се предоставя и на наблюдателите, когато такива са участвали в работата на комисията.</w:t>
      </w:r>
    </w:p>
    <w:p w:rsidR="00872CFD" w:rsidRPr="002531F5" w:rsidRDefault="00872CFD" w:rsidP="00E55A21">
      <w:pPr>
        <w:spacing w:after="0" w:line="360" w:lineRule="auto"/>
        <w:jc w:val="both"/>
        <w:rPr>
          <w:rFonts w:ascii="Times New Roman" w:hAnsi="Times New Roman"/>
          <w:sz w:val="24"/>
          <w:szCs w:val="24"/>
          <w:lang w:eastAsia="bg-BG"/>
        </w:rPr>
      </w:pPr>
      <w:r>
        <w:rPr>
          <w:rFonts w:ascii="Times New Roman" w:hAnsi="Times New Roman"/>
          <w:sz w:val="24"/>
          <w:szCs w:val="24"/>
          <w:highlight w:val="white"/>
          <w:shd w:val="clear" w:color="auto" w:fill="FEFEFE"/>
          <w:lang w:eastAsia="bg-BG"/>
        </w:rPr>
        <w:t xml:space="preserve">            1.17</w:t>
      </w:r>
      <w:r w:rsidRPr="009817F8">
        <w:rPr>
          <w:rFonts w:ascii="Times New Roman" w:hAnsi="Times New Roman"/>
          <w:sz w:val="24"/>
          <w:szCs w:val="24"/>
          <w:highlight w:val="white"/>
          <w:shd w:val="clear" w:color="auto" w:fill="FEFEFE"/>
          <w:lang w:eastAsia="bg-BG"/>
        </w:rPr>
        <w:t xml:space="preserve">. </w:t>
      </w:r>
      <w:r w:rsidRPr="009817F8">
        <w:rPr>
          <w:rFonts w:ascii="Times New Roman" w:hAnsi="Times New Roman"/>
          <w:sz w:val="24"/>
          <w:szCs w:val="24"/>
          <w:lang w:eastAsia="bg-BG"/>
        </w:rPr>
        <w:t>Когато в хода на работата възникнат основателни съмнения за споразумения, решения или съгласувани практики между участници по смисъла на чл. 15 от Закона за защита на конкуренцията, това обстоятелство се посочва в протокола по т. 2.1. В този случай  уведомява Комисията за защита на конкуренцията. Уведомяването не спира провеждането и приключването на процедурата.</w:t>
      </w:r>
    </w:p>
    <w:p w:rsidR="00872CFD" w:rsidRPr="002531F5" w:rsidRDefault="00872CFD" w:rsidP="002531F5">
      <w:pPr>
        <w:spacing w:after="0" w:line="360" w:lineRule="auto"/>
        <w:ind w:firstLine="850"/>
        <w:jc w:val="both"/>
        <w:rPr>
          <w:rFonts w:ascii="Times New Roman" w:hAnsi="Times New Roman"/>
          <w:sz w:val="24"/>
          <w:szCs w:val="24"/>
          <w:lang w:eastAsia="bg-BG"/>
        </w:rPr>
      </w:pPr>
    </w:p>
    <w:p w:rsidR="00872CFD" w:rsidRPr="002531F5" w:rsidRDefault="00872CFD" w:rsidP="002531F5">
      <w:pPr>
        <w:spacing w:after="0" w:line="360" w:lineRule="auto"/>
        <w:ind w:left="561"/>
        <w:jc w:val="both"/>
        <w:rPr>
          <w:rFonts w:ascii="Times New Roman" w:hAnsi="Times New Roman"/>
          <w:b/>
          <w:sz w:val="24"/>
          <w:szCs w:val="24"/>
          <w:lang w:eastAsia="bg-BG"/>
        </w:rPr>
      </w:pPr>
      <w:r w:rsidRPr="002531F5">
        <w:rPr>
          <w:rFonts w:ascii="Times New Roman" w:hAnsi="Times New Roman"/>
          <w:b/>
          <w:sz w:val="24"/>
          <w:szCs w:val="24"/>
          <w:lang w:eastAsia="bg-BG"/>
        </w:rPr>
        <w:t>2. Приемане на работата на комисията</w:t>
      </w:r>
    </w:p>
    <w:p w:rsidR="00872CFD" w:rsidRPr="004F29F3" w:rsidRDefault="00872CFD" w:rsidP="00F8745B">
      <w:pPr>
        <w:spacing w:after="0" w:line="360" w:lineRule="auto"/>
        <w:jc w:val="both"/>
        <w:rPr>
          <w:rFonts w:ascii="Times New Roman" w:hAnsi="Times New Roman"/>
          <w:sz w:val="24"/>
          <w:szCs w:val="24"/>
          <w:lang w:eastAsia="bg-BG"/>
        </w:rPr>
      </w:pPr>
      <w:r>
        <w:rPr>
          <w:rFonts w:ascii="Times New Roman" w:hAnsi="Times New Roman"/>
          <w:sz w:val="24"/>
          <w:szCs w:val="24"/>
          <w:lang w:eastAsia="bg-BG"/>
        </w:rPr>
        <w:t xml:space="preserve">         </w:t>
      </w:r>
      <w:r w:rsidRPr="004F29F3">
        <w:rPr>
          <w:rFonts w:ascii="Times New Roman" w:hAnsi="Times New Roman"/>
          <w:sz w:val="24"/>
          <w:szCs w:val="24"/>
          <w:lang w:eastAsia="bg-BG"/>
        </w:rPr>
        <w:t xml:space="preserve">2.1. Докладът </w:t>
      </w:r>
      <w:r>
        <w:rPr>
          <w:rFonts w:ascii="Times New Roman" w:hAnsi="Times New Roman"/>
          <w:sz w:val="24"/>
          <w:szCs w:val="24"/>
          <w:lang w:eastAsia="bg-BG"/>
        </w:rPr>
        <w:t xml:space="preserve">по </w:t>
      </w:r>
      <w:r w:rsidRPr="004F29F3">
        <w:rPr>
          <w:rFonts w:ascii="Times New Roman" w:hAnsi="Times New Roman"/>
          <w:sz w:val="24"/>
          <w:szCs w:val="24"/>
          <w:lang w:eastAsia="bg-BG"/>
        </w:rPr>
        <w:t>т. 1.16 се представя на възложителя за утвърждаване. Към доклада се прилагат протоколите от работата на комисията.</w:t>
      </w:r>
    </w:p>
    <w:p w:rsidR="00872CFD" w:rsidRPr="004F29F3" w:rsidRDefault="00872CFD" w:rsidP="00F8745B">
      <w:pPr>
        <w:spacing w:after="0" w:line="360" w:lineRule="auto"/>
        <w:jc w:val="both"/>
        <w:rPr>
          <w:rFonts w:ascii="Times New Roman" w:hAnsi="Times New Roman"/>
          <w:sz w:val="24"/>
          <w:szCs w:val="24"/>
          <w:lang w:eastAsia="bg-BG"/>
        </w:rPr>
      </w:pPr>
      <w:r w:rsidRPr="004F29F3">
        <w:rPr>
          <w:rFonts w:ascii="Times New Roman" w:hAnsi="Times New Roman"/>
          <w:sz w:val="24"/>
          <w:szCs w:val="24"/>
          <w:lang w:eastAsia="bg-BG"/>
        </w:rPr>
        <w:t xml:space="preserve">         2.2. В 10-дневен срок от получаването на доклада възложителят го утвърждава или го връща на комисията с писмени указания, когато:</w:t>
      </w:r>
    </w:p>
    <w:p w:rsidR="00872CFD" w:rsidRPr="004F29F3" w:rsidRDefault="00872CFD" w:rsidP="00F8745B">
      <w:pPr>
        <w:spacing w:after="0" w:line="360" w:lineRule="auto"/>
        <w:ind w:firstLine="850"/>
        <w:jc w:val="both"/>
        <w:rPr>
          <w:rFonts w:ascii="Times New Roman" w:hAnsi="Times New Roman"/>
          <w:sz w:val="24"/>
          <w:szCs w:val="24"/>
          <w:lang w:eastAsia="bg-BG"/>
        </w:rPr>
      </w:pPr>
      <w:r w:rsidRPr="004F29F3">
        <w:rPr>
          <w:rFonts w:ascii="Times New Roman" w:hAnsi="Times New Roman"/>
          <w:sz w:val="24"/>
          <w:szCs w:val="24"/>
          <w:lang w:eastAsia="bg-BG"/>
        </w:rPr>
        <w:t>1). информацията в него не е достатъчна за вземането на решение за приключване на процедурата, и/или</w:t>
      </w:r>
    </w:p>
    <w:p w:rsidR="00872CFD" w:rsidRPr="004F29F3" w:rsidRDefault="00872CFD" w:rsidP="00F8745B">
      <w:pPr>
        <w:spacing w:after="0" w:line="360" w:lineRule="auto"/>
        <w:ind w:firstLine="850"/>
        <w:jc w:val="both"/>
        <w:rPr>
          <w:rFonts w:ascii="Times New Roman" w:hAnsi="Times New Roman"/>
          <w:sz w:val="24"/>
          <w:szCs w:val="24"/>
          <w:lang w:eastAsia="bg-BG"/>
        </w:rPr>
      </w:pPr>
      <w:r w:rsidRPr="004F29F3">
        <w:rPr>
          <w:rFonts w:ascii="Times New Roman" w:hAnsi="Times New Roman"/>
          <w:sz w:val="24"/>
          <w:szCs w:val="24"/>
          <w:lang w:eastAsia="bg-BG"/>
        </w:rPr>
        <w:t>2). констатира нарушение в работата на комисията, което може да бъде отстранено, без това да налага прекратяване на процедурата.</w:t>
      </w:r>
    </w:p>
    <w:p w:rsidR="00872CFD" w:rsidRPr="004F29F3" w:rsidRDefault="00872CFD" w:rsidP="00F8745B">
      <w:pPr>
        <w:spacing w:after="0" w:line="360" w:lineRule="auto"/>
        <w:jc w:val="both"/>
        <w:rPr>
          <w:rFonts w:ascii="Times New Roman" w:hAnsi="Times New Roman"/>
          <w:sz w:val="24"/>
          <w:szCs w:val="24"/>
          <w:lang w:eastAsia="bg-BG"/>
        </w:rPr>
      </w:pPr>
      <w:r w:rsidRPr="004F29F3">
        <w:rPr>
          <w:rFonts w:ascii="Times New Roman" w:hAnsi="Times New Roman"/>
          <w:sz w:val="24"/>
          <w:szCs w:val="24"/>
          <w:lang w:eastAsia="bg-BG"/>
        </w:rPr>
        <w:t xml:space="preserve">           2.3. Указанията по т. 2.2. не могат да насочват към конкретен изпълнител или към определени заключения от страна на комисията, а само да указват:</w:t>
      </w:r>
    </w:p>
    <w:p w:rsidR="00872CFD" w:rsidRPr="004F29F3" w:rsidRDefault="00872CFD" w:rsidP="00F8745B">
      <w:pPr>
        <w:spacing w:after="0" w:line="360" w:lineRule="auto"/>
        <w:ind w:firstLine="850"/>
        <w:jc w:val="both"/>
        <w:rPr>
          <w:rFonts w:ascii="Times New Roman" w:hAnsi="Times New Roman"/>
          <w:sz w:val="24"/>
          <w:szCs w:val="24"/>
          <w:lang w:eastAsia="bg-BG"/>
        </w:rPr>
      </w:pPr>
      <w:r w:rsidRPr="004F29F3">
        <w:rPr>
          <w:rFonts w:ascii="Times New Roman" w:hAnsi="Times New Roman"/>
          <w:sz w:val="24"/>
          <w:szCs w:val="24"/>
          <w:lang w:eastAsia="bg-BG"/>
        </w:rPr>
        <w:t>1. каква информация трябва да се включи, така че да са налице достатъчно мотиви, които обосновават предложенията на комисията в случаите по т.2.2, подт. 1;</w:t>
      </w:r>
    </w:p>
    <w:p w:rsidR="00872CFD" w:rsidRPr="004F29F3" w:rsidRDefault="00872CFD" w:rsidP="00F8745B">
      <w:pPr>
        <w:spacing w:after="0" w:line="360" w:lineRule="auto"/>
        <w:ind w:firstLine="850"/>
        <w:jc w:val="both"/>
        <w:rPr>
          <w:rFonts w:ascii="Times New Roman" w:hAnsi="Times New Roman"/>
          <w:sz w:val="24"/>
          <w:szCs w:val="24"/>
          <w:lang w:eastAsia="bg-BG"/>
        </w:rPr>
      </w:pPr>
      <w:r w:rsidRPr="004F29F3">
        <w:rPr>
          <w:rFonts w:ascii="Times New Roman" w:hAnsi="Times New Roman"/>
          <w:sz w:val="24"/>
          <w:szCs w:val="24"/>
          <w:lang w:eastAsia="bg-BG"/>
        </w:rPr>
        <w:t>2. нарушението, което трябва да се отстрани в случаите по т.2.2, подт. 2.</w:t>
      </w:r>
    </w:p>
    <w:p w:rsidR="00872CFD" w:rsidRPr="004F29F3" w:rsidRDefault="00872CFD" w:rsidP="00F8745B">
      <w:pPr>
        <w:spacing w:after="0" w:line="360" w:lineRule="auto"/>
        <w:jc w:val="both"/>
        <w:rPr>
          <w:rFonts w:ascii="Times New Roman" w:hAnsi="Times New Roman"/>
          <w:sz w:val="24"/>
          <w:szCs w:val="24"/>
          <w:lang w:eastAsia="bg-BG"/>
        </w:rPr>
      </w:pPr>
      <w:r>
        <w:rPr>
          <w:rFonts w:ascii="Times New Roman" w:hAnsi="Times New Roman"/>
          <w:sz w:val="24"/>
          <w:szCs w:val="24"/>
          <w:lang w:eastAsia="bg-BG"/>
        </w:rPr>
        <w:t xml:space="preserve">           </w:t>
      </w:r>
      <w:r w:rsidRPr="004F29F3">
        <w:rPr>
          <w:rFonts w:ascii="Times New Roman" w:hAnsi="Times New Roman"/>
          <w:sz w:val="24"/>
          <w:szCs w:val="24"/>
          <w:lang w:eastAsia="bg-BG"/>
        </w:rPr>
        <w:t>2.4. Комисията представя на възложителя нов доклад, който съдържа резултатите от преразглеждането на действията й.</w:t>
      </w:r>
    </w:p>
    <w:p w:rsidR="00872CFD" w:rsidRPr="002531F5" w:rsidRDefault="00872CFD" w:rsidP="00F8745B">
      <w:pPr>
        <w:spacing w:after="0" w:line="360" w:lineRule="auto"/>
        <w:jc w:val="both"/>
        <w:rPr>
          <w:rFonts w:ascii="Times New Roman" w:hAnsi="Times New Roman"/>
          <w:sz w:val="24"/>
          <w:szCs w:val="24"/>
          <w:lang w:eastAsia="bg-BG"/>
        </w:rPr>
      </w:pPr>
      <w:r>
        <w:rPr>
          <w:rFonts w:ascii="Times New Roman" w:hAnsi="Times New Roman"/>
          <w:sz w:val="24"/>
          <w:szCs w:val="24"/>
          <w:lang w:eastAsia="bg-BG"/>
        </w:rPr>
        <w:t xml:space="preserve">           </w:t>
      </w:r>
      <w:r w:rsidRPr="004F29F3">
        <w:rPr>
          <w:rFonts w:ascii="Times New Roman" w:hAnsi="Times New Roman"/>
          <w:sz w:val="24"/>
          <w:szCs w:val="24"/>
          <w:lang w:eastAsia="bg-BG"/>
        </w:rPr>
        <w:t>2.5. В 10-дневен срок от утвърждаване на доклада възложителят издава решение за определяне на изпълнител или за прекратяване на процедурата.</w:t>
      </w:r>
    </w:p>
    <w:p w:rsidR="00872CFD" w:rsidRPr="009817F8" w:rsidRDefault="00872CFD" w:rsidP="004F29F3">
      <w:pPr>
        <w:spacing w:after="0" w:line="360" w:lineRule="auto"/>
        <w:jc w:val="both"/>
        <w:rPr>
          <w:rFonts w:ascii="Times New Roman" w:hAnsi="Times New Roman"/>
          <w:sz w:val="24"/>
          <w:szCs w:val="24"/>
          <w:shd w:val="clear" w:color="auto" w:fill="FEFEFE"/>
          <w:lang w:eastAsia="bg-BG"/>
        </w:rPr>
      </w:pPr>
    </w:p>
    <w:p w:rsidR="00872CFD" w:rsidRPr="009817F8" w:rsidRDefault="00872CFD" w:rsidP="009817F8">
      <w:pPr>
        <w:tabs>
          <w:tab w:val="num" w:pos="0"/>
          <w:tab w:val="left" w:pos="1309"/>
        </w:tabs>
        <w:spacing w:before="60" w:after="60" w:line="360" w:lineRule="auto"/>
        <w:ind w:hanging="9"/>
        <w:jc w:val="both"/>
        <w:rPr>
          <w:rFonts w:ascii="Times New Roman" w:hAnsi="Times New Roman"/>
          <w:b/>
          <w:sz w:val="24"/>
          <w:szCs w:val="24"/>
          <w:shd w:val="clear" w:color="auto" w:fill="FEFEFE"/>
          <w:lang w:eastAsia="bg-BG"/>
        </w:rPr>
      </w:pPr>
      <w:r w:rsidRPr="009817F8">
        <w:rPr>
          <w:rFonts w:ascii="Times New Roman" w:hAnsi="Times New Roman"/>
          <w:sz w:val="24"/>
          <w:szCs w:val="24"/>
          <w:shd w:val="clear" w:color="auto" w:fill="FEFEFE"/>
          <w:lang w:eastAsia="bg-BG"/>
        </w:rPr>
        <w:tab/>
      </w:r>
      <w:r w:rsidRPr="009817F8">
        <w:rPr>
          <w:rFonts w:ascii="Times New Roman" w:hAnsi="Times New Roman"/>
          <w:b/>
          <w:sz w:val="24"/>
          <w:szCs w:val="24"/>
          <w:shd w:val="clear" w:color="auto" w:fill="FEFEFE"/>
          <w:lang w:eastAsia="bg-BG"/>
        </w:rPr>
        <w:t xml:space="preserve">               3. Писмена обосновка на основание чл. 72 от ЗОП:</w:t>
      </w:r>
    </w:p>
    <w:p w:rsidR="00872CFD" w:rsidRPr="009817F8" w:rsidRDefault="00872CFD" w:rsidP="008B6B15">
      <w:pPr>
        <w:spacing w:after="0" w:line="360" w:lineRule="auto"/>
        <w:ind w:firstLine="426"/>
        <w:jc w:val="both"/>
        <w:rPr>
          <w:rFonts w:ascii="Times New Roman" w:hAnsi="Times New Roman"/>
          <w:sz w:val="24"/>
          <w:szCs w:val="24"/>
          <w:lang w:eastAsia="bg-BG"/>
        </w:rPr>
      </w:pPr>
      <w:r w:rsidRPr="009817F8">
        <w:rPr>
          <w:rFonts w:ascii="Times New Roman" w:hAnsi="Times New Roman"/>
          <w:sz w:val="24"/>
          <w:szCs w:val="24"/>
          <w:lang w:eastAsia="bg-BG"/>
        </w:rPr>
        <w:t>3.1. Когато предложение в офертата на участник,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w:t>
      </w:r>
    </w:p>
    <w:p w:rsidR="00872CFD" w:rsidRPr="009817F8" w:rsidRDefault="00872CFD" w:rsidP="008B6B15">
      <w:pPr>
        <w:spacing w:after="0" w:line="360" w:lineRule="auto"/>
        <w:ind w:firstLine="426"/>
        <w:jc w:val="both"/>
        <w:rPr>
          <w:rFonts w:ascii="Times New Roman" w:hAnsi="Times New Roman"/>
          <w:sz w:val="24"/>
          <w:szCs w:val="24"/>
          <w:lang w:eastAsia="bg-BG"/>
        </w:rPr>
      </w:pPr>
      <w:r w:rsidRPr="009817F8">
        <w:rPr>
          <w:rFonts w:ascii="Times New Roman" w:hAnsi="Times New Roman"/>
          <w:sz w:val="24"/>
          <w:szCs w:val="24"/>
          <w:lang w:eastAsia="bg-BG"/>
        </w:rPr>
        <w:t>3.2. Обосновката по т. 3.1 може да се отнася до:</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1). икономическите особености на производствения процес, на предоставяните услуги или на строителния метод;</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2). избраните технически решения или наличието на изключително благоприятни условия за участника за предоставянето на продуктите или услугите или за изпълнението на строителството;</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3). оригиналност на предложеното от участника решение по отношение на строителството, доставките или услугите;</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4). спазването на задълженията по чл. 115 от ЗОП;</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5). възможността участникът да получи държавна помощ.</w:t>
      </w:r>
    </w:p>
    <w:p w:rsidR="00872CFD" w:rsidRPr="009817F8" w:rsidRDefault="00872CFD" w:rsidP="00F8745B">
      <w:pPr>
        <w:spacing w:after="0" w:line="360" w:lineRule="auto"/>
        <w:jc w:val="both"/>
        <w:rPr>
          <w:rFonts w:ascii="Times New Roman" w:hAnsi="Times New Roman"/>
          <w:sz w:val="24"/>
          <w:szCs w:val="24"/>
          <w:lang w:eastAsia="bg-BG"/>
        </w:rPr>
      </w:pPr>
      <w:r>
        <w:rPr>
          <w:rFonts w:ascii="Times New Roman" w:hAnsi="Times New Roman"/>
          <w:sz w:val="24"/>
          <w:szCs w:val="24"/>
          <w:lang w:eastAsia="bg-BG"/>
        </w:rPr>
        <w:t xml:space="preserve">       </w:t>
      </w:r>
      <w:r w:rsidRPr="009817F8">
        <w:rPr>
          <w:rFonts w:ascii="Times New Roman" w:hAnsi="Times New Roman"/>
          <w:sz w:val="24"/>
          <w:szCs w:val="24"/>
          <w:lang w:eastAsia="bg-BG"/>
        </w:rPr>
        <w:t>3.3. Получената обосновка се оценява по отношение на нейната пълнота и обективност относно обстоятелствата по т.3.2, на които се позовава участникът. При необходимост от участника може да бъде изискана уточняваща информация. 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w:t>
      </w:r>
    </w:p>
    <w:p w:rsidR="00872CFD" w:rsidRPr="009817F8" w:rsidRDefault="00872CFD" w:rsidP="008B6B15">
      <w:pPr>
        <w:spacing w:after="0" w:line="360" w:lineRule="auto"/>
        <w:ind w:firstLine="426"/>
        <w:jc w:val="both"/>
        <w:rPr>
          <w:rFonts w:ascii="Times New Roman" w:hAnsi="Times New Roman"/>
          <w:sz w:val="24"/>
          <w:szCs w:val="24"/>
          <w:lang w:eastAsia="bg-BG"/>
        </w:rPr>
      </w:pPr>
      <w:r w:rsidRPr="009817F8">
        <w:rPr>
          <w:rFonts w:ascii="Times New Roman" w:hAnsi="Times New Roman"/>
          <w:sz w:val="24"/>
          <w:szCs w:val="24"/>
          <w:lang w:eastAsia="bg-BG"/>
        </w:rPr>
        <w:t>3.4. 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872CFD" w:rsidRPr="009817F8" w:rsidRDefault="00872CFD" w:rsidP="008B6B15">
      <w:pPr>
        <w:spacing w:after="0" w:line="360" w:lineRule="auto"/>
        <w:ind w:firstLine="426"/>
        <w:jc w:val="both"/>
        <w:rPr>
          <w:rFonts w:ascii="Times New Roman" w:hAnsi="Times New Roman"/>
          <w:sz w:val="24"/>
          <w:szCs w:val="24"/>
          <w:lang w:eastAsia="bg-BG"/>
        </w:rPr>
      </w:pPr>
      <w:r w:rsidRPr="009817F8">
        <w:rPr>
          <w:rFonts w:ascii="Times New Roman" w:hAnsi="Times New Roman"/>
          <w:sz w:val="24"/>
          <w:szCs w:val="24"/>
          <w:lang w:eastAsia="bg-BG"/>
        </w:rPr>
        <w:t>3.5. 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чл. 107 от ДФЕС.</w:t>
      </w:r>
    </w:p>
    <w:p w:rsidR="00872CFD" w:rsidRPr="009817F8" w:rsidRDefault="00872CFD" w:rsidP="008B6B15">
      <w:pPr>
        <w:spacing w:after="0" w:line="360" w:lineRule="auto"/>
        <w:ind w:firstLine="426"/>
        <w:jc w:val="both"/>
        <w:rPr>
          <w:rFonts w:ascii="Times New Roman" w:hAnsi="Times New Roman"/>
          <w:sz w:val="24"/>
          <w:szCs w:val="24"/>
          <w:lang w:eastAsia="bg-BG"/>
        </w:rPr>
      </w:pPr>
      <w:r w:rsidRPr="009817F8">
        <w:rPr>
          <w:rFonts w:ascii="Times New Roman" w:hAnsi="Times New Roman"/>
          <w:sz w:val="24"/>
          <w:szCs w:val="24"/>
          <w:lang w:eastAsia="bg-BG"/>
        </w:rPr>
        <w:t>3.6. Възложителите са длъжни да уведомяват Европейската комисия за всички случаи по т.3.5.</w:t>
      </w:r>
    </w:p>
    <w:p w:rsidR="00872CFD" w:rsidRPr="009817F8" w:rsidRDefault="00872CFD" w:rsidP="008B6B15">
      <w:pPr>
        <w:spacing w:after="0" w:line="360" w:lineRule="auto"/>
        <w:ind w:firstLine="426"/>
        <w:jc w:val="both"/>
        <w:rPr>
          <w:rFonts w:ascii="Times New Roman" w:hAnsi="Times New Roman"/>
          <w:sz w:val="24"/>
          <w:szCs w:val="24"/>
          <w:lang w:eastAsia="bg-BG"/>
        </w:rPr>
      </w:pPr>
      <w:r w:rsidRPr="009817F8">
        <w:rPr>
          <w:rFonts w:ascii="Times New Roman" w:hAnsi="Times New Roman"/>
          <w:sz w:val="24"/>
          <w:szCs w:val="24"/>
          <w:lang w:eastAsia="bg-BG"/>
        </w:rPr>
        <w:t>3.7. Всички органи са длъжни при поискване и в рамките на своята компетентност да предоставят на възложителите, включително от други държави членки, информация, свързана със законови и подзаконови разпоредби, приложими колективни споразумения или национални технически стандарти, отнасящи се до доказателствата и документите, представени във връзка с данните по т.3.2.</w:t>
      </w:r>
    </w:p>
    <w:p w:rsidR="00872CFD" w:rsidRPr="009817F8" w:rsidRDefault="00872CFD" w:rsidP="009817F8">
      <w:pPr>
        <w:spacing w:after="0" w:line="360" w:lineRule="auto"/>
        <w:jc w:val="both"/>
        <w:rPr>
          <w:rFonts w:ascii="Times New Roman" w:hAnsi="Times New Roman"/>
          <w:sz w:val="24"/>
          <w:szCs w:val="24"/>
          <w:lang w:eastAsia="bg-BG"/>
        </w:rPr>
      </w:pPr>
    </w:p>
    <w:p w:rsidR="00872CFD" w:rsidRPr="009817F8" w:rsidRDefault="00872CFD" w:rsidP="009817F8">
      <w:pPr>
        <w:spacing w:after="0" w:line="360" w:lineRule="auto"/>
        <w:ind w:left="561"/>
        <w:contextualSpacing/>
        <w:jc w:val="both"/>
        <w:rPr>
          <w:rFonts w:ascii="Times New Roman" w:hAnsi="Times New Roman"/>
          <w:b/>
          <w:sz w:val="24"/>
          <w:szCs w:val="24"/>
        </w:rPr>
      </w:pPr>
      <w:r w:rsidRPr="00E45248">
        <w:rPr>
          <w:rFonts w:ascii="Times New Roman" w:hAnsi="Times New Roman"/>
          <w:b/>
          <w:sz w:val="24"/>
          <w:szCs w:val="24"/>
          <w:lang w:val="ru-RU"/>
        </w:rPr>
        <w:t xml:space="preserve">4. </w:t>
      </w:r>
      <w:r w:rsidRPr="009817F8">
        <w:rPr>
          <w:rFonts w:ascii="Times New Roman" w:hAnsi="Times New Roman"/>
          <w:b/>
          <w:sz w:val="24"/>
          <w:szCs w:val="24"/>
        </w:rPr>
        <w:t xml:space="preserve">Приключване на процедурата: </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Настоящата процедура може да завърши с решение за:</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1). определяне на изпълнител по договор за обществена поръчка;</w:t>
      </w:r>
    </w:p>
    <w:p w:rsidR="00872CFD" w:rsidRPr="009817F8" w:rsidRDefault="00872CFD" w:rsidP="009817F8">
      <w:pPr>
        <w:spacing w:after="0" w:line="24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2). прекратяване на процедурата.</w:t>
      </w:r>
    </w:p>
    <w:p w:rsidR="00872CFD" w:rsidRPr="009817F8" w:rsidRDefault="00872CFD" w:rsidP="009817F8">
      <w:pPr>
        <w:spacing w:after="0" w:line="240" w:lineRule="auto"/>
        <w:ind w:firstLine="850"/>
        <w:rPr>
          <w:rFonts w:ascii="Arial" w:hAnsi="Arial" w:cs="Arial"/>
          <w:b/>
          <w:bCs/>
          <w:sz w:val="24"/>
          <w:szCs w:val="24"/>
          <w:lang w:eastAsia="bg-BG"/>
        </w:rPr>
      </w:pPr>
    </w:p>
    <w:p w:rsidR="00872CFD" w:rsidRPr="009817F8" w:rsidRDefault="00872CFD" w:rsidP="009817F8">
      <w:pPr>
        <w:spacing w:after="0" w:line="24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 xml:space="preserve">Прилагат се правилата, регламентирани в чл. 109-110 от ЗОП. </w:t>
      </w:r>
    </w:p>
    <w:p w:rsidR="00872CFD" w:rsidRPr="009817F8" w:rsidRDefault="00872CFD" w:rsidP="009817F8">
      <w:pPr>
        <w:spacing w:after="0" w:line="240" w:lineRule="auto"/>
        <w:ind w:firstLine="850"/>
        <w:jc w:val="both"/>
        <w:rPr>
          <w:rFonts w:ascii="Times New Roman" w:hAnsi="Times New Roman"/>
          <w:sz w:val="24"/>
          <w:szCs w:val="24"/>
          <w:lang w:eastAsia="bg-BG"/>
        </w:rPr>
      </w:pPr>
    </w:p>
    <w:p w:rsidR="00872CFD" w:rsidRPr="009817F8" w:rsidRDefault="00872CFD" w:rsidP="009817F8">
      <w:pPr>
        <w:spacing w:after="0" w:line="240" w:lineRule="auto"/>
        <w:ind w:firstLine="850"/>
        <w:jc w:val="both"/>
        <w:rPr>
          <w:rFonts w:ascii="Times New Roman" w:hAnsi="Times New Roman"/>
          <w:sz w:val="24"/>
          <w:szCs w:val="24"/>
          <w:lang w:eastAsia="bg-BG"/>
        </w:rPr>
      </w:pP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 xml:space="preserve">    Решенията по т. 1) и т. 2) се изпращат в един и същи ден на участниците и се публикуват в Профила на купувача.</w:t>
      </w:r>
    </w:p>
    <w:p w:rsidR="00872CFD" w:rsidRPr="009817F8" w:rsidRDefault="00872CFD" w:rsidP="00EC3749">
      <w:pPr>
        <w:spacing w:after="0" w:line="240" w:lineRule="auto"/>
        <w:jc w:val="both"/>
        <w:rPr>
          <w:rFonts w:ascii="Times New Roman" w:hAnsi="Times New Roman"/>
          <w:sz w:val="24"/>
          <w:szCs w:val="24"/>
          <w:lang w:eastAsia="bg-BG"/>
        </w:rPr>
      </w:pPr>
    </w:p>
    <w:p w:rsidR="00872CFD" w:rsidRDefault="00872CFD" w:rsidP="009817F8">
      <w:pPr>
        <w:spacing w:after="0" w:line="240" w:lineRule="auto"/>
        <w:ind w:firstLine="850"/>
        <w:jc w:val="center"/>
        <w:rPr>
          <w:rFonts w:ascii="Times New Roman" w:hAnsi="Times New Roman"/>
          <w:b/>
          <w:bCs/>
          <w:iCs/>
          <w:sz w:val="24"/>
          <w:szCs w:val="24"/>
          <w:lang w:eastAsia="bg-BG"/>
        </w:rPr>
      </w:pPr>
    </w:p>
    <w:p w:rsidR="00872CFD" w:rsidRDefault="00872CFD" w:rsidP="009817F8">
      <w:pPr>
        <w:spacing w:after="0" w:line="240" w:lineRule="auto"/>
        <w:ind w:firstLine="850"/>
        <w:jc w:val="center"/>
        <w:rPr>
          <w:rFonts w:ascii="Times New Roman" w:hAnsi="Times New Roman"/>
          <w:b/>
          <w:bCs/>
          <w:iCs/>
          <w:sz w:val="24"/>
          <w:szCs w:val="24"/>
          <w:lang w:eastAsia="bg-BG"/>
        </w:rPr>
      </w:pPr>
    </w:p>
    <w:p w:rsidR="00872CFD" w:rsidRDefault="00872CFD" w:rsidP="009817F8">
      <w:pPr>
        <w:spacing w:after="0" w:line="240" w:lineRule="auto"/>
        <w:ind w:firstLine="850"/>
        <w:jc w:val="center"/>
        <w:rPr>
          <w:rFonts w:ascii="Times New Roman" w:hAnsi="Times New Roman"/>
          <w:b/>
          <w:bCs/>
          <w:iCs/>
          <w:sz w:val="24"/>
          <w:szCs w:val="24"/>
          <w:lang w:eastAsia="bg-BG"/>
        </w:rPr>
      </w:pPr>
    </w:p>
    <w:p w:rsidR="00872CFD" w:rsidRDefault="00872CFD" w:rsidP="009817F8">
      <w:pPr>
        <w:spacing w:after="0" w:line="240" w:lineRule="auto"/>
        <w:ind w:firstLine="850"/>
        <w:jc w:val="center"/>
        <w:rPr>
          <w:rFonts w:ascii="Times New Roman" w:hAnsi="Times New Roman"/>
          <w:b/>
          <w:bCs/>
          <w:iCs/>
          <w:sz w:val="24"/>
          <w:szCs w:val="24"/>
          <w:lang w:eastAsia="bg-BG"/>
        </w:rPr>
      </w:pPr>
    </w:p>
    <w:p w:rsidR="00872CFD" w:rsidRDefault="00872CFD" w:rsidP="009817F8">
      <w:pPr>
        <w:spacing w:after="0" w:line="240" w:lineRule="auto"/>
        <w:ind w:firstLine="850"/>
        <w:jc w:val="center"/>
        <w:rPr>
          <w:rFonts w:ascii="Times New Roman" w:hAnsi="Times New Roman"/>
          <w:b/>
          <w:bCs/>
          <w:iCs/>
          <w:sz w:val="24"/>
          <w:szCs w:val="24"/>
          <w:lang w:eastAsia="bg-BG"/>
        </w:rPr>
      </w:pPr>
    </w:p>
    <w:p w:rsidR="00872CFD" w:rsidRDefault="00872CFD" w:rsidP="009817F8">
      <w:pPr>
        <w:spacing w:after="0" w:line="240" w:lineRule="auto"/>
        <w:ind w:firstLine="850"/>
        <w:jc w:val="center"/>
        <w:rPr>
          <w:rFonts w:ascii="Times New Roman" w:hAnsi="Times New Roman"/>
          <w:b/>
          <w:bCs/>
          <w:iCs/>
          <w:sz w:val="24"/>
          <w:szCs w:val="24"/>
          <w:lang w:eastAsia="bg-BG"/>
        </w:rPr>
      </w:pPr>
    </w:p>
    <w:p w:rsidR="00872CFD" w:rsidRDefault="00872CFD" w:rsidP="009817F8">
      <w:pPr>
        <w:spacing w:after="0" w:line="240" w:lineRule="auto"/>
        <w:ind w:firstLine="850"/>
        <w:jc w:val="center"/>
        <w:rPr>
          <w:rFonts w:ascii="Times New Roman" w:hAnsi="Times New Roman"/>
          <w:b/>
          <w:bCs/>
          <w:iCs/>
          <w:sz w:val="24"/>
          <w:szCs w:val="24"/>
          <w:lang w:eastAsia="bg-BG"/>
        </w:rPr>
      </w:pPr>
    </w:p>
    <w:p w:rsidR="00872CFD" w:rsidRDefault="00872CFD" w:rsidP="009817F8">
      <w:pPr>
        <w:spacing w:after="0" w:line="240" w:lineRule="auto"/>
        <w:ind w:firstLine="850"/>
        <w:jc w:val="center"/>
        <w:rPr>
          <w:rFonts w:ascii="Times New Roman" w:hAnsi="Times New Roman"/>
          <w:b/>
          <w:bCs/>
          <w:iCs/>
          <w:sz w:val="24"/>
          <w:szCs w:val="24"/>
          <w:lang w:eastAsia="bg-BG"/>
        </w:rPr>
      </w:pPr>
    </w:p>
    <w:p w:rsidR="00872CFD" w:rsidRDefault="00872CFD" w:rsidP="00CB386A">
      <w:pPr>
        <w:spacing w:after="0" w:line="240" w:lineRule="auto"/>
        <w:ind w:firstLine="850"/>
        <w:jc w:val="center"/>
        <w:rPr>
          <w:rFonts w:ascii="Times New Roman" w:hAnsi="Times New Roman"/>
          <w:sz w:val="24"/>
          <w:szCs w:val="24"/>
          <w:lang w:eastAsia="bg-BG"/>
        </w:rPr>
      </w:pPr>
      <w:r w:rsidRPr="009817F8">
        <w:rPr>
          <w:rFonts w:ascii="Times New Roman" w:hAnsi="Times New Roman"/>
          <w:b/>
          <w:bCs/>
          <w:iCs/>
          <w:sz w:val="24"/>
          <w:szCs w:val="24"/>
          <w:lang w:eastAsia="bg-BG"/>
        </w:rPr>
        <w:t xml:space="preserve">РАЗДЕЛ </w:t>
      </w:r>
      <w:r w:rsidRPr="009817F8">
        <w:rPr>
          <w:rFonts w:ascii="Times New Roman" w:hAnsi="Times New Roman"/>
          <w:b/>
          <w:bCs/>
          <w:iCs/>
          <w:sz w:val="24"/>
          <w:szCs w:val="24"/>
          <w:lang w:val="en-US" w:eastAsia="bg-BG"/>
        </w:rPr>
        <w:t>I</w:t>
      </w:r>
      <w:r w:rsidRPr="009817F8">
        <w:rPr>
          <w:rFonts w:ascii="Times New Roman" w:hAnsi="Times New Roman"/>
          <w:b/>
          <w:bCs/>
          <w:iCs/>
          <w:sz w:val="24"/>
          <w:szCs w:val="24"/>
          <w:lang w:eastAsia="bg-BG"/>
        </w:rPr>
        <w:t>X</w:t>
      </w:r>
    </w:p>
    <w:p w:rsidR="00872CFD" w:rsidRDefault="00872CFD" w:rsidP="00CB386A">
      <w:pPr>
        <w:spacing w:after="0" w:line="240" w:lineRule="auto"/>
        <w:ind w:firstLine="850"/>
        <w:jc w:val="center"/>
        <w:rPr>
          <w:rFonts w:ascii="Times New Roman" w:hAnsi="Times New Roman"/>
          <w:sz w:val="24"/>
          <w:szCs w:val="24"/>
          <w:lang w:eastAsia="bg-BG"/>
        </w:rPr>
      </w:pPr>
    </w:p>
    <w:p w:rsidR="00872CFD" w:rsidRPr="00CB386A" w:rsidRDefault="00872CFD" w:rsidP="00CB386A">
      <w:pPr>
        <w:spacing w:after="0" w:line="240" w:lineRule="auto"/>
        <w:ind w:firstLine="850"/>
        <w:jc w:val="center"/>
        <w:rPr>
          <w:rFonts w:ascii="Times New Roman" w:hAnsi="Times New Roman"/>
          <w:sz w:val="24"/>
          <w:szCs w:val="24"/>
          <w:lang w:eastAsia="bg-BG"/>
        </w:rPr>
      </w:pPr>
      <w:r w:rsidRPr="009817F8">
        <w:rPr>
          <w:rFonts w:ascii="Times New Roman" w:hAnsi="Times New Roman"/>
          <w:b/>
          <w:bCs/>
          <w:iCs/>
          <w:sz w:val="24"/>
          <w:szCs w:val="24"/>
          <w:lang w:eastAsia="bg-BG"/>
        </w:rPr>
        <w:t>ДОГОВОР ЗА ОБЩЕСТВЕНАТА ПОРЪЧКА</w:t>
      </w:r>
    </w:p>
    <w:p w:rsidR="00872CFD" w:rsidRPr="009817F8" w:rsidRDefault="00872CFD" w:rsidP="009817F8">
      <w:pPr>
        <w:tabs>
          <w:tab w:val="num" w:pos="0"/>
          <w:tab w:val="left" w:pos="1309"/>
        </w:tabs>
        <w:spacing w:before="60" w:after="60" w:line="276" w:lineRule="auto"/>
        <w:ind w:hanging="9"/>
        <w:jc w:val="both"/>
        <w:rPr>
          <w:rFonts w:ascii="Times New Roman" w:hAnsi="Times New Roman"/>
          <w:b/>
          <w:sz w:val="24"/>
          <w:szCs w:val="24"/>
          <w:u w:val="single"/>
          <w:lang w:eastAsia="bg-BG"/>
        </w:rPr>
      </w:pPr>
    </w:p>
    <w:p w:rsidR="00872CFD" w:rsidRPr="009817F8" w:rsidRDefault="00872CFD" w:rsidP="009817F8">
      <w:pPr>
        <w:keepNext/>
        <w:tabs>
          <w:tab w:val="num" w:pos="851"/>
        </w:tabs>
        <w:spacing w:before="60" w:after="60" w:line="276" w:lineRule="auto"/>
        <w:jc w:val="both"/>
        <w:outlineLvl w:val="1"/>
        <w:rPr>
          <w:rFonts w:ascii="Times New Roman" w:hAnsi="Times New Roman"/>
          <w:b/>
          <w:sz w:val="24"/>
          <w:szCs w:val="24"/>
          <w:lang w:eastAsia="bg-BG"/>
        </w:rPr>
      </w:pPr>
      <w:r w:rsidRPr="009817F8">
        <w:rPr>
          <w:rFonts w:ascii="Times New Roman" w:hAnsi="Times New Roman"/>
          <w:b/>
          <w:bCs/>
          <w:iCs/>
          <w:sz w:val="24"/>
          <w:szCs w:val="24"/>
          <w:lang w:eastAsia="bg-BG"/>
        </w:rPr>
        <w:tab/>
        <w:t xml:space="preserve">А. Сключване на договор за обществената поръчка </w:t>
      </w:r>
    </w:p>
    <w:p w:rsidR="00872CFD" w:rsidRPr="009817F8" w:rsidRDefault="00872CFD" w:rsidP="009817F8">
      <w:pPr>
        <w:keepNext/>
        <w:tabs>
          <w:tab w:val="num" w:pos="1276"/>
        </w:tabs>
        <w:spacing w:before="60" w:after="60" w:line="276" w:lineRule="auto"/>
        <w:ind w:left="851"/>
        <w:jc w:val="both"/>
        <w:outlineLvl w:val="1"/>
        <w:rPr>
          <w:rFonts w:ascii="Times New Roman" w:hAnsi="Times New Roman"/>
          <w:b/>
          <w:sz w:val="24"/>
          <w:szCs w:val="24"/>
          <w:lang w:eastAsia="bg-BG"/>
        </w:rPr>
      </w:pPr>
    </w:p>
    <w:p w:rsidR="00872CFD" w:rsidRPr="009817F8" w:rsidRDefault="00872CFD" w:rsidP="009817F8">
      <w:pPr>
        <w:keepNext/>
        <w:tabs>
          <w:tab w:val="num" w:pos="0"/>
        </w:tabs>
        <w:spacing w:before="60" w:after="60" w:line="276" w:lineRule="auto"/>
        <w:jc w:val="both"/>
        <w:outlineLvl w:val="1"/>
        <w:rPr>
          <w:rFonts w:ascii="Times New Roman" w:hAnsi="Times New Roman"/>
          <w:b/>
          <w:sz w:val="24"/>
          <w:szCs w:val="24"/>
          <w:lang w:eastAsia="bg-BG"/>
        </w:rPr>
      </w:pPr>
      <w:r w:rsidRPr="009817F8">
        <w:rPr>
          <w:rFonts w:ascii="Times New Roman" w:hAnsi="Times New Roman"/>
          <w:b/>
          <w:sz w:val="24"/>
          <w:szCs w:val="24"/>
          <w:lang w:eastAsia="bg-BG"/>
        </w:rPr>
        <w:t xml:space="preserve">              1. Процедура</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b/>
          <w:sz w:val="24"/>
          <w:szCs w:val="24"/>
          <w:lang w:eastAsia="bg-BG"/>
        </w:rPr>
        <w:t xml:space="preserve">1.1. </w:t>
      </w:r>
      <w:r w:rsidRPr="009817F8">
        <w:rPr>
          <w:rFonts w:ascii="Times New Roman" w:hAnsi="Times New Roman"/>
          <w:sz w:val="24"/>
          <w:szCs w:val="24"/>
          <w:lang w:eastAsia="bg-BG"/>
        </w:rPr>
        <w:t xml:space="preserve">Възложителят сключва с определения изпълнител </w:t>
      </w:r>
      <w:r>
        <w:rPr>
          <w:rFonts w:ascii="Times New Roman" w:hAnsi="Times New Roman"/>
          <w:sz w:val="24"/>
          <w:szCs w:val="24"/>
          <w:lang w:eastAsia="bg-BG"/>
        </w:rPr>
        <w:t xml:space="preserve">по съответната обособена позиция </w:t>
      </w:r>
      <w:r w:rsidRPr="009817F8">
        <w:rPr>
          <w:rFonts w:ascii="Times New Roman" w:hAnsi="Times New Roman"/>
          <w:sz w:val="24"/>
          <w:szCs w:val="24"/>
          <w:lang w:eastAsia="bg-BG"/>
        </w:rPr>
        <w:t>писмен договор за обществена поръчка, при условие че при подписване на договора определеният изпълнител е изпълнил приложимите изисквания на чл. 112, ал. 1 от ЗОП:</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1. представи документ за регистрация в съответствие с изискването по чл. 10, ал. 2 от ЗОП</w:t>
      </w:r>
      <w:r w:rsidRPr="00E45248">
        <w:rPr>
          <w:rFonts w:ascii="Times New Roman" w:hAnsi="Times New Roman"/>
          <w:sz w:val="24"/>
          <w:szCs w:val="24"/>
          <w:lang w:val="ru-RU" w:eastAsia="bg-BG"/>
        </w:rPr>
        <w:t xml:space="preserve"> (</w:t>
      </w:r>
      <w:r w:rsidRPr="009817F8">
        <w:rPr>
          <w:rFonts w:ascii="Times New Roman" w:hAnsi="Times New Roman"/>
          <w:sz w:val="24"/>
          <w:szCs w:val="24"/>
          <w:lang w:eastAsia="bg-BG"/>
        </w:rPr>
        <w:t>в приложимите случаи);</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2. изпълни задължението по чл. 67, ал. 6 от ЗОП;</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3. представи определената гаранция за изпълнение на договора;</w:t>
      </w:r>
    </w:p>
    <w:p w:rsidR="00872CFD"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4.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w:t>
      </w:r>
    </w:p>
    <w:p w:rsidR="00872CFD" w:rsidRPr="004F29F3" w:rsidRDefault="00872CFD" w:rsidP="004F29F3">
      <w:pPr>
        <w:spacing w:line="360" w:lineRule="auto"/>
        <w:ind w:firstLine="850"/>
        <w:jc w:val="both"/>
        <w:rPr>
          <w:rFonts w:ascii="Times New Roman" w:hAnsi="Times New Roman"/>
          <w:sz w:val="24"/>
          <w:szCs w:val="24"/>
          <w:lang w:eastAsia="bg-BG"/>
        </w:rPr>
      </w:pPr>
      <w:r w:rsidRPr="004F29F3">
        <w:rPr>
          <w:rFonts w:ascii="Times New Roman" w:hAnsi="Times New Roman"/>
          <w:b/>
          <w:sz w:val="24"/>
          <w:szCs w:val="24"/>
          <w:lang w:eastAsia="bg-BG"/>
        </w:rPr>
        <w:t>1.2.</w:t>
      </w:r>
      <w:r w:rsidRPr="004F29F3">
        <w:rPr>
          <w:rFonts w:ascii="Times New Roman" w:hAnsi="Times New Roman"/>
          <w:sz w:val="24"/>
          <w:szCs w:val="24"/>
          <w:lang w:eastAsia="bg-BG"/>
        </w:rPr>
        <w:t xml:space="preserve"> Преди сключването на договора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872CFD" w:rsidRPr="009817F8" w:rsidRDefault="00872CFD" w:rsidP="009817F8">
      <w:pPr>
        <w:spacing w:after="0" w:line="360" w:lineRule="auto"/>
        <w:ind w:firstLine="850"/>
        <w:jc w:val="both"/>
        <w:rPr>
          <w:rFonts w:ascii="Times New Roman" w:hAnsi="Times New Roman"/>
          <w:sz w:val="24"/>
          <w:szCs w:val="24"/>
          <w:lang w:eastAsia="bg-BG"/>
        </w:rPr>
      </w:pPr>
      <w:r>
        <w:rPr>
          <w:rFonts w:ascii="Times New Roman" w:hAnsi="Times New Roman"/>
          <w:b/>
          <w:sz w:val="24"/>
          <w:szCs w:val="24"/>
          <w:lang w:eastAsia="bg-BG"/>
        </w:rPr>
        <w:t>1.3</w:t>
      </w:r>
      <w:r w:rsidRPr="004F29F3">
        <w:rPr>
          <w:rFonts w:ascii="Times New Roman" w:hAnsi="Times New Roman"/>
          <w:b/>
          <w:sz w:val="24"/>
          <w:szCs w:val="24"/>
          <w:lang w:eastAsia="bg-BG"/>
        </w:rPr>
        <w:t>.</w:t>
      </w:r>
      <w:r w:rsidRPr="009817F8">
        <w:rPr>
          <w:rFonts w:ascii="Times New Roman" w:hAnsi="Times New Roman"/>
          <w:sz w:val="24"/>
          <w:szCs w:val="24"/>
          <w:lang w:eastAsia="bg-BG"/>
        </w:rPr>
        <w:t xml:space="preserve"> Възложителят не сключва договор, когато участникът, класиран на първо място:</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1). откаже да сключи договор;</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2). не изпълни някое от условията по т.1.1, или</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3). не докаже, че не са налице основания за отстраняване от процедурата.</w:t>
      </w:r>
    </w:p>
    <w:p w:rsidR="00872CFD" w:rsidRPr="009817F8" w:rsidRDefault="00872CFD" w:rsidP="009817F8">
      <w:pPr>
        <w:spacing w:after="0" w:line="360" w:lineRule="auto"/>
        <w:ind w:firstLine="850"/>
        <w:jc w:val="both"/>
        <w:rPr>
          <w:rFonts w:ascii="Times New Roman" w:hAnsi="Times New Roman"/>
          <w:sz w:val="24"/>
          <w:szCs w:val="24"/>
          <w:lang w:eastAsia="bg-BG"/>
        </w:rPr>
      </w:pPr>
      <w:r>
        <w:rPr>
          <w:rFonts w:ascii="Times New Roman" w:hAnsi="Times New Roman"/>
          <w:b/>
          <w:sz w:val="24"/>
          <w:szCs w:val="24"/>
          <w:lang w:eastAsia="bg-BG"/>
        </w:rPr>
        <w:t>1.4.</w:t>
      </w:r>
      <w:r>
        <w:rPr>
          <w:rFonts w:ascii="Times New Roman" w:hAnsi="Times New Roman"/>
          <w:sz w:val="24"/>
          <w:szCs w:val="24"/>
          <w:lang w:eastAsia="bg-BG"/>
        </w:rPr>
        <w:t xml:space="preserve"> В случаите по т.1.3</w:t>
      </w:r>
      <w:r w:rsidRPr="009817F8">
        <w:rPr>
          <w:rFonts w:ascii="Times New Roman" w:hAnsi="Times New Roman"/>
          <w:sz w:val="24"/>
          <w:szCs w:val="24"/>
          <w:lang w:eastAsia="bg-BG"/>
        </w:rPr>
        <w:t>.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w:t>
      </w:r>
    </w:p>
    <w:p w:rsidR="00872CFD" w:rsidRPr="009817F8" w:rsidRDefault="00872CFD" w:rsidP="009817F8">
      <w:pPr>
        <w:spacing w:after="0" w:line="360" w:lineRule="auto"/>
        <w:ind w:firstLine="850"/>
        <w:jc w:val="both"/>
        <w:rPr>
          <w:rFonts w:ascii="Times New Roman" w:hAnsi="Times New Roman"/>
          <w:sz w:val="24"/>
          <w:szCs w:val="24"/>
          <w:lang w:eastAsia="bg-BG"/>
        </w:rPr>
      </w:pPr>
      <w:r>
        <w:rPr>
          <w:rFonts w:ascii="Times New Roman" w:hAnsi="Times New Roman"/>
          <w:b/>
          <w:sz w:val="24"/>
          <w:szCs w:val="24"/>
          <w:lang w:eastAsia="bg-BG"/>
        </w:rPr>
        <w:t>1.5</w:t>
      </w:r>
      <w:r w:rsidRPr="004F29F3">
        <w:rPr>
          <w:rFonts w:ascii="Times New Roman" w:hAnsi="Times New Roman"/>
          <w:b/>
          <w:sz w:val="24"/>
          <w:szCs w:val="24"/>
          <w:lang w:eastAsia="bg-BG"/>
        </w:rPr>
        <w:t>.</w:t>
      </w:r>
      <w:r w:rsidRPr="009817F8">
        <w:rPr>
          <w:rFonts w:ascii="Times New Roman" w:hAnsi="Times New Roman"/>
          <w:sz w:val="24"/>
          <w:szCs w:val="24"/>
          <w:lang w:eastAsia="bg-BG"/>
        </w:rPr>
        <w:t xml:space="preserve"> 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5 от ЗОП и са наложени от обстоятелства, настъпили по време или след провеждане на процедурата.</w:t>
      </w:r>
    </w:p>
    <w:p w:rsidR="00872CFD" w:rsidRPr="009817F8" w:rsidRDefault="00872CFD" w:rsidP="009817F8">
      <w:pPr>
        <w:spacing w:after="0" w:line="360" w:lineRule="auto"/>
        <w:ind w:firstLine="850"/>
        <w:jc w:val="both"/>
        <w:rPr>
          <w:rFonts w:ascii="Times New Roman" w:hAnsi="Times New Roman"/>
          <w:sz w:val="24"/>
          <w:szCs w:val="24"/>
          <w:lang w:eastAsia="bg-BG"/>
        </w:rPr>
      </w:pPr>
    </w:p>
    <w:p w:rsidR="00872CFD" w:rsidRPr="009817F8" w:rsidRDefault="00872CFD" w:rsidP="009817F8">
      <w:pPr>
        <w:tabs>
          <w:tab w:val="num" w:pos="0"/>
        </w:tabs>
        <w:spacing w:after="0" w:line="360" w:lineRule="auto"/>
        <w:ind w:hanging="9"/>
        <w:rPr>
          <w:rFonts w:ascii="Times New Roman" w:hAnsi="Times New Roman"/>
          <w:b/>
          <w:sz w:val="24"/>
          <w:szCs w:val="24"/>
          <w:lang w:eastAsia="bg-BG"/>
        </w:rPr>
      </w:pPr>
      <w:r w:rsidRPr="009817F8">
        <w:rPr>
          <w:rFonts w:ascii="Times New Roman" w:hAnsi="Times New Roman"/>
          <w:b/>
          <w:sz w:val="24"/>
          <w:szCs w:val="24"/>
          <w:lang w:eastAsia="bg-BG"/>
        </w:rPr>
        <w:tab/>
      </w:r>
      <w:r w:rsidRPr="009817F8">
        <w:rPr>
          <w:rFonts w:ascii="Times New Roman" w:hAnsi="Times New Roman"/>
          <w:b/>
          <w:sz w:val="24"/>
          <w:szCs w:val="24"/>
          <w:lang w:eastAsia="bg-BG"/>
        </w:rPr>
        <w:tab/>
        <w:t>2. Срокове за сключване на договора.</w:t>
      </w:r>
    </w:p>
    <w:p w:rsidR="00872CFD" w:rsidRPr="009817F8" w:rsidRDefault="00872CFD" w:rsidP="009817F8">
      <w:pPr>
        <w:spacing w:after="0" w:line="360" w:lineRule="auto"/>
        <w:jc w:val="both"/>
        <w:rPr>
          <w:rFonts w:ascii="Times New Roman" w:hAnsi="Times New Roman"/>
          <w:sz w:val="24"/>
          <w:szCs w:val="24"/>
          <w:lang w:eastAsia="bg-BG"/>
        </w:rPr>
      </w:pPr>
      <w:r w:rsidRPr="009817F8">
        <w:rPr>
          <w:rFonts w:ascii="Times New Roman" w:hAnsi="Times New Roman"/>
          <w:sz w:val="24"/>
          <w:szCs w:val="24"/>
          <w:lang w:eastAsia="bg-BG"/>
        </w:rPr>
        <w:t xml:space="preserve">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кандидати и/или заинтересованите участници за решението за определяне на изпълнител.</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 xml:space="preserve">Възложителят може да сключи договор за обществена поръчка преди изтичането на 14-дневния срок от уведомяването на заинтересованите кандидати и/или заинтересованите участници за решението за определяне на изпълнител в случай, че определеният за изпълнител е единственият заинтересован участник и няма заинтересовани кандидати, </w:t>
      </w:r>
    </w:p>
    <w:p w:rsidR="00872CFD" w:rsidRPr="009817F8" w:rsidRDefault="00872CFD" w:rsidP="009817F8">
      <w:pPr>
        <w:spacing w:after="0" w:line="360" w:lineRule="auto"/>
        <w:ind w:firstLine="850"/>
        <w:jc w:val="both"/>
        <w:rPr>
          <w:rFonts w:ascii="Times New Roman" w:hAnsi="Times New Roman"/>
          <w:sz w:val="24"/>
          <w:szCs w:val="24"/>
          <w:lang w:eastAsia="bg-BG"/>
        </w:rPr>
      </w:pPr>
      <w:r w:rsidRPr="009817F8">
        <w:rPr>
          <w:rFonts w:ascii="Times New Roman" w:hAnsi="Times New Roman"/>
          <w:sz w:val="24"/>
          <w:szCs w:val="24"/>
          <w:lang w:eastAsia="bg-BG"/>
        </w:rPr>
        <w:t xml:space="preserve">Възложителят няма право да сключи договор с определения изпълнител преди влизането в сила на всички решения по процедурата, освен когато е допуснато предварително изпълнение. </w:t>
      </w:r>
    </w:p>
    <w:p w:rsidR="00872CFD" w:rsidRPr="009817F8" w:rsidRDefault="00872CFD" w:rsidP="009817F8">
      <w:pPr>
        <w:spacing w:after="0" w:line="360" w:lineRule="auto"/>
        <w:ind w:firstLine="850"/>
        <w:jc w:val="both"/>
        <w:rPr>
          <w:rFonts w:ascii="Times New Roman" w:hAnsi="Times New Roman"/>
          <w:sz w:val="24"/>
          <w:szCs w:val="24"/>
          <w:lang w:eastAsia="bg-BG"/>
        </w:rPr>
      </w:pPr>
    </w:p>
    <w:p w:rsidR="00872CFD" w:rsidRPr="009817F8" w:rsidRDefault="00872CFD" w:rsidP="009817F8">
      <w:pPr>
        <w:tabs>
          <w:tab w:val="num" w:pos="0"/>
        </w:tabs>
        <w:spacing w:after="0" w:line="360" w:lineRule="auto"/>
        <w:ind w:hanging="9"/>
        <w:rPr>
          <w:rFonts w:ascii="Times New Roman" w:hAnsi="Times New Roman"/>
          <w:b/>
          <w:sz w:val="24"/>
          <w:szCs w:val="24"/>
          <w:lang w:eastAsia="bg-BG"/>
        </w:rPr>
      </w:pPr>
      <w:r w:rsidRPr="009817F8">
        <w:rPr>
          <w:rFonts w:ascii="Times New Roman" w:hAnsi="Times New Roman"/>
          <w:b/>
          <w:sz w:val="24"/>
          <w:szCs w:val="24"/>
          <w:lang w:eastAsia="bg-BG"/>
        </w:rPr>
        <w:t xml:space="preserve">            3. Основания за изменение на договора и/или за прекратяването:</w:t>
      </w:r>
    </w:p>
    <w:p w:rsidR="00872CFD" w:rsidRPr="009817F8" w:rsidRDefault="00872CFD" w:rsidP="009817F8">
      <w:pPr>
        <w:tabs>
          <w:tab w:val="num" w:pos="0"/>
          <w:tab w:val="left" w:pos="1309"/>
        </w:tabs>
        <w:spacing w:before="60" w:after="60" w:line="360" w:lineRule="auto"/>
        <w:ind w:hanging="9"/>
        <w:jc w:val="both"/>
        <w:rPr>
          <w:rFonts w:ascii="Times New Roman" w:hAnsi="Times New Roman"/>
          <w:sz w:val="24"/>
          <w:szCs w:val="24"/>
          <w:lang w:eastAsia="bg-BG"/>
        </w:rPr>
      </w:pPr>
      <w:r w:rsidRPr="009817F8">
        <w:rPr>
          <w:rFonts w:ascii="Times New Roman" w:hAnsi="Times New Roman"/>
          <w:sz w:val="24"/>
          <w:szCs w:val="24"/>
          <w:lang w:eastAsia="bg-BG"/>
        </w:rPr>
        <w:t xml:space="preserve">            Изменение на сключен договор за изпълнение на обществена поръчка се допуска по изключение, съгласно разпоредбите на чл. 116 от ЗОП.</w:t>
      </w:r>
    </w:p>
    <w:p w:rsidR="00872CFD" w:rsidRPr="009817F8" w:rsidRDefault="00872CFD" w:rsidP="009817F8">
      <w:pPr>
        <w:tabs>
          <w:tab w:val="num" w:pos="0"/>
          <w:tab w:val="left" w:pos="1309"/>
        </w:tabs>
        <w:spacing w:before="60" w:after="60" w:line="360" w:lineRule="auto"/>
        <w:ind w:hanging="9"/>
        <w:jc w:val="both"/>
        <w:rPr>
          <w:rFonts w:ascii="Times New Roman" w:hAnsi="Times New Roman"/>
          <w:sz w:val="24"/>
          <w:szCs w:val="24"/>
          <w:lang w:eastAsia="bg-BG"/>
        </w:rPr>
      </w:pPr>
      <w:r w:rsidRPr="009817F8">
        <w:rPr>
          <w:rFonts w:ascii="Times New Roman" w:hAnsi="Times New Roman"/>
          <w:sz w:val="24"/>
          <w:szCs w:val="24"/>
          <w:lang w:eastAsia="bg-BG"/>
        </w:rPr>
        <w:t xml:space="preserve">            Прекратяване на сключен договор за изпълнение на обществена поръчка се допуска при възникване на обстоятелство по чл. 118 от ЗОП и/или при възникване на основание, предвидено в проекта на договор, неразделна част от настоящия договор.</w:t>
      </w:r>
    </w:p>
    <w:p w:rsidR="00872CFD" w:rsidRPr="009817F8" w:rsidRDefault="00872CFD" w:rsidP="009817F8">
      <w:pPr>
        <w:tabs>
          <w:tab w:val="num" w:pos="0"/>
          <w:tab w:val="left" w:pos="1309"/>
        </w:tabs>
        <w:spacing w:before="60" w:after="60" w:line="360" w:lineRule="auto"/>
        <w:ind w:hanging="9"/>
        <w:jc w:val="both"/>
        <w:rPr>
          <w:rFonts w:ascii="Times New Roman" w:hAnsi="Times New Roman"/>
          <w:sz w:val="24"/>
          <w:szCs w:val="24"/>
          <w:lang w:eastAsia="bg-BG"/>
        </w:rPr>
      </w:pPr>
    </w:p>
    <w:p w:rsidR="00872CFD" w:rsidRPr="009817F8" w:rsidRDefault="00872CFD" w:rsidP="009817F8">
      <w:pPr>
        <w:tabs>
          <w:tab w:val="num" w:pos="0"/>
        </w:tabs>
        <w:spacing w:after="0" w:line="360" w:lineRule="auto"/>
        <w:ind w:hanging="9"/>
        <w:rPr>
          <w:rFonts w:ascii="Times New Roman" w:hAnsi="Times New Roman"/>
          <w:b/>
          <w:sz w:val="24"/>
          <w:szCs w:val="24"/>
          <w:lang w:eastAsia="bg-BG"/>
        </w:rPr>
      </w:pPr>
      <w:r w:rsidRPr="009817F8">
        <w:rPr>
          <w:rFonts w:ascii="Times New Roman" w:hAnsi="Times New Roman"/>
          <w:b/>
          <w:sz w:val="24"/>
          <w:szCs w:val="24"/>
          <w:lang w:eastAsia="bg-BG"/>
        </w:rPr>
        <w:t xml:space="preserve">             Б. Договор за подизпълнение</w:t>
      </w:r>
    </w:p>
    <w:p w:rsidR="00872CFD" w:rsidRPr="009817F8" w:rsidRDefault="00872CFD" w:rsidP="009817F8">
      <w:pPr>
        <w:spacing w:after="0" w:line="360" w:lineRule="auto"/>
        <w:ind w:firstLine="850"/>
        <w:jc w:val="both"/>
        <w:rPr>
          <w:rFonts w:ascii="Times New Roman" w:hAnsi="Times New Roman"/>
          <w:sz w:val="24"/>
          <w:szCs w:val="24"/>
          <w:highlight w:val="white"/>
          <w:shd w:val="clear" w:color="auto" w:fill="FEFEFE"/>
          <w:lang w:eastAsia="bg-BG"/>
        </w:rPr>
      </w:pPr>
      <w:r w:rsidRPr="009817F8">
        <w:rPr>
          <w:rFonts w:ascii="Times New Roman" w:hAnsi="Times New Roman"/>
          <w:b/>
          <w:sz w:val="24"/>
          <w:szCs w:val="24"/>
          <w:lang w:eastAsia="bg-BG"/>
        </w:rPr>
        <w:t>1</w:t>
      </w:r>
      <w:r w:rsidRPr="009817F8">
        <w:rPr>
          <w:rFonts w:ascii="Times New Roman" w:hAnsi="Times New Roman"/>
          <w:sz w:val="24"/>
          <w:szCs w:val="24"/>
          <w:lang w:eastAsia="bg-BG"/>
        </w:rPr>
        <w:t xml:space="preserve">. </w:t>
      </w:r>
      <w:r w:rsidRPr="009817F8">
        <w:rPr>
          <w:rFonts w:ascii="Times New Roman" w:hAnsi="Times New Roman"/>
          <w:sz w:val="24"/>
          <w:szCs w:val="24"/>
          <w:highlight w:val="white"/>
          <w:shd w:val="clear" w:color="auto" w:fill="FEFEFE"/>
          <w:lang w:eastAsia="bg-BG"/>
        </w:rPr>
        <w:t>Изпълнителите сключват договор за подизпълнение с подизпълнителите, посочени в офертата. В срок до 3 дни 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чл. 66, ал. 2 и 11 от ЗОП.</w:t>
      </w:r>
    </w:p>
    <w:p w:rsidR="00872CFD" w:rsidRPr="009817F8" w:rsidRDefault="00872CFD" w:rsidP="009817F8">
      <w:pPr>
        <w:spacing w:after="0" w:line="360" w:lineRule="auto"/>
        <w:ind w:firstLine="850"/>
        <w:jc w:val="both"/>
        <w:rPr>
          <w:rFonts w:ascii="Times New Roman" w:hAnsi="Times New Roman"/>
          <w:sz w:val="24"/>
          <w:szCs w:val="24"/>
          <w:highlight w:val="white"/>
          <w:shd w:val="clear" w:color="auto" w:fill="FEFEFE"/>
          <w:lang w:eastAsia="bg-BG"/>
        </w:rPr>
      </w:pPr>
      <w:r w:rsidRPr="009817F8">
        <w:rPr>
          <w:rFonts w:ascii="Times New Roman" w:hAnsi="Times New Roman"/>
          <w:b/>
          <w:sz w:val="24"/>
          <w:szCs w:val="24"/>
          <w:highlight w:val="white"/>
          <w:shd w:val="clear" w:color="auto" w:fill="FEFEFE"/>
          <w:lang w:eastAsia="bg-BG"/>
        </w:rPr>
        <w:t>2.</w:t>
      </w:r>
      <w:r w:rsidRPr="009817F8">
        <w:rPr>
          <w:rFonts w:ascii="Times New Roman" w:hAnsi="Times New Roman"/>
          <w:sz w:val="24"/>
          <w:szCs w:val="24"/>
          <w:highlight w:val="white"/>
          <w:shd w:val="clear" w:color="auto" w:fill="FEFEFE"/>
          <w:lang w:eastAsia="bg-BG"/>
        </w:rPr>
        <w:t xml:space="preserve"> Подизпълнителите нямат право да превъзлагат една или повече от дейностите, които са включени в предмета на договора за подизпълнение.</w:t>
      </w:r>
    </w:p>
    <w:p w:rsidR="00872CFD" w:rsidRPr="009817F8" w:rsidRDefault="00872CFD" w:rsidP="009817F8">
      <w:pPr>
        <w:spacing w:after="0" w:line="360" w:lineRule="auto"/>
        <w:ind w:firstLine="850"/>
        <w:jc w:val="both"/>
        <w:rPr>
          <w:rFonts w:ascii="Times New Roman" w:hAnsi="Times New Roman"/>
          <w:sz w:val="24"/>
          <w:szCs w:val="24"/>
          <w:highlight w:val="white"/>
          <w:shd w:val="clear" w:color="auto" w:fill="FEFEFE"/>
          <w:lang w:eastAsia="bg-BG"/>
        </w:rPr>
      </w:pPr>
      <w:r w:rsidRPr="009817F8">
        <w:rPr>
          <w:rFonts w:ascii="Times New Roman" w:hAnsi="Times New Roman"/>
          <w:b/>
          <w:sz w:val="24"/>
          <w:szCs w:val="24"/>
          <w:highlight w:val="white"/>
          <w:shd w:val="clear" w:color="auto" w:fill="FEFEFE"/>
          <w:lang w:eastAsia="bg-BG"/>
        </w:rPr>
        <w:t>3.</w:t>
      </w:r>
      <w:r w:rsidRPr="009817F8">
        <w:rPr>
          <w:rFonts w:ascii="Times New Roman" w:hAnsi="Times New Roman"/>
          <w:sz w:val="24"/>
          <w:szCs w:val="24"/>
          <w:highlight w:val="white"/>
          <w:shd w:val="clear" w:color="auto" w:fill="FEFEFE"/>
          <w:lang w:eastAsia="bg-BG"/>
        </w:rPr>
        <w:t xml:space="preserve"> Не е нарушение на забраната по т. 2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872CFD" w:rsidRPr="009817F8" w:rsidRDefault="00872CFD" w:rsidP="009817F8">
      <w:pPr>
        <w:spacing w:after="0" w:line="360" w:lineRule="auto"/>
        <w:ind w:firstLine="850"/>
        <w:jc w:val="both"/>
        <w:rPr>
          <w:rFonts w:ascii="Times New Roman" w:hAnsi="Times New Roman"/>
          <w:sz w:val="24"/>
          <w:szCs w:val="24"/>
          <w:highlight w:val="white"/>
          <w:shd w:val="clear" w:color="auto" w:fill="FEFEFE"/>
          <w:lang w:eastAsia="bg-BG"/>
        </w:rPr>
      </w:pPr>
    </w:p>
    <w:p w:rsidR="00872CFD" w:rsidRPr="009817F8" w:rsidRDefault="00872CFD" w:rsidP="009817F8">
      <w:pPr>
        <w:spacing w:after="0" w:line="240" w:lineRule="auto"/>
        <w:ind w:firstLine="850"/>
        <w:jc w:val="both"/>
        <w:rPr>
          <w:rFonts w:ascii="Times New Roman" w:hAnsi="Times New Roman"/>
          <w:sz w:val="24"/>
          <w:szCs w:val="24"/>
          <w:lang w:eastAsia="bg-BG"/>
        </w:rPr>
      </w:pPr>
      <w:r w:rsidRPr="009817F8">
        <w:rPr>
          <w:rFonts w:ascii="Times New Roman" w:hAnsi="Times New Roman"/>
          <w:b/>
          <w:bCs/>
          <w:iCs/>
          <w:sz w:val="24"/>
          <w:szCs w:val="24"/>
          <w:lang w:eastAsia="bg-BG"/>
        </w:rPr>
        <w:t xml:space="preserve">                                                    РАЗДЕЛ X</w:t>
      </w:r>
    </w:p>
    <w:p w:rsidR="00872CFD" w:rsidRPr="009817F8" w:rsidRDefault="00872CFD" w:rsidP="009817F8">
      <w:pPr>
        <w:spacing w:after="0" w:line="240" w:lineRule="auto"/>
        <w:rPr>
          <w:rFonts w:ascii="Times New Roman" w:hAnsi="Times New Roman"/>
          <w:b/>
          <w:sz w:val="24"/>
          <w:szCs w:val="24"/>
          <w:lang w:eastAsia="bg-BG"/>
        </w:rPr>
      </w:pPr>
      <w:r w:rsidRPr="009817F8">
        <w:rPr>
          <w:rFonts w:ascii="Times New Roman" w:hAnsi="Times New Roman"/>
          <w:b/>
          <w:sz w:val="24"/>
          <w:szCs w:val="24"/>
          <w:lang w:eastAsia="bg-BG"/>
        </w:rPr>
        <w:t xml:space="preserve">                                                                ОБЖАЛВАНЕ</w:t>
      </w:r>
    </w:p>
    <w:p w:rsidR="00872CFD" w:rsidRPr="009817F8" w:rsidRDefault="00872CFD" w:rsidP="009817F8">
      <w:pPr>
        <w:spacing w:after="0" w:line="240" w:lineRule="auto"/>
        <w:rPr>
          <w:rFonts w:ascii="Times New Roman" w:hAnsi="Times New Roman"/>
          <w:b/>
          <w:bCs/>
          <w:iCs/>
          <w:sz w:val="24"/>
          <w:szCs w:val="24"/>
          <w:lang w:eastAsia="bg-BG"/>
        </w:rPr>
      </w:pPr>
    </w:p>
    <w:p w:rsidR="00872CFD" w:rsidRPr="009817F8" w:rsidRDefault="00872CFD" w:rsidP="00EC3749">
      <w:pPr>
        <w:tabs>
          <w:tab w:val="num" w:pos="0"/>
          <w:tab w:val="left" w:pos="1309"/>
        </w:tabs>
        <w:spacing w:before="60" w:after="60" w:line="360" w:lineRule="auto"/>
        <w:ind w:hanging="9"/>
        <w:jc w:val="both"/>
        <w:rPr>
          <w:rFonts w:ascii="Times New Roman" w:hAnsi="Times New Roman"/>
          <w:sz w:val="24"/>
          <w:szCs w:val="24"/>
          <w:lang w:eastAsia="bg-BG"/>
        </w:rPr>
      </w:pPr>
      <w:r w:rsidRPr="009817F8">
        <w:rPr>
          <w:rFonts w:ascii="Times New Roman" w:hAnsi="Times New Roman"/>
          <w:sz w:val="24"/>
          <w:szCs w:val="24"/>
          <w:lang w:eastAsia="bg-BG"/>
        </w:rPr>
        <w:t xml:space="preserve">             Решенията на Възложителя в процедурата за възлагане на обществената поръчка подлежат на обжалва</w:t>
      </w:r>
      <w:r>
        <w:rPr>
          <w:rFonts w:ascii="Times New Roman" w:hAnsi="Times New Roman"/>
          <w:sz w:val="24"/>
          <w:szCs w:val="24"/>
          <w:lang w:eastAsia="bg-BG"/>
        </w:rPr>
        <w:t xml:space="preserve">не по реда на глава 27 от ЗОП. </w:t>
      </w:r>
    </w:p>
    <w:p w:rsidR="00872CFD" w:rsidRPr="009817F8" w:rsidRDefault="00872CFD" w:rsidP="009817F8">
      <w:pPr>
        <w:tabs>
          <w:tab w:val="num" w:pos="0"/>
          <w:tab w:val="left" w:pos="1309"/>
        </w:tabs>
        <w:spacing w:before="60" w:after="60" w:line="360" w:lineRule="auto"/>
        <w:ind w:hanging="9"/>
        <w:jc w:val="both"/>
        <w:rPr>
          <w:rFonts w:ascii="Times New Roman" w:hAnsi="Times New Roman"/>
          <w:sz w:val="24"/>
          <w:szCs w:val="24"/>
          <w:lang w:eastAsia="bg-BG"/>
        </w:rPr>
      </w:pPr>
      <w:r w:rsidRPr="009817F8">
        <w:rPr>
          <w:rFonts w:ascii="Times New Roman" w:hAnsi="Times New Roman"/>
          <w:sz w:val="24"/>
          <w:szCs w:val="24"/>
          <w:lang w:eastAsia="bg-BG"/>
        </w:rPr>
        <w:tab/>
      </w:r>
      <w:r w:rsidRPr="009817F8">
        <w:rPr>
          <w:rFonts w:ascii="Times New Roman" w:hAnsi="Times New Roman"/>
          <w:b/>
          <w:sz w:val="24"/>
          <w:szCs w:val="24"/>
          <w:lang w:eastAsia="bg-BG"/>
        </w:rPr>
        <w:t xml:space="preserve">           </w:t>
      </w:r>
      <w:r w:rsidRPr="009817F8">
        <w:rPr>
          <w:rFonts w:ascii="Times New Roman" w:hAnsi="Times New Roman"/>
          <w:b/>
          <w:i/>
          <w:sz w:val="24"/>
          <w:szCs w:val="24"/>
          <w:lang w:eastAsia="bg-BG"/>
        </w:rPr>
        <w:t>Важно:</w:t>
      </w:r>
      <w:r w:rsidRPr="009817F8">
        <w:rPr>
          <w:rFonts w:ascii="Times New Roman" w:hAnsi="Times New Roman"/>
          <w:sz w:val="24"/>
          <w:szCs w:val="24"/>
          <w:lang w:eastAsia="bg-BG"/>
        </w:rPr>
        <w:t xml:space="preserve"> </w:t>
      </w:r>
    </w:p>
    <w:p w:rsidR="00872CFD" w:rsidRPr="009817F8" w:rsidRDefault="00872CFD" w:rsidP="009817F8">
      <w:pPr>
        <w:tabs>
          <w:tab w:val="num" w:pos="0"/>
          <w:tab w:val="left" w:pos="1309"/>
        </w:tabs>
        <w:spacing w:before="60" w:after="60" w:line="360" w:lineRule="auto"/>
        <w:ind w:hanging="9"/>
        <w:jc w:val="both"/>
        <w:rPr>
          <w:rFonts w:ascii="Times New Roman" w:hAnsi="Times New Roman"/>
          <w:sz w:val="24"/>
          <w:szCs w:val="24"/>
          <w:lang w:eastAsia="bg-BG"/>
        </w:rPr>
      </w:pPr>
      <w:r w:rsidRPr="009817F8">
        <w:rPr>
          <w:rFonts w:ascii="Times New Roman" w:hAnsi="Times New Roman"/>
          <w:b/>
          <w:sz w:val="24"/>
          <w:szCs w:val="24"/>
          <w:lang w:eastAsia="bg-BG"/>
        </w:rPr>
        <w:t xml:space="preserve">          1.</w:t>
      </w:r>
      <w:r w:rsidRPr="009817F8">
        <w:rPr>
          <w:rFonts w:ascii="Times New Roman" w:hAnsi="Times New Roman"/>
          <w:sz w:val="24"/>
          <w:szCs w:val="24"/>
          <w:lang w:eastAsia="bg-BG"/>
        </w:rPr>
        <w:t xml:space="preserve"> За неуредените в настоящата документация въпроси се прилага ЗОП и ППЗОП.</w:t>
      </w:r>
    </w:p>
    <w:p w:rsidR="00872CFD" w:rsidRPr="009817F8" w:rsidRDefault="00872CFD" w:rsidP="009817F8">
      <w:pPr>
        <w:tabs>
          <w:tab w:val="left" w:pos="811"/>
        </w:tabs>
        <w:autoSpaceDE w:val="0"/>
        <w:autoSpaceDN w:val="0"/>
        <w:adjustRightInd w:val="0"/>
        <w:spacing w:before="115" w:after="0" w:line="360" w:lineRule="auto"/>
        <w:jc w:val="both"/>
        <w:rPr>
          <w:rFonts w:ascii="Times New Roman" w:hAnsi="Times New Roman"/>
          <w:b/>
          <w:bCs/>
          <w:color w:val="000000"/>
          <w:sz w:val="24"/>
          <w:szCs w:val="24"/>
        </w:rPr>
      </w:pPr>
      <w:r w:rsidRPr="009817F8">
        <w:rPr>
          <w:rFonts w:ascii="Times New Roman" w:hAnsi="Times New Roman"/>
          <w:b/>
          <w:color w:val="000000"/>
          <w:sz w:val="24"/>
          <w:szCs w:val="24"/>
          <w:lang w:eastAsia="bg-BG"/>
        </w:rPr>
        <w:t xml:space="preserve">          2.</w:t>
      </w:r>
      <w:r w:rsidRPr="009817F8">
        <w:rPr>
          <w:rFonts w:ascii="Times New Roman" w:hAnsi="Times New Roman"/>
          <w:color w:val="000000"/>
          <w:sz w:val="24"/>
          <w:szCs w:val="24"/>
          <w:lang w:eastAsia="bg-BG"/>
        </w:rPr>
        <w:t xml:space="preserve"> При различие между информацията, посочена в обявлението и в документацията за участие в процедурата, за вярна се смята информацията, публикувана в обявлението.</w:t>
      </w:r>
    </w:p>
    <w:p w:rsidR="00872CFD" w:rsidRPr="00E45248" w:rsidRDefault="00872CFD" w:rsidP="002D3F4E">
      <w:pPr>
        <w:spacing w:line="240" w:lineRule="auto"/>
        <w:jc w:val="center"/>
        <w:rPr>
          <w:rFonts w:ascii="Times New Roman" w:hAnsi="Times New Roman"/>
          <w:b/>
          <w:sz w:val="24"/>
          <w:szCs w:val="24"/>
          <w:lang w:val="ru-RU"/>
        </w:rPr>
      </w:pPr>
    </w:p>
    <w:p w:rsidR="00872CFD" w:rsidRDefault="00872CFD" w:rsidP="003107BF">
      <w:pPr>
        <w:spacing w:after="0" w:line="240" w:lineRule="auto"/>
        <w:ind w:left="3398" w:firstLine="850"/>
        <w:jc w:val="both"/>
        <w:rPr>
          <w:rFonts w:ascii="Times New Roman" w:hAnsi="Times New Roman"/>
          <w:b/>
          <w:bCs/>
          <w:iCs/>
          <w:sz w:val="24"/>
          <w:szCs w:val="24"/>
          <w:lang w:eastAsia="bg-BG"/>
        </w:rPr>
      </w:pPr>
    </w:p>
    <w:p w:rsidR="00872CFD" w:rsidRDefault="00872CFD" w:rsidP="003107BF">
      <w:pPr>
        <w:spacing w:after="0" w:line="240" w:lineRule="auto"/>
        <w:ind w:left="3398" w:firstLine="850"/>
        <w:jc w:val="both"/>
        <w:rPr>
          <w:rFonts w:ascii="Times New Roman" w:hAnsi="Times New Roman"/>
          <w:b/>
          <w:bCs/>
          <w:iCs/>
          <w:sz w:val="24"/>
          <w:szCs w:val="24"/>
          <w:lang w:eastAsia="bg-BG"/>
        </w:rPr>
      </w:pPr>
    </w:p>
    <w:p w:rsidR="00872CFD" w:rsidRDefault="00872CFD" w:rsidP="003107BF">
      <w:pPr>
        <w:spacing w:after="0" w:line="240" w:lineRule="auto"/>
        <w:ind w:left="3398" w:firstLine="850"/>
        <w:jc w:val="both"/>
        <w:rPr>
          <w:rFonts w:ascii="Times New Roman" w:hAnsi="Times New Roman"/>
          <w:b/>
          <w:bCs/>
          <w:iCs/>
          <w:sz w:val="24"/>
          <w:szCs w:val="24"/>
          <w:lang w:eastAsia="bg-BG"/>
        </w:rPr>
      </w:pPr>
    </w:p>
    <w:p w:rsidR="00872CFD" w:rsidRPr="00E45248" w:rsidRDefault="00872CFD" w:rsidP="002524DB">
      <w:pPr>
        <w:spacing w:after="0" w:line="360" w:lineRule="auto"/>
        <w:ind w:left="3398" w:firstLine="850"/>
        <w:jc w:val="both"/>
        <w:rPr>
          <w:rFonts w:ascii="Times New Roman" w:hAnsi="Times New Roman"/>
          <w:sz w:val="24"/>
          <w:szCs w:val="24"/>
          <w:lang w:val="ru-RU" w:eastAsia="bg-BG"/>
        </w:rPr>
      </w:pPr>
      <w:r w:rsidRPr="009817F8">
        <w:rPr>
          <w:rFonts w:ascii="Times New Roman" w:hAnsi="Times New Roman"/>
          <w:b/>
          <w:bCs/>
          <w:iCs/>
          <w:sz w:val="24"/>
          <w:szCs w:val="24"/>
          <w:lang w:eastAsia="bg-BG"/>
        </w:rPr>
        <w:t>РАЗДЕЛ X</w:t>
      </w:r>
      <w:r>
        <w:rPr>
          <w:rFonts w:ascii="Times New Roman" w:hAnsi="Times New Roman"/>
          <w:b/>
          <w:bCs/>
          <w:iCs/>
          <w:sz w:val="24"/>
          <w:szCs w:val="24"/>
          <w:lang w:val="en-US" w:eastAsia="bg-BG"/>
        </w:rPr>
        <w:t>I</w:t>
      </w:r>
    </w:p>
    <w:p w:rsidR="00872CFD" w:rsidRDefault="00872CFD" w:rsidP="002524DB">
      <w:pPr>
        <w:spacing w:after="0" w:line="360" w:lineRule="auto"/>
        <w:jc w:val="center"/>
        <w:rPr>
          <w:rFonts w:ascii="Times New Roman" w:hAnsi="Times New Roman"/>
          <w:b/>
          <w:sz w:val="24"/>
          <w:szCs w:val="24"/>
          <w:lang w:val="ru-RU" w:eastAsia="bg-BG"/>
        </w:rPr>
      </w:pPr>
      <w:r>
        <w:rPr>
          <w:rFonts w:ascii="Times New Roman" w:hAnsi="Times New Roman"/>
          <w:b/>
          <w:sz w:val="24"/>
          <w:szCs w:val="24"/>
          <w:lang w:eastAsia="bg-BG"/>
        </w:rPr>
        <w:t xml:space="preserve">ПРОЕКТ НА ДОГОВОР </w:t>
      </w:r>
      <w:r w:rsidRPr="00E45248">
        <w:rPr>
          <w:rFonts w:ascii="Times New Roman" w:hAnsi="Times New Roman"/>
          <w:b/>
          <w:sz w:val="24"/>
          <w:szCs w:val="24"/>
          <w:lang w:val="ru-RU" w:eastAsia="bg-BG"/>
        </w:rPr>
        <w:t xml:space="preserve"> </w:t>
      </w:r>
    </w:p>
    <w:p w:rsidR="00872CFD" w:rsidRPr="00E77238" w:rsidRDefault="00872CFD" w:rsidP="002524DB">
      <w:pPr>
        <w:spacing w:after="0" w:line="360" w:lineRule="auto"/>
        <w:jc w:val="center"/>
        <w:rPr>
          <w:rFonts w:ascii="Times New Roman" w:hAnsi="Times New Roman"/>
          <w:b/>
          <w:sz w:val="24"/>
          <w:szCs w:val="24"/>
          <w:lang w:eastAsia="bg-BG"/>
        </w:rPr>
      </w:pPr>
      <w:r>
        <w:rPr>
          <w:rFonts w:ascii="Times New Roman" w:hAnsi="Times New Roman"/>
          <w:b/>
          <w:sz w:val="24"/>
          <w:szCs w:val="24"/>
          <w:lang w:eastAsia="bg-BG"/>
        </w:rPr>
        <w:t>(за всички обособени позиции)</w:t>
      </w:r>
    </w:p>
    <w:p w:rsidR="00872CFD" w:rsidRPr="00E45248" w:rsidRDefault="00872CFD" w:rsidP="00DA44CA">
      <w:pPr>
        <w:spacing w:line="360" w:lineRule="auto"/>
        <w:ind w:left="2832" w:firstLine="708"/>
        <w:rPr>
          <w:rFonts w:ascii="Times New Roman" w:hAnsi="Times New Roman"/>
          <w:b/>
          <w:sz w:val="24"/>
          <w:szCs w:val="24"/>
          <w:lang w:val="ru-RU"/>
        </w:rPr>
      </w:pPr>
      <w:r>
        <w:rPr>
          <w:rFonts w:ascii="Times New Roman" w:hAnsi="Times New Roman"/>
          <w:b/>
          <w:sz w:val="24"/>
          <w:szCs w:val="24"/>
          <w:lang w:val="ru-RU"/>
        </w:rPr>
        <w:t>- ПРИЛОЖЕНИЕ № 3</w:t>
      </w:r>
    </w:p>
    <w:p w:rsidR="00872CFD" w:rsidRPr="00E45248" w:rsidRDefault="00872CFD" w:rsidP="002D3F4E">
      <w:pPr>
        <w:spacing w:line="240" w:lineRule="auto"/>
        <w:jc w:val="center"/>
        <w:rPr>
          <w:rFonts w:ascii="Times New Roman" w:hAnsi="Times New Roman"/>
          <w:b/>
          <w:sz w:val="24"/>
          <w:szCs w:val="24"/>
          <w:lang w:val="ru-RU"/>
        </w:rPr>
      </w:pPr>
    </w:p>
    <w:p w:rsidR="00872CFD" w:rsidRDefault="00872CFD" w:rsidP="00EA4694">
      <w:pPr>
        <w:spacing w:after="0" w:line="264" w:lineRule="auto"/>
        <w:ind w:left="2124" w:firstLine="708"/>
        <w:contextualSpacing/>
        <w:rPr>
          <w:rFonts w:ascii="Times New Roman" w:hAnsi="Times New Roman"/>
          <w:b/>
          <w:bCs/>
          <w:iCs/>
          <w:sz w:val="24"/>
          <w:szCs w:val="24"/>
        </w:rPr>
      </w:pPr>
      <w:r w:rsidRPr="00001251">
        <w:rPr>
          <w:rFonts w:ascii="Times New Roman" w:hAnsi="Times New Roman"/>
          <w:b/>
          <w:bCs/>
          <w:iCs/>
          <w:sz w:val="24"/>
          <w:szCs w:val="24"/>
        </w:rPr>
        <w:t>XII. ОБРАЗЦИ НА ДОКУМЕНТИ</w:t>
      </w:r>
    </w:p>
    <w:p w:rsidR="00872CFD" w:rsidRDefault="00872CFD" w:rsidP="00EA4694">
      <w:pPr>
        <w:spacing w:after="0" w:line="264" w:lineRule="auto"/>
        <w:ind w:left="2124" w:firstLine="708"/>
        <w:contextualSpacing/>
        <w:rPr>
          <w:rFonts w:ascii="Times New Roman" w:hAnsi="Times New Roman"/>
          <w:b/>
          <w:bCs/>
          <w:iCs/>
          <w:sz w:val="24"/>
          <w:szCs w:val="24"/>
        </w:rPr>
      </w:pPr>
    </w:p>
    <w:p w:rsidR="00872CFD" w:rsidRPr="00001251" w:rsidRDefault="00872CFD" w:rsidP="00EA4694">
      <w:pPr>
        <w:spacing w:after="0" w:line="264" w:lineRule="auto"/>
        <w:ind w:left="2832" w:firstLine="708"/>
        <w:contextualSpacing/>
        <w:rPr>
          <w:rFonts w:ascii="Times New Roman" w:hAnsi="Times New Roman"/>
          <w:sz w:val="24"/>
          <w:szCs w:val="24"/>
        </w:rPr>
      </w:pPr>
      <w:r>
        <w:rPr>
          <w:rFonts w:ascii="Times New Roman" w:hAnsi="Times New Roman"/>
          <w:b/>
          <w:bCs/>
          <w:iCs/>
          <w:sz w:val="24"/>
          <w:szCs w:val="24"/>
        </w:rPr>
        <w:t xml:space="preserve"> - ПРИЛОЖЕНИЕ </w:t>
      </w:r>
      <w:r>
        <w:rPr>
          <w:rFonts w:ascii="Times New Roman" w:hAnsi="Times New Roman"/>
          <w:b/>
          <w:sz w:val="24"/>
          <w:szCs w:val="24"/>
          <w:lang w:val="ru-RU"/>
        </w:rPr>
        <w:t>№ 4</w:t>
      </w:r>
    </w:p>
    <w:sectPr w:rsidR="00872CFD" w:rsidRPr="00001251" w:rsidSect="006311FB">
      <w:headerReference w:type="even" r:id="rId26"/>
      <w:headerReference w:type="default" r:id="rId27"/>
      <w:footerReference w:type="even" r:id="rId28"/>
      <w:footerReference w:type="default" r:id="rId29"/>
      <w:headerReference w:type="first" r:id="rId30"/>
      <w:footerReference w:type="first" r:id="rId31"/>
      <w:pgSz w:w="11906" w:h="16838" w:code="9"/>
      <w:pgMar w:top="568" w:right="1417" w:bottom="99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2CFD" w:rsidRDefault="00872CFD" w:rsidP="00A248B5">
      <w:pPr>
        <w:spacing w:after="0" w:line="240" w:lineRule="auto"/>
      </w:pPr>
      <w:r>
        <w:separator/>
      </w:r>
    </w:p>
  </w:endnote>
  <w:endnote w:type="continuationSeparator" w:id="0">
    <w:p w:rsidR="00872CFD" w:rsidRDefault="00872CFD" w:rsidP="00A248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Lozen">
    <w:altName w:val="Arial"/>
    <w:panose1 w:val="00000000000000000000"/>
    <w:charset w:val="00"/>
    <w:family w:val="swiss"/>
    <w:notTrueType/>
    <w:pitch w:val="variable"/>
    <w:sig w:usb0="00000003" w:usb1="00000000" w:usb2="00000000" w:usb3="00000000" w:csb0="00000001" w:csb1="00000000"/>
  </w:font>
  <w:font w:name="Calibri Light">
    <w:panose1 w:val="00000000000000000000"/>
    <w:charset w:val="CC"/>
    <w:family w:val="swiss"/>
    <w:notTrueType/>
    <w:pitch w:val="variable"/>
    <w:sig w:usb0="00000203" w:usb1="00000000" w:usb2="00000000" w:usb3="00000000" w:csb0="00000005" w:csb1="00000000"/>
  </w:font>
  <w:font w:name="Segoe UI">
    <w:panose1 w:val="00000000000000000000"/>
    <w:charset w:val="CC"/>
    <w:family w:val="swiss"/>
    <w:notTrueType/>
    <w:pitch w:val="variable"/>
    <w:sig w:usb0="00000203" w:usb1="00000000" w:usb2="00000000" w:usb3="00000000" w:csb0="00000005" w:csb1="00000000"/>
  </w:font>
  <w:font w:name="MS Reference Sans Serif">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Optima">
    <w:altName w:val="Times New Roman"/>
    <w:panose1 w:val="020B0502050508020304"/>
    <w:charset w:val="00"/>
    <w:family w:val="auto"/>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Verdana">
    <w:panose1 w:val="020B0604030504040204"/>
    <w:charset w:val="CC"/>
    <w:family w:val="swiss"/>
    <w:pitch w:val="variable"/>
    <w:sig w:usb0="20000287" w:usb1="00000000" w:usb2="00000000" w:usb3="00000000" w:csb0="0000019F" w:csb1="00000000"/>
  </w:font>
  <w:font w:name="Batang">
    <w:altName w:val="ўа¬»¬¦¬ў"/>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NewRomanPS-BoldMT">
    <w:altName w:val="Yu Gothic UI"/>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CFD" w:rsidRDefault="00872CF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CFD" w:rsidRDefault="00872CFD">
    <w:pPr>
      <w:pStyle w:val="Footer"/>
      <w:jc w:val="right"/>
    </w:pPr>
    <w:fldSimple w:instr=" PAGE   \* MERGEFORMAT ">
      <w:r>
        <w:rPr>
          <w:noProof/>
        </w:rPr>
        <w:t>26</w:t>
      </w:r>
    </w:fldSimple>
  </w:p>
  <w:p w:rsidR="00872CFD" w:rsidRDefault="00872CF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CFD" w:rsidRDefault="00872C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2CFD" w:rsidRDefault="00872CFD" w:rsidP="00A248B5">
      <w:pPr>
        <w:spacing w:after="0" w:line="240" w:lineRule="auto"/>
      </w:pPr>
      <w:r>
        <w:separator/>
      </w:r>
    </w:p>
  </w:footnote>
  <w:footnote w:type="continuationSeparator" w:id="0">
    <w:p w:rsidR="00872CFD" w:rsidRDefault="00872CFD" w:rsidP="00A248B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CFD" w:rsidRDefault="00872CF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CFD" w:rsidRDefault="00872CFD" w:rsidP="00CE2F74">
    <w:pPr>
      <w:pStyle w:val="Header"/>
      <w:pBdr>
        <w:bottom w:val="single" w:sz="6" w:space="1" w:color="auto"/>
      </w:pBdr>
      <w:tabs>
        <w:tab w:val="left" w:pos="5280"/>
      </w:tabs>
      <w:spacing w:after="12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8" type="#_x0000_t75" style="width:147pt;height:51pt;visibility:visible">
          <v:imagedata r:id="rId1" o:title=""/>
        </v:shape>
      </w:pict>
    </w:r>
    <w:r>
      <w:rPr>
        <w:noProof/>
        <w:lang w:val="en-US"/>
      </w:rPr>
      <w:t xml:space="preserve">            </w:t>
    </w:r>
    <w:r>
      <w:rPr>
        <w:noProof/>
      </w:rPr>
      <w:pict>
        <v:shape id="Picture 3" o:spid="_x0000_i1029" type="#_x0000_t75" alt="изтеглен файл" style="width:132.75pt;height:53.25pt;visibility:visible">
          <v:imagedata r:id="rId2" o:title=""/>
        </v:shape>
      </w:pict>
    </w:r>
    <w:r>
      <w:rPr>
        <w:noProof/>
        <w:lang w:val="en-US"/>
      </w:rPr>
      <w:t xml:space="preserve">                </w:t>
    </w:r>
    <w:r>
      <w:rPr>
        <w:noProof/>
      </w:rPr>
      <w:pict>
        <v:shape id="Picture 4" o:spid="_x0000_i1030" type="#_x0000_t75" alt="изтеглен файл (1)" style="width:66.75pt;height:53.25pt;visibility:visible">
          <v:imagedata r:id="rId3" o:title=""/>
        </v:shape>
      </w:pict>
    </w:r>
    <w:r>
      <w:rPr>
        <w:noProof/>
        <w:lang w:val="en-US"/>
      </w:rPr>
      <w:t xml:space="preserve">                  </w:t>
    </w:r>
  </w:p>
  <w:p w:rsidR="00872CFD" w:rsidRDefault="00872CF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CFD" w:rsidRDefault="00872CF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0B14395C"/>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016C037C"/>
    <w:lvl w:ilvl="0">
      <w:start w:val="1"/>
      <w:numFmt w:val="bullet"/>
      <w:lvlText w:val=""/>
      <w:lvlJc w:val="left"/>
      <w:pPr>
        <w:tabs>
          <w:tab w:val="num" w:pos="360"/>
        </w:tabs>
        <w:ind w:left="360" w:hanging="360"/>
      </w:pPr>
      <w:rPr>
        <w:rFonts w:ascii="Symbol" w:hAnsi="Symbol" w:hint="default"/>
      </w:rPr>
    </w:lvl>
  </w:abstractNum>
  <w:abstractNum w:abstractNumId="2">
    <w:nsid w:val="07B31D7B"/>
    <w:multiLevelType w:val="multilevel"/>
    <w:tmpl w:val="40928376"/>
    <w:lvl w:ilvl="0">
      <w:start w:val="12"/>
      <w:numFmt w:val="decimal"/>
      <w:lvlText w:val="%1."/>
      <w:lvlJc w:val="left"/>
      <w:pPr>
        <w:ind w:left="480" w:hanging="480"/>
      </w:pPr>
      <w:rPr>
        <w:rFonts w:cs="Times New Roman" w:hint="default"/>
      </w:rPr>
    </w:lvl>
    <w:lvl w:ilvl="1">
      <w:start w:val="1"/>
      <w:numFmt w:val="decimal"/>
      <w:lvlText w:val="%1.%2."/>
      <w:lvlJc w:val="left"/>
      <w:pPr>
        <w:ind w:left="1446" w:hanging="480"/>
      </w:pPr>
      <w:rPr>
        <w:rFonts w:cs="Times New Roman" w:hint="default"/>
      </w:rPr>
    </w:lvl>
    <w:lvl w:ilvl="2">
      <w:start w:val="1"/>
      <w:numFmt w:val="decimal"/>
      <w:lvlText w:val="%1.%2.%3."/>
      <w:lvlJc w:val="left"/>
      <w:pPr>
        <w:ind w:left="2652" w:hanging="720"/>
      </w:pPr>
      <w:rPr>
        <w:rFonts w:cs="Times New Roman" w:hint="default"/>
      </w:rPr>
    </w:lvl>
    <w:lvl w:ilvl="3">
      <w:start w:val="1"/>
      <w:numFmt w:val="decimal"/>
      <w:lvlText w:val="%1.%2.%3.%4."/>
      <w:lvlJc w:val="left"/>
      <w:pPr>
        <w:ind w:left="3618" w:hanging="720"/>
      </w:pPr>
      <w:rPr>
        <w:rFonts w:cs="Times New Roman" w:hint="default"/>
      </w:rPr>
    </w:lvl>
    <w:lvl w:ilvl="4">
      <w:start w:val="1"/>
      <w:numFmt w:val="decimal"/>
      <w:lvlText w:val="%1.%2.%3.%4.%5."/>
      <w:lvlJc w:val="left"/>
      <w:pPr>
        <w:ind w:left="4944" w:hanging="1080"/>
      </w:pPr>
      <w:rPr>
        <w:rFonts w:cs="Times New Roman" w:hint="default"/>
      </w:rPr>
    </w:lvl>
    <w:lvl w:ilvl="5">
      <w:start w:val="1"/>
      <w:numFmt w:val="decimal"/>
      <w:lvlText w:val="%1.%2.%3.%4.%5.%6."/>
      <w:lvlJc w:val="left"/>
      <w:pPr>
        <w:ind w:left="5910" w:hanging="1080"/>
      </w:pPr>
      <w:rPr>
        <w:rFonts w:cs="Times New Roman" w:hint="default"/>
      </w:rPr>
    </w:lvl>
    <w:lvl w:ilvl="6">
      <w:start w:val="1"/>
      <w:numFmt w:val="decimal"/>
      <w:lvlText w:val="%1.%2.%3.%4.%5.%6.%7."/>
      <w:lvlJc w:val="left"/>
      <w:pPr>
        <w:ind w:left="7236" w:hanging="1440"/>
      </w:pPr>
      <w:rPr>
        <w:rFonts w:cs="Times New Roman" w:hint="default"/>
      </w:rPr>
    </w:lvl>
    <w:lvl w:ilvl="7">
      <w:start w:val="1"/>
      <w:numFmt w:val="decimal"/>
      <w:lvlText w:val="%1.%2.%3.%4.%5.%6.%7.%8."/>
      <w:lvlJc w:val="left"/>
      <w:pPr>
        <w:ind w:left="8202" w:hanging="1440"/>
      </w:pPr>
      <w:rPr>
        <w:rFonts w:cs="Times New Roman" w:hint="default"/>
      </w:rPr>
    </w:lvl>
    <w:lvl w:ilvl="8">
      <w:start w:val="1"/>
      <w:numFmt w:val="decimal"/>
      <w:lvlText w:val="%1.%2.%3.%4.%5.%6.%7.%8.%9."/>
      <w:lvlJc w:val="left"/>
      <w:pPr>
        <w:ind w:left="9528" w:hanging="1800"/>
      </w:pPr>
      <w:rPr>
        <w:rFonts w:cs="Times New Roman" w:hint="default"/>
      </w:rPr>
    </w:lvl>
  </w:abstractNum>
  <w:abstractNum w:abstractNumId="3">
    <w:nsid w:val="08140CD4"/>
    <w:multiLevelType w:val="hybridMultilevel"/>
    <w:tmpl w:val="9EAA6016"/>
    <w:lvl w:ilvl="0" w:tplc="04020009">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DE248AF"/>
    <w:multiLevelType w:val="hybridMultilevel"/>
    <w:tmpl w:val="2B2A4C64"/>
    <w:lvl w:ilvl="0" w:tplc="04020001">
      <w:start w:val="1"/>
      <w:numFmt w:val="bullet"/>
      <w:lvlText w:val=""/>
      <w:lvlJc w:val="left"/>
      <w:pPr>
        <w:ind w:left="1570" w:hanging="360"/>
      </w:pPr>
      <w:rPr>
        <w:rFonts w:ascii="Symbol" w:hAnsi="Symbol" w:hint="default"/>
      </w:rPr>
    </w:lvl>
    <w:lvl w:ilvl="1" w:tplc="04020003" w:tentative="1">
      <w:start w:val="1"/>
      <w:numFmt w:val="bullet"/>
      <w:lvlText w:val="o"/>
      <w:lvlJc w:val="left"/>
      <w:pPr>
        <w:ind w:left="2290" w:hanging="360"/>
      </w:pPr>
      <w:rPr>
        <w:rFonts w:ascii="Courier New" w:hAnsi="Courier New" w:hint="default"/>
      </w:rPr>
    </w:lvl>
    <w:lvl w:ilvl="2" w:tplc="04020005" w:tentative="1">
      <w:start w:val="1"/>
      <w:numFmt w:val="bullet"/>
      <w:lvlText w:val=""/>
      <w:lvlJc w:val="left"/>
      <w:pPr>
        <w:ind w:left="3010" w:hanging="360"/>
      </w:pPr>
      <w:rPr>
        <w:rFonts w:ascii="Wingdings" w:hAnsi="Wingdings" w:hint="default"/>
      </w:rPr>
    </w:lvl>
    <w:lvl w:ilvl="3" w:tplc="04020001" w:tentative="1">
      <w:start w:val="1"/>
      <w:numFmt w:val="bullet"/>
      <w:lvlText w:val=""/>
      <w:lvlJc w:val="left"/>
      <w:pPr>
        <w:ind w:left="3730" w:hanging="360"/>
      </w:pPr>
      <w:rPr>
        <w:rFonts w:ascii="Symbol" w:hAnsi="Symbol" w:hint="default"/>
      </w:rPr>
    </w:lvl>
    <w:lvl w:ilvl="4" w:tplc="04020003" w:tentative="1">
      <w:start w:val="1"/>
      <w:numFmt w:val="bullet"/>
      <w:lvlText w:val="o"/>
      <w:lvlJc w:val="left"/>
      <w:pPr>
        <w:ind w:left="4450" w:hanging="360"/>
      </w:pPr>
      <w:rPr>
        <w:rFonts w:ascii="Courier New" w:hAnsi="Courier New" w:hint="default"/>
      </w:rPr>
    </w:lvl>
    <w:lvl w:ilvl="5" w:tplc="04020005" w:tentative="1">
      <w:start w:val="1"/>
      <w:numFmt w:val="bullet"/>
      <w:lvlText w:val=""/>
      <w:lvlJc w:val="left"/>
      <w:pPr>
        <w:ind w:left="5170" w:hanging="360"/>
      </w:pPr>
      <w:rPr>
        <w:rFonts w:ascii="Wingdings" w:hAnsi="Wingdings" w:hint="default"/>
      </w:rPr>
    </w:lvl>
    <w:lvl w:ilvl="6" w:tplc="04020001" w:tentative="1">
      <w:start w:val="1"/>
      <w:numFmt w:val="bullet"/>
      <w:lvlText w:val=""/>
      <w:lvlJc w:val="left"/>
      <w:pPr>
        <w:ind w:left="5890" w:hanging="360"/>
      </w:pPr>
      <w:rPr>
        <w:rFonts w:ascii="Symbol" w:hAnsi="Symbol" w:hint="default"/>
      </w:rPr>
    </w:lvl>
    <w:lvl w:ilvl="7" w:tplc="04020003" w:tentative="1">
      <w:start w:val="1"/>
      <w:numFmt w:val="bullet"/>
      <w:lvlText w:val="o"/>
      <w:lvlJc w:val="left"/>
      <w:pPr>
        <w:ind w:left="6610" w:hanging="360"/>
      </w:pPr>
      <w:rPr>
        <w:rFonts w:ascii="Courier New" w:hAnsi="Courier New" w:hint="default"/>
      </w:rPr>
    </w:lvl>
    <w:lvl w:ilvl="8" w:tplc="04020005" w:tentative="1">
      <w:start w:val="1"/>
      <w:numFmt w:val="bullet"/>
      <w:lvlText w:val=""/>
      <w:lvlJc w:val="left"/>
      <w:pPr>
        <w:ind w:left="7330" w:hanging="360"/>
      </w:pPr>
      <w:rPr>
        <w:rFonts w:ascii="Wingdings" w:hAnsi="Wingdings" w:hint="default"/>
      </w:rPr>
    </w:lvl>
  </w:abstractNum>
  <w:abstractNum w:abstractNumId="5">
    <w:nsid w:val="12E91D1B"/>
    <w:multiLevelType w:val="hybridMultilevel"/>
    <w:tmpl w:val="A9222FB0"/>
    <w:lvl w:ilvl="0" w:tplc="0402000B">
      <w:start w:val="1"/>
      <w:numFmt w:val="bullet"/>
      <w:lvlText w:val=""/>
      <w:lvlJc w:val="left"/>
      <w:pPr>
        <w:ind w:left="1065" w:hanging="360"/>
      </w:pPr>
      <w:rPr>
        <w:rFonts w:ascii="Wingdings" w:hAnsi="Wingdings" w:hint="default"/>
      </w:rPr>
    </w:lvl>
    <w:lvl w:ilvl="1" w:tplc="04020003" w:tentative="1">
      <w:start w:val="1"/>
      <w:numFmt w:val="bullet"/>
      <w:lvlText w:val="o"/>
      <w:lvlJc w:val="left"/>
      <w:pPr>
        <w:ind w:left="1785" w:hanging="360"/>
      </w:pPr>
      <w:rPr>
        <w:rFonts w:ascii="Courier New" w:hAnsi="Courier New" w:hint="default"/>
      </w:rPr>
    </w:lvl>
    <w:lvl w:ilvl="2" w:tplc="04020005" w:tentative="1">
      <w:start w:val="1"/>
      <w:numFmt w:val="bullet"/>
      <w:lvlText w:val=""/>
      <w:lvlJc w:val="left"/>
      <w:pPr>
        <w:ind w:left="2505" w:hanging="360"/>
      </w:pPr>
      <w:rPr>
        <w:rFonts w:ascii="Wingdings" w:hAnsi="Wingdings" w:hint="default"/>
      </w:rPr>
    </w:lvl>
    <w:lvl w:ilvl="3" w:tplc="04020001" w:tentative="1">
      <w:start w:val="1"/>
      <w:numFmt w:val="bullet"/>
      <w:lvlText w:val=""/>
      <w:lvlJc w:val="left"/>
      <w:pPr>
        <w:ind w:left="3225" w:hanging="360"/>
      </w:pPr>
      <w:rPr>
        <w:rFonts w:ascii="Symbol" w:hAnsi="Symbol" w:hint="default"/>
      </w:rPr>
    </w:lvl>
    <w:lvl w:ilvl="4" w:tplc="04020003" w:tentative="1">
      <w:start w:val="1"/>
      <w:numFmt w:val="bullet"/>
      <w:lvlText w:val="o"/>
      <w:lvlJc w:val="left"/>
      <w:pPr>
        <w:ind w:left="3945" w:hanging="360"/>
      </w:pPr>
      <w:rPr>
        <w:rFonts w:ascii="Courier New" w:hAnsi="Courier New" w:hint="default"/>
      </w:rPr>
    </w:lvl>
    <w:lvl w:ilvl="5" w:tplc="04020005" w:tentative="1">
      <w:start w:val="1"/>
      <w:numFmt w:val="bullet"/>
      <w:lvlText w:val=""/>
      <w:lvlJc w:val="left"/>
      <w:pPr>
        <w:ind w:left="4665" w:hanging="360"/>
      </w:pPr>
      <w:rPr>
        <w:rFonts w:ascii="Wingdings" w:hAnsi="Wingdings" w:hint="default"/>
      </w:rPr>
    </w:lvl>
    <w:lvl w:ilvl="6" w:tplc="04020001" w:tentative="1">
      <w:start w:val="1"/>
      <w:numFmt w:val="bullet"/>
      <w:lvlText w:val=""/>
      <w:lvlJc w:val="left"/>
      <w:pPr>
        <w:ind w:left="5385" w:hanging="360"/>
      </w:pPr>
      <w:rPr>
        <w:rFonts w:ascii="Symbol" w:hAnsi="Symbol" w:hint="default"/>
      </w:rPr>
    </w:lvl>
    <w:lvl w:ilvl="7" w:tplc="04020003" w:tentative="1">
      <w:start w:val="1"/>
      <w:numFmt w:val="bullet"/>
      <w:lvlText w:val="o"/>
      <w:lvlJc w:val="left"/>
      <w:pPr>
        <w:ind w:left="6105" w:hanging="360"/>
      </w:pPr>
      <w:rPr>
        <w:rFonts w:ascii="Courier New" w:hAnsi="Courier New" w:hint="default"/>
      </w:rPr>
    </w:lvl>
    <w:lvl w:ilvl="8" w:tplc="04020005" w:tentative="1">
      <w:start w:val="1"/>
      <w:numFmt w:val="bullet"/>
      <w:lvlText w:val=""/>
      <w:lvlJc w:val="left"/>
      <w:pPr>
        <w:ind w:left="6825" w:hanging="360"/>
      </w:pPr>
      <w:rPr>
        <w:rFonts w:ascii="Wingdings" w:hAnsi="Wingdings" w:hint="default"/>
      </w:rPr>
    </w:lvl>
  </w:abstractNum>
  <w:abstractNum w:abstractNumId="6">
    <w:nsid w:val="16EA3E9D"/>
    <w:multiLevelType w:val="hybridMultilevel"/>
    <w:tmpl w:val="98D46FCC"/>
    <w:lvl w:ilvl="0" w:tplc="04020009">
      <w:start w:val="1"/>
      <w:numFmt w:val="bullet"/>
      <w:lvlText w:val=""/>
      <w:lvlJc w:val="left"/>
      <w:pPr>
        <w:ind w:left="705" w:hanging="360"/>
      </w:pPr>
      <w:rPr>
        <w:rFonts w:ascii="Wingdings" w:hAnsi="Wingdings" w:hint="default"/>
      </w:rPr>
    </w:lvl>
    <w:lvl w:ilvl="1" w:tplc="04020003" w:tentative="1">
      <w:start w:val="1"/>
      <w:numFmt w:val="bullet"/>
      <w:lvlText w:val="o"/>
      <w:lvlJc w:val="left"/>
      <w:pPr>
        <w:ind w:left="1425" w:hanging="360"/>
      </w:pPr>
      <w:rPr>
        <w:rFonts w:ascii="Courier New" w:hAnsi="Courier New" w:hint="default"/>
      </w:rPr>
    </w:lvl>
    <w:lvl w:ilvl="2" w:tplc="04020005" w:tentative="1">
      <w:start w:val="1"/>
      <w:numFmt w:val="bullet"/>
      <w:lvlText w:val=""/>
      <w:lvlJc w:val="left"/>
      <w:pPr>
        <w:ind w:left="2145" w:hanging="360"/>
      </w:pPr>
      <w:rPr>
        <w:rFonts w:ascii="Wingdings" w:hAnsi="Wingdings" w:hint="default"/>
      </w:rPr>
    </w:lvl>
    <w:lvl w:ilvl="3" w:tplc="04020001" w:tentative="1">
      <w:start w:val="1"/>
      <w:numFmt w:val="bullet"/>
      <w:lvlText w:val=""/>
      <w:lvlJc w:val="left"/>
      <w:pPr>
        <w:ind w:left="2865" w:hanging="360"/>
      </w:pPr>
      <w:rPr>
        <w:rFonts w:ascii="Symbol" w:hAnsi="Symbol" w:hint="default"/>
      </w:rPr>
    </w:lvl>
    <w:lvl w:ilvl="4" w:tplc="04020003" w:tentative="1">
      <w:start w:val="1"/>
      <w:numFmt w:val="bullet"/>
      <w:lvlText w:val="o"/>
      <w:lvlJc w:val="left"/>
      <w:pPr>
        <w:ind w:left="3585" w:hanging="360"/>
      </w:pPr>
      <w:rPr>
        <w:rFonts w:ascii="Courier New" w:hAnsi="Courier New" w:hint="default"/>
      </w:rPr>
    </w:lvl>
    <w:lvl w:ilvl="5" w:tplc="04020005" w:tentative="1">
      <w:start w:val="1"/>
      <w:numFmt w:val="bullet"/>
      <w:lvlText w:val=""/>
      <w:lvlJc w:val="left"/>
      <w:pPr>
        <w:ind w:left="4305" w:hanging="360"/>
      </w:pPr>
      <w:rPr>
        <w:rFonts w:ascii="Wingdings" w:hAnsi="Wingdings" w:hint="default"/>
      </w:rPr>
    </w:lvl>
    <w:lvl w:ilvl="6" w:tplc="04020001" w:tentative="1">
      <w:start w:val="1"/>
      <w:numFmt w:val="bullet"/>
      <w:lvlText w:val=""/>
      <w:lvlJc w:val="left"/>
      <w:pPr>
        <w:ind w:left="5025" w:hanging="360"/>
      </w:pPr>
      <w:rPr>
        <w:rFonts w:ascii="Symbol" w:hAnsi="Symbol" w:hint="default"/>
      </w:rPr>
    </w:lvl>
    <w:lvl w:ilvl="7" w:tplc="04020003" w:tentative="1">
      <w:start w:val="1"/>
      <w:numFmt w:val="bullet"/>
      <w:lvlText w:val="o"/>
      <w:lvlJc w:val="left"/>
      <w:pPr>
        <w:ind w:left="5745" w:hanging="360"/>
      </w:pPr>
      <w:rPr>
        <w:rFonts w:ascii="Courier New" w:hAnsi="Courier New" w:hint="default"/>
      </w:rPr>
    </w:lvl>
    <w:lvl w:ilvl="8" w:tplc="04020005" w:tentative="1">
      <w:start w:val="1"/>
      <w:numFmt w:val="bullet"/>
      <w:lvlText w:val=""/>
      <w:lvlJc w:val="left"/>
      <w:pPr>
        <w:ind w:left="6465" w:hanging="360"/>
      </w:pPr>
      <w:rPr>
        <w:rFonts w:ascii="Wingdings" w:hAnsi="Wingdings" w:hint="default"/>
      </w:rPr>
    </w:lvl>
  </w:abstractNum>
  <w:abstractNum w:abstractNumId="7">
    <w:nsid w:val="18ED707B"/>
    <w:multiLevelType w:val="hybridMultilevel"/>
    <w:tmpl w:val="AC968C88"/>
    <w:lvl w:ilvl="0" w:tplc="0402000B">
      <w:start w:val="1"/>
      <w:numFmt w:val="bullet"/>
      <w:lvlText w:val=""/>
      <w:lvlJc w:val="left"/>
      <w:pPr>
        <w:ind w:left="1065" w:hanging="360"/>
      </w:pPr>
      <w:rPr>
        <w:rFonts w:ascii="Wingdings" w:hAnsi="Wingdings" w:hint="default"/>
      </w:rPr>
    </w:lvl>
    <w:lvl w:ilvl="1" w:tplc="04020003" w:tentative="1">
      <w:start w:val="1"/>
      <w:numFmt w:val="bullet"/>
      <w:lvlText w:val="o"/>
      <w:lvlJc w:val="left"/>
      <w:pPr>
        <w:ind w:left="1785" w:hanging="360"/>
      </w:pPr>
      <w:rPr>
        <w:rFonts w:ascii="Courier New" w:hAnsi="Courier New" w:hint="default"/>
      </w:rPr>
    </w:lvl>
    <w:lvl w:ilvl="2" w:tplc="04020005" w:tentative="1">
      <w:start w:val="1"/>
      <w:numFmt w:val="bullet"/>
      <w:lvlText w:val=""/>
      <w:lvlJc w:val="left"/>
      <w:pPr>
        <w:ind w:left="2505" w:hanging="360"/>
      </w:pPr>
      <w:rPr>
        <w:rFonts w:ascii="Wingdings" w:hAnsi="Wingdings" w:hint="default"/>
      </w:rPr>
    </w:lvl>
    <w:lvl w:ilvl="3" w:tplc="04020001" w:tentative="1">
      <w:start w:val="1"/>
      <w:numFmt w:val="bullet"/>
      <w:lvlText w:val=""/>
      <w:lvlJc w:val="left"/>
      <w:pPr>
        <w:ind w:left="3225" w:hanging="360"/>
      </w:pPr>
      <w:rPr>
        <w:rFonts w:ascii="Symbol" w:hAnsi="Symbol" w:hint="default"/>
      </w:rPr>
    </w:lvl>
    <w:lvl w:ilvl="4" w:tplc="04020003" w:tentative="1">
      <w:start w:val="1"/>
      <w:numFmt w:val="bullet"/>
      <w:lvlText w:val="o"/>
      <w:lvlJc w:val="left"/>
      <w:pPr>
        <w:ind w:left="3945" w:hanging="360"/>
      </w:pPr>
      <w:rPr>
        <w:rFonts w:ascii="Courier New" w:hAnsi="Courier New" w:hint="default"/>
      </w:rPr>
    </w:lvl>
    <w:lvl w:ilvl="5" w:tplc="04020005" w:tentative="1">
      <w:start w:val="1"/>
      <w:numFmt w:val="bullet"/>
      <w:lvlText w:val=""/>
      <w:lvlJc w:val="left"/>
      <w:pPr>
        <w:ind w:left="4665" w:hanging="360"/>
      </w:pPr>
      <w:rPr>
        <w:rFonts w:ascii="Wingdings" w:hAnsi="Wingdings" w:hint="default"/>
      </w:rPr>
    </w:lvl>
    <w:lvl w:ilvl="6" w:tplc="04020001" w:tentative="1">
      <w:start w:val="1"/>
      <w:numFmt w:val="bullet"/>
      <w:lvlText w:val=""/>
      <w:lvlJc w:val="left"/>
      <w:pPr>
        <w:ind w:left="5385" w:hanging="360"/>
      </w:pPr>
      <w:rPr>
        <w:rFonts w:ascii="Symbol" w:hAnsi="Symbol" w:hint="default"/>
      </w:rPr>
    </w:lvl>
    <w:lvl w:ilvl="7" w:tplc="04020003" w:tentative="1">
      <w:start w:val="1"/>
      <w:numFmt w:val="bullet"/>
      <w:lvlText w:val="o"/>
      <w:lvlJc w:val="left"/>
      <w:pPr>
        <w:ind w:left="6105" w:hanging="360"/>
      </w:pPr>
      <w:rPr>
        <w:rFonts w:ascii="Courier New" w:hAnsi="Courier New" w:hint="default"/>
      </w:rPr>
    </w:lvl>
    <w:lvl w:ilvl="8" w:tplc="04020005" w:tentative="1">
      <w:start w:val="1"/>
      <w:numFmt w:val="bullet"/>
      <w:lvlText w:val=""/>
      <w:lvlJc w:val="left"/>
      <w:pPr>
        <w:ind w:left="6825" w:hanging="360"/>
      </w:pPr>
      <w:rPr>
        <w:rFonts w:ascii="Wingdings" w:hAnsi="Wingdings" w:hint="default"/>
      </w:rPr>
    </w:lvl>
  </w:abstractNum>
  <w:abstractNum w:abstractNumId="8">
    <w:nsid w:val="1DAC0F60"/>
    <w:multiLevelType w:val="hybridMultilevel"/>
    <w:tmpl w:val="04B28430"/>
    <w:lvl w:ilvl="0" w:tplc="C714FD8E">
      <w:start w:val="1"/>
      <w:numFmt w:val="bullet"/>
      <w:lvlText w:val="-"/>
      <w:lvlJc w:val="left"/>
      <w:pPr>
        <w:ind w:left="24"/>
      </w:pPr>
      <w:rPr>
        <w:rFonts w:ascii="Times New Roman" w:eastAsia="Times New Roman" w:hAnsi="Times New Roman"/>
        <w:b w:val="0"/>
        <w:i w:val="0"/>
        <w:strike w:val="0"/>
        <w:dstrike w:val="0"/>
        <w:color w:val="000000"/>
        <w:sz w:val="24"/>
        <w:u w:val="none" w:color="000000"/>
        <w:vertAlign w:val="baseline"/>
      </w:rPr>
    </w:lvl>
    <w:lvl w:ilvl="1" w:tplc="B814681E">
      <w:start w:val="1"/>
      <w:numFmt w:val="bullet"/>
      <w:lvlText w:val="o"/>
      <w:lvlJc w:val="left"/>
      <w:pPr>
        <w:ind w:left="1688"/>
      </w:pPr>
      <w:rPr>
        <w:rFonts w:ascii="Times New Roman" w:eastAsia="Times New Roman" w:hAnsi="Times New Roman"/>
        <w:b w:val="0"/>
        <w:i w:val="0"/>
        <w:strike w:val="0"/>
        <w:dstrike w:val="0"/>
        <w:color w:val="000000"/>
        <w:sz w:val="24"/>
        <w:u w:val="none" w:color="000000"/>
        <w:vertAlign w:val="baseline"/>
      </w:rPr>
    </w:lvl>
    <w:lvl w:ilvl="2" w:tplc="A5703FB0">
      <w:start w:val="1"/>
      <w:numFmt w:val="bullet"/>
      <w:lvlText w:val="▪"/>
      <w:lvlJc w:val="left"/>
      <w:pPr>
        <w:ind w:left="2408"/>
      </w:pPr>
      <w:rPr>
        <w:rFonts w:ascii="Times New Roman" w:eastAsia="Times New Roman" w:hAnsi="Times New Roman"/>
        <w:b w:val="0"/>
        <w:i w:val="0"/>
        <w:strike w:val="0"/>
        <w:dstrike w:val="0"/>
        <w:color w:val="000000"/>
        <w:sz w:val="24"/>
        <w:u w:val="none" w:color="000000"/>
        <w:vertAlign w:val="baseline"/>
      </w:rPr>
    </w:lvl>
    <w:lvl w:ilvl="3" w:tplc="D43A3C4A">
      <w:start w:val="1"/>
      <w:numFmt w:val="bullet"/>
      <w:lvlText w:val="•"/>
      <w:lvlJc w:val="left"/>
      <w:pPr>
        <w:ind w:left="3128"/>
      </w:pPr>
      <w:rPr>
        <w:rFonts w:ascii="Times New Roman" w:eastAsia="Times New Roman" w:hAnsi="Times New Roman"/>
        <w:b w:val="0"/>
        <w:i w:val="0"/>
        <w:strike w:val="0"/>
        <w:dstrike w:val="0"/>
        <w:color w:val="000000"/>
        <w:sz w:val="24"/>
        <w:u w:val="none" w:color="000000"/>
        <w:vertAlign w:val="baseline"/>
      </w:rPr>
    </w:lvl>
    <w:lvl w:ilvl="4" w:tplc="59DCDAC8">
      <w:start w:val="1"/>
      <w:numFmt w:val="bullet"/>
      <w:lvlText w:val="o"/>
      <w:lvlJc w:val="left"/>
      <w:pPr>
        <w:ind w:left="3848"/>
      </w:pPr>
      <w:rPr>
        <w:rFonts w:ascii="Times New Roman" w:eastAsia="Times New Roman" w:hAnsi="Times New Roman"/>
        <w:b w:val="0"/>
        <w:i w:val="0"/>
        <w:strike w:val="0"/>
        <w:dstrike w:val="0"/>
        <w:color w:val="000000"/>
        <w:sz w:val="24"/>
        <w:u w:val="none" w:color="000000"/>
        <w:vertAlign w:val="baseline"/>
      </w:rPr>
    </w:lvl>
    <w:lvl w:ilvl="5" w:tplc="DB62E7B0">
      <w:start w:val="1"/>
      <w:numFmt w:val="bullet"/>
      <w:lvlText w:val="▪"/>
      <w:lvlJc w:val="left"/>
      <w:pPr>
        <w:ind w:left="4568"/>
      </w:pPr>
      <w:rPr>
        <w:rFonts w:ascii="Times New Roman" w:eastAsia="Times New Roman" w:hAnsi="Times New Roman"/>
        <w:b w:val="0"/>
        <w:i w:val="0"/>
        <w:strike w:val="0"/>
        <w:dstrike w:val="0"/>
        <w:color w:val="000000"/>
        <w:sz w:val="24"/>
        <w:u w:val="none" w:color="000000"/>
        <w:vertAlign w:val="baseline"/>
      </w:rPr>
    </w:lvl>
    <w:lvl w:ilvl="6" w:tplc="DB76B778">
      <w:start w:val="1"/>
      <w:numFmt w:val="bullet"/>
      <w:lvlText w:val="•"/>
      <w:lvlJc w:val="left"/>
      <w:pPr>
        <w:ind w:left="5288"/>
      </w:pPr>
      <w:rPr>
        <w:rFonts w:ascii="Times New Roman" w:eastAsia="Times New Roman" w:hAnsi="Times New Roman"/>
        <w:b w:val="0"/>
        <w:i w:val="0"/>
        <w:strike w:val="0"/>
        <w:dstrike w:val="0"/>
        <w:color w:val="000000"/>
        <w:sz w:val="24"/>
        <w:u w:val="none" w:color="000000"/>
        <w:vertAlign w:val="baseline"/>
      </w:rPr>
    </w:lvl>
    <w:lvl w:ilvl="7" w:tplc="1A00F902">
      <w:start w:val="1"/>
      <w:numFmt w:val="bullet"/>
      <w:lvlText w:val="o"/>
      <w:lvlJc w:val="left"/>
      <w:pPr>
        <w:ind w:left="6008"/>
      </w:pPr>
      <w:rPr>
        <w:rFonts w:ascii="Times New Roman" w:eastAsia="Times New Roman" w:hAnsi="Times New Roman"/>
        <w:b w:val="0"/>
        <w:i w:val="0"/>
        <w:strike w:val="0"/>
        <w:dstrike w:val="0"/>
        <w:color w:val="000000"/>
        <w:sz w:val="24"/>
        <w:u w:val="none" w:color="000000"/>
        <w:vertAlign w:val="baseline"/>
      </w:rPr>
    </w:lvl>
    <w:lvl w:ilvl="8" w:tplc="62A4847A">
      <w:start w:val="1"/>
      <w:numFmt w:val="bullet"/>
      <w:lvlText w:val="▪"/>
      <w:lvlJc w:val="left"/>
      <w:pPr>
        <w:ind w:left="6728"/>
      </w:pPr>
      <w:rPr>
        <w:rFonts w:ascii="Times New Roman" w:eastAsia="Times New Roman" w:hAnsi="Times New Roman"/>
        <w:b w:val="0"/>
        <w:i w:val="0"/>
        <w:strike w:val="0"/>
        <w:dstrike w:val="0"/>
        <w:color w:val="000000"/>
        <w:sz w:val="24"/>
        <w:u w:val="none" w:color="000000"/>
        <w:vertAlign w:val="baseline"/>
      </w:rPr>
    </w:lvl>
  </w:abstractNum>
  <w:abstractNum w:abstractNumId="9">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502"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
    <w:nsid w:val="2817388C"/>
    <w:multiLevelType w:val="hybridMultilevel"/>
    <w:tmpl w:val="26143D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DAE1A99"/>
    <w:multiLevelType w:val="hybridMultilevel"/>
    <w:tmpl w:val="042AF7FE"/>
    <w:lvl w:ilvl="0" w:tplc="A8B84CE2">
      <w:start w:val="1"/>
      <w:numFmt w:val="decimal"/>
      <w:lvlText w:val="%1."/>
      <w:lvlJc w:val="left"/>
      <w:pPr>
        <w:ind w:left="900" w:hanging="360"/>
      </w:pPr>
      <w:rPr>
        <w:rFonts w:cs="Times New Roman" w:hint="default"/>
      </w:rPr>
    </w:lvl>
    <w:lvl w:ilvl="1" w:tplc="04020019" w:tentative="1">
      <w:start w:val="1"/>
      <w:numFmt w:val="lowerLetter"/>
      <w:lvlText w:val="%2."/>
      <w:lvlJc w:val="left"/>
      <w:pPr>
        <w:ind w:left="1620" w:hanging="360"/>
      </w:pPr>
      <w:rPr>
        <w:rFonts w:cs="Times New Roman"/>
      </w:rPr>
    </w:lvl>
    <w:lvl w:ilvl="2" w:tplc="0402001B" w:tentative="1">
      <w:start w:val="1"/>
      <w:numFmt w:val="lowerRoman"/>
      <w:lvlText w:val="%3."/>
      <w:lvlJc w:val="right"/>
      <w:pPr>
        <w:ind w:left="2340" w:hanging="180"/>
      </w:pPr>
      <w:rPr>
        <w:rFonts w:cs="Times New Roman"/>
      </w:rPr>
    </w:lvl>
    <w:lvl w:ilvl="3" w:tplc="0402000F" w:tentative="1">
      <w:start w:val="1"/>
      <w:numFmt w:val="decimal"/>
      <w:lvlText w:val="%4."/>
      <w:lvlJc w:val="left"/>
      <w:pPr>
        <w:ind w:left="3060" w:hanging="360"/>
      </w:pPr>
      <w:rPr>
        <w:rFonts w:cs="Times New Roman"/>
      </w:rPr>
    </w:lvl>
    <w:lvl w:ilvl="4" w:tplc="04020019" w:tentative="1">
      <w:start w:val="1"/>
      <w:numFmt w:val="lowerLetter"/>
      <w:lvlText w:val="%5."/>
      <w:lvlJc w:val="left"/>
      <w:pPr>
        <w:ind w:left="3780" w:hanging="360"/>
      </w:pPr>
      <w:rPr>
        <w:rFonts w:cs="Times New Roman"/>
      </w:rPr>
    </w:lvl>
    <w:lvl w:ilvl="5" w:tplc="0402001B" w:tentative="1">
      <w:start w:val="1"/>
      <w:numFmt w:val="lowerRoman"/>
      <w:lvlText w:val="%6."/>
      <w:lvlJc w:val="right"/>
      <w:pPr>
        <w:ind w:left="4500" w:hanging="180"/>
      </w:pPr>
      <w:rPr>
        <w:rFonts w:cs="Times New Roman"/>
      </w:rPr>
    </w:lvl>
    <w:lvl w:ilvl="6" w:tplc="0402000F" w:tentative="1">
      <w:start w:val="1"/>
      <w:numFmt w:val="decimal"/>
      <w:lvlText w:val="%7."/>
      <w:lvlJc w:val="left"/>
      <w:pPr>
        <w:ind w:left="5220" w:hanging="360"/>
      </w:pPr>
      <w:rPr>
        <w:rFonts w:cs="Times New Roman"/>
      </w:rPr>
    </w:lvl>
    <w:lvl w:ilvl="7" w:tplc="04020019" w:tentative="1">
      <w:start w:val="1"/>
      <w:numFmt w:val="lowerLetter"/>
      <w:lvlText w:val="%8."/>
      <w:lvlJc w:val="left"/>
      <w:pPr>
        <w:ind w:left="5940" w:hanging="360"/>
      </w:pPr>
      <w:rPr>
        <w:rFonts w:cs="Times New Roman"/>
      </w:rPr>
    </w:lvl>
    <w:lvl w:ilvl="8" w:tplc="0402001B" w:tentative="1">
      <w:start w:val="1"/>
      <w:numFmt w:val="lowerRoman"/>
      <w:lvlText w:val="%9."/>
      <w:lvlJc w:val="right"/>
      <w:pPr>
        <w:ind w:left="6660" w:hanging="180"/>
      </w:pPr>
      <w:rPr>
        <w:rFonts w:cs="Times New Roman"/>
      </w:rPr>
    </w:lvl>
  </w:abstractNum>
  <w:abstractNum w:abstractNumId="12">
    <w:nsid w:val="2DB10DF0"/>
    <w:multiLevelType w:val="hybridMultilevel"/>
    <w:tmpl w:val="EA94D582"/>
    <w:lvl w:ilvl="0" w:tplc="04020001">
      <w:start w:val="1"/>
      <w:numFmt w:val="bullet"/>
      <w:lvlText w:val=""/>
      <w:lvlJc w:val="left"/>
      <w:pPr>
        <w:ind w:left="1485" w:hanging="360"/>
      </w:pPr>
      <w:rPr>
        <w:rFonts w:ascii="Symbol" w:hAnsi="Symbol" w:hint="default"/>
      </w:rPr>
    </w:lvl>
    <w:lvl w:ilvl="1" w:tplc="04020003" w:tentative="1">
      <w:start w:val="1"/>
      <w:numFmt w:val="bullet"/>
      <w:lvlText w:val="o"/>
      <w:lvlJc w:val="left"/>
      <w:pPr>
        <w:ind w:left="2205" w:hanging="360"/>
      </w:pPr>
      <w:rPr>
        <w:rFonts w:ascii="Courier New" w:hAnsi="Courier New" w:hint="default"/>
      </w:rPr>
    </w:lvl>
    <w:lvl w:ilvl="2" w:tplc="04020005" w:tentative="1">
      <w:start w:val="1"/>
      <w:numFmt w:val="bullet"/>
      <w:lvlText w:val=""/>
      <w:lvlJc w:val="left"/>
      <w:pPr>
        <w:ind w:left="2925" w:hanging="360"/>
      </w:pPr>
      <w:rPr>
        <w:rFonts w:ascii="Wingdings" w:hAnsi="Wingdings" w:hint="default"/>
      </w:rPr>
    </w:lvl>
    <w:lvl w:ilvl="3" w:tplc="04020001" w:tentative="1">
      <w:start w:val="1"/>
      <w:numFmt w:val="bullet"/>
      <w:lvlText w:val=""/>
      <w:lvlJc w:val="left"/>
      <w:pPr>
        <w:ind w:left="3645" w:hanging="360"/>
      </w:pPr>
      <w:rPr>
        <w:rFonts w:ascii="Symbol" w:hAnsi="Symbol" w:hint="default"/>
      </w:rPr>
    </w:lvl>
    <w:lvl w:ilvl="4" w:tplc="04020003" w:tentative="1">
      <w:start w:val="1"/>
      <w:numFmt w:val="bullet"/>
      <w:lvlText w:val="o"/>
      <w:lvlJc w:val="left"/>
      <w:pPr>
        <w:ind w:left="4365" w:hanging="360"/>
      </w:pPr>
      <w:rPr>
        <w:rFonts w:ascii="Courier New" w:hAnsi="Courier New" w:hint="default"/>
      </w:rPr>
    </w:lvl>
    <w:lvl w:ilvl="5" w:tplc="04020005" w:tentative="1">
      <w:start w:val="1"/>
      <w:numFmt w:val="bullet"/>
      <w:lvlText w:val=""/>
      <w:lvlJc w:val="left"/>
      <w:pPr>
        <w:ind w:left="5085" w:hanging="360"/>
      </w:pPr>
      <w:rPr>
        <w:rFonts w:ascii="Wingdings" w:hAnsi="Wingdings" w:hint="default"/>
      </w:rPr>
    </w:lvl>
    <w:lvl w:ilvl="6" w:tplc="04020001" w:tentative="1">
      <w:start w:val="1"/>
      <w:numFmt w:val="bullet"/>
      <w:lvlText w:val=""/>
      <w:lvlJc w:val="left"/>
      <w:pPr>
        <w:ind w:left="5805" w:hanging="360"/>
      </w:pPr>
      <w:rPr>
        <w:rFonts w:ascii="Symbol" w:hAnsi="Symbol" w:hint="default"/>
      </w:rPr>
    </w:lvl>
    <w:lvl w:ilvl="7" w:tplc="04020003" w:tentative="1">
      <w:start w:val="1"/>
      <w:numFmt w:val="bullet"/>
      <w:lvlText w:val="o"/>
      <w:lvlJc w:val="left"/>
      <w:pPr>
        <w:ind w:left="6525" w:hanging="360"/>
      </w:pPr>
      <w:rPr>
        <w:rFonts w:ascii="Courier New" w:hAnsi="Courier New" w:hint="default"/>
      </w:rPr>
    </w:lvl>
    <w:lvl w:ilvl="8" w:tplc="04020005" w:tentative="1">
      <w:start w:val="1"/>
      <w:numFmt w:val="bullet"/>
      <w:lvlText w:val=""/>
      <w:lvlJc w:val="left"/>
      <w:pPr>
        <w:ind w:left="7245" w:hanging="360"/>
      </w:pPr>
      <w:rPr>
        <w:rFonts w:ascii="Wingdings" w:hAnsi="Wingdings" w:hint="default"/>
      </w:rPr>
    </w:lvl>
  </w:abstractNum>
  <w:abstractNum w:abstractNumId="13">
    <w:nsid w:val="40391362"/>
    <w:multiLevelType w:val="hybridMultilevel"/>
    <w:tmpl w:val="A9C681B0"/>
    <w:lvl w:ilvl="0" w:tplc="C56C6F88">
      <w:start w:val="1"/>
      <w:numFmt w:val="decimal"/>
      <w:lvlText w:val="%1."/>
      <w:lvlJc w:val="left"/>
      <w:pPr>
        <w:ind w:left="24"/>
      </w:pPr>
      <w:rPr>
        <w:rFonts w:ascii="Times New Roman" w:eastAsia="Times New Roman" w:hAnsi="Times New Roman" w:cs="Times New Roman"/>
        <w:b/>
        <w:i w:val="0"/>
        <w:strike w:val="0"/>
        <w:dstrike w:val="0"/>
        <w:color w:val="000000"/>
        <w:sz w:val="24"/>
        <w:szCs w:val="24"/>
        <w:u w:val="none" w:color="000000"/>
        <w:vertAlign w:val="baseline"/>
      </w:rPr>
    </w:lvl>
    <w:lvl w:ilvl="1" w:tplc="DE785A38">
      <w:start w:val="1"/>
      <w:numFmt w:val="lowerLetter"/>
      <w:lvlText w:val="%2"/>
      <w:lvlJc w:val="left"/>
      <w:pPr>
        <w:ind w:left="1692"/>
      </w:pPr>
      <w:rPr>
        <w:rFonts w:ascii="Times New Roman" w:eastAsia="Times New Roman" w:hAnsi="Times New Roman" w:cs="Times New Roman"/>
        <w:b w:val="0"/>
        <w:i w:val="0"/>
        <w:strike w:val="0"/>
        <w:dstrike w:val="0"/>
        <w:color w:val="000000"/>
        <w:sz w:val="28"/>
        <w:szCs w:val="28"/>
        <w:u w:val="none" w:color="000000"/>
        <w:vertAlign w:val="baseline"/>
      </w:rPr>
    </w:lvl>
    <w:lvl w:ilvl="2" w:tplc="68CCB838">
      <w:start w:val="1"/>
      <w:numFmt w:val="lowerRoman"/>
      <w:lvlText w:val="%3"/>
      <w:lvlJc w:val="left"/>
      <w:pPr>
        <w:ind w:left="2412"/>
      </w:pPr>
      <w:rPr>
        <w:rFonts w:ascii="Times New Roman" w:eastAsia="Times New Roman" w:hAnsi="Times New Roman" w:cs="Times New Roman"/>
        <w:b w:val="0"/>
        <w:i w:val="0"/>
        <w:strike w:val="0"/>
        <w:dstrike w:val="0"/>
        <w:color w:val="000000"/>
        <w:sz w:val="28"/>
        <w:szCs w:val="28"/>
        <w:u w:val="none" w:color="000000"/>
        <w:vertAlign w:val="baseline"/>
      </w:rPr>
    </w:lvl>
    <w:lvl w:ilvl="3" w:tplc="D826C99C">
      <w:start w:val="1"/>
      <w:numFmt w:val="decimal"/>
      <w:lvlText w:val="%4"/>
      <w:lvlJc w:val="left"/>
      <w:pPr>
        <w:ind w:left="3132"/>
      </w:pPr>
      <w:rPr>
        <w:rFonts w:ascii="Times New Roman" w:eastAsia="Times New Roman" w:hAnsi="Times New Roman" w:cs="Times New Roman"/>
        <w:b w:val="0"/>
        <w:i w:val="0"/>
        <w:strike w:val="0"/>
        <w:dstrike w:val="0"/>
        <w:color w:val="000000"/>
        <w:sz w:val="28"/>
        <w:szCs w:val="28"/>
        <w:u w:val="none" w:color="000000"/>
        <w:vertAlign w:val="baseline"/>
      </w:rPr>
    </w:lvl>
    <w:lvl w:ilvl="4" w:tplc="F9F840D0">
      <w:start w:val="1"/>
      <w:numFmt w:val="lowerLetter"/>
      <w:lvlText w:val="%5"/>
      <w:lvlJc w:val="left"/>
      <w:pPr>
        <w:ind w:left="3852"/>
      </w:pPr>
      <w:rPr>
        <w:rFonts w:ascii="Times New Roman" w:eastAsia="Times New Roman" w:hAnsi="Times New Roman" w:cs="Times New Roman"/>
        <w:b w:val="0"/>
        <w:i w:val="0"/>
        <w:strike w:val="0"/>
        <w:dstrike w:val="0"/>
        <w:color w:val="000000"/>
        <w:sz w:val="28"/>
        <w:szCs w:val="28"/>
        <w:u w:val="none" w:color="000000"/>
        <w:vertAlign w:val="baseline"/>
      </w:rPr>
    </w:lvl>
    <w:lvl w:ilvl="5" w:tplc="BDC4B2F6">
      <w:start w:val="1"/>
      <w:numFmt w:val="lowerRoman"/>
      <w:lvlText w:val="%6"/>
      <w:lvlJc w:val="left"/>
      <w:pPr>
        <w:ind w:left="4572"/>
      </w:pPr>
      <w:rPr>
        <w:rFonts w:ascii="Times New Roman" w:eastAsia="Times New Roman" w:hAnsi="Times New Roman" w:cs="Times New Roman"/>
        <w:b w:val="0"/>
        <w:i w:val="0"/>
        <w:strike w:val="0"/>
        <w:dstrike w:val="0"/>
        <w:color w:val="000000"/>
        <w:sz w:val="28"/>
        <w:szCs w:val="28"/>
        <w:u w:val="none" w:color="000000"/>
        <w:vertAlign w:val="baseline"/>
      </w:rPr>
    </w:lvl>
    <w:lvl w:ilvl="6" w:tplc="36F013A6">
      <w:start w:val="1"/>
      <w:numFmt w:val="decimal"/>
      <w:lvlText w:val="%7"/>
      <w:lvlJc w:val="left"/>
      <w:pPr>
        <w:ind w:left="5292"/>
      </w:pPr>
      <w:rPr>
        <w:rFonts w:ascii="Times New Roman" w:eastAsia="Times New Roman" w:hAnsi="Times New Roman" w:cs="Times New Roman"/>
        <w:b w:val="0"/>
        <w:i w:val="0"/>
        <w:strike w:val="0"/>
        <w:dstrike w:val="0"/>
        <w:color w:val="000000"/>
        <w:sz w:val="28"/>
        <w:szCs w:val="28"/>
        <w:u w:val="none" w:color="000000"/>
        <w:vertAlign w:val="baseline"/>
      </w:rPr>
    </w:lvl>
    <w:lvl w:ilvl="7" w:tplc="470AD9EE">
      <w:start w:val="1"/>
      <w:numFmt w:val="lowerLetter"/>
      <w:lvlText w:val="%8"/>
      <w:lvlJc w:val="left"/>
      <w:pPr>
        <w:ind w:left="6012"/>
      </w:pPr>
      <w:rPr>
        <w:rFonts w:ascii="Times New Roman" w:eastAsia="Times New Roman" w:hAnsi="Times New Roman" w:cs="Times New Roman"/>
        <w:b w:val="0"/>
        <w:i w:val="0"/>
        <w:strike w:val="0"/>
        <w:dstrike w:val="0"/>
        <w:color w:val="000000"/>
        <w:sz w:val="28"/>
        <w:szCs w:val="28"/>
        <w:u w:val="none" w:color="000000"/>
        <w:vertAlign w:val="baseline"/>
      </w:rPr>
    </w:lvl>
    <w:lvl w:ilvl="8" w:tplc="3058EC1A">
      <w:start w:val="1"/>
      <w:numFmt w:val="lowerRoman"/>
      <w:lvlText w:val="%9"/>
      <w:lvlJc w:val="left"/>
      <w:pPr>
        <w:ind w:left="6732"/>
      </w:pPr>
      <w:rPr>
        <w:rFonts w:ascii="Times New Roman" w:eastAsia="Times New Roman" w:hAnsi="Times New Roman" w:cs="Times New Roman"/>
        <w:b w:val="0"/>
        <w:i w:val="0"/>
        <w:strike w:val="0"/>
        <w:dstrike w:val="0"/>
        <w:color w:val="000000"/>
        <w:sz w:val="28"/>
        <w:szCs w:val="28"/>
        <w:u w:val="none" w:color="000000"/>
        <w:vertAlign w:val="baseline"/>
      </w:rPr>
    </w:lvl>
  </w:abstractNum>
  <w:abstractNum w:abstractNumId="14">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5">
    <w:nsid w:val="494D4F63"/>
    <w:multiLevelType w:val="hybridMultilevel"/>
    <w:tmpl w:val="C1BA7444"/>
    <w:lvl w:ilvl="0" w:tplc="A3F8094C">
      <w:start w:val="1"/>
      <w:numFmt w:val="bullet"/>
      <w:lvlText w:val="•"/>
      <w:lvlJc w:val="left"/>
      <w:pPr>
        <w:ind w:left="1140" w:hanging="360"/>
      </w:pPr>
      <w:rPr>
        <w:rFonts w:ascii="Times New Roman" w:eastAsia="Times New Roman" w:hAnsi="Times New Roman"/>
        <w:b w:val="0"/>
        <w:i w:val="0"/>
        <w:strike w:val="0"/>
        <w:dstrike w:val="0"/>
        <w:color w:val="000000"/>
        <w:sz w:val="38"/>
        <w:u w:val="none" w:color="000000"/>
        <w:vertAlign w:val="baseline"/>
      </w:rPr>
    </w:lvl>
    <w:lvl w:ilvl="1" w:tplc="04020003" w:tentative="1">
      <w:start w:val="1"/>
      <w:numFmt w:val="bullet"/>
      <w:lvlText w:val="o"/>
      <w:lvlJc w:val="left"/>
      <w:pPr>
        <w:ind w:left="1860" w:hanging="360"/>
      </w:pPr>
      <w:rPr>
        <w:rFonts w:ascii="Courier New" w:hAnsi="Courier New" w:hint="default"/>
      </w:rPr>
    </w:lvl>
    <w:lvl w:ilvl="2" w:tplc="04020005" w:tentative="1">
      <w:start w:val="1"/>
      <w:numFmt w:val="bullet"/>
      <w:lvlText w:val=""/>
      <w:lvlJc w:val="left"/>
      <w:pPr>
        <w:ind w:left="2580" w:hanging="360"/>
      </w:pPr>
      <w:rPr>
        <w:rFonts w:ascii="Wingdings" w:hAnsi="Wingdings" w:hint="default"/>
      </w:rPr>
    </w:lvl>
    <w:lvl w:ilvl="3" w:tplc="04020001" w:tentative="1">
      <w:start w:val="1"/>
      <w:numFmt w:val="bullet"/>
      <w:lvlText w:val=""/>
      <w:lvlJc w:val="left"/>
      <w:pPr>
        <w:ind w:left="3300" w:hanging="360"/>
      </w:pPr>
      <w:rPr>
        <w:rFonts w:ascii="Symbol" w:hAnsi="Symbol" w:hint="default"/>
      </w:rPr>
    </w:lvl>
    <w:lvl w:ilvl="4" w:tplc="04020003" w:tentative="1">
      <w:start w:val="1"/>
      <w:numFmt w:val="bullet"/>
      <w:lvlText w:val="o"/>
      <w:lvlJc w:val="left"/>
      <w:pPr>
        <w:ind w:left="4020" w:hanging="360"/>
      </w:pPr>
      <w:rPr>
        <w:rFonts w:ascii="Courier New" w:hAnsi="Courier New" w:hint="default"/>
      </w:rPr>
    </w:lvl>
    <w:lvl w:ilvl="5" w:tplc="04020005" w:tentative="1">
      <w:start w:val="1"/>
      <w:numFmt w:val="bullet"/>
      <w:lvlText w:val=""/>
      <w:lvlJc w:val="left"/>
      <w:pPr>
        <w:ind w:left="4740" w:hanging="360"/>
      </w:pPr>
      <w:rPr>
        <w:rFonts w:ascii="Wingdings" w:hAnsi="Wingdings" w:hint="default"/>
      </w:rPr>
    </w:lvl>
    <w:lvl w:ilvl="6" w:tplc="04020001" w:tentative="1">
      <w:start w:val="1"/>
      <w:numFmt w:val="bullet"/>
      <w:lvlText w:val=""/>
      <w:lvlJc w:val="left"/>
      <w:pPr>
        <w:ind w:left="5460" w:hanging="360"/>
      </w:pPr>
      <w:rPr>
        <w:rFonts w:ascii="Symbol" w:hAnsi="Symbol" w:hint="default"/>
      </w:rPr>
    </w:lvl>
    <w:lvl w:ilvl="7" w:tplc="04020003" w:tentative="1">
      <w:start w:val="1"/>
      <w:numFmt w:val="bullet"/>
      <w:lvlText w:val="o"/>
      <w:lvlJc w:val="left"/>
      <w:pPr>
        <w:ind w:left="6180" w:hanging="360"/>
      </w:pPr>
      <w:rPr>
        <w:rFonts w:ascii="Courier New" w:hAnsi="Courier New" w:hint="default"/>
      </w:rPr>
    </w:lvl>
    <w:lvl w:ilvl="8" w:tplc="04020005" w:tentative="1">
      <w:start w:val="1"/>
      <w:numFmt w:val="bullet"/>
      <w:lvlText w:val=""/>
      <w:lvlJc w:val="left"/>
      <w:pPr>
        <w:ind w:left="6900" w:hanging="360"/>
      </w:pPr>
      <w:rPr>
        <w:rFonts w:ascii="Wingdings" w:hAnsi="Wingdings" w:hint="default"/>
      </w:rPr>
    </w:lvl>
  </w:abstractNum>
  <w:abstractNum w:abstractNumId="16">
    <w:nsid w:val="56B64CC1"/>
    <w:multiLevelType w:val="hybridMultilevel"/>
    <w:tmpl w:val="8E30314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5978266E"/>
    <w:multiLevelType w:val="hybridMultilevel"/>
    <w:tmpl w:val="05B674DA"/>
    <w:lvl w:ilvl="0" w:tplc="04020001">
      <w:start w:val="1"/>
      <w:numFmt w:val="bullet"/>
      <w:lvlText w:val=""/>
      <w:lvlJc w:val="left"/>
      <w:pPr>
        <w:ind w:left="780" w:hanging="360"/>
      </w:pPr>
      <w:rPr>
        <w:rFonts w:ascii="Symbol" w:hAnsi="Symbol" w:hint="default"/>
      </w:rPr>
    </w:lvl>
    <w:lvl w:ilvl="1" w:tplc="04020003" w:tentative="1">
      <w:start w:val="1"/>
      <w:numFmt w:val="bullet"/>
      <w:lvlText w:val="o"/>
      <w:lvlJc w:val="left"/>
      <w:pPr>
        <w:ind w:left="1500" w:hanging="360"/>
      </w:pPr>
      <w:rPr>
        <w:rFonts w:ascii="Courier New" w:hAnsi="Courier New" w:hint="default"/>
      </w:rPr>
    </w:lvl>
    <w:lvl w:ilvl="2" w:tplc="04020005" w:tentative="1">
      <w:start w:val="1"/>
      <w:numFmt w:val="bullet"/>
      <w:lvlText w:val=""/>
      <w:lvlJc w:val="left"/>
      <w:pPr>
        <w:ind w:left="2220" w:hanging="360"/>
      </w:pPr>
      <w:rPr>
        <w:rFonts w:ascii="Wingdings" w:hAnsi="Wingdings" w:hint="default"/>
      </w:rPr>
    </w:lvl>
    <w:lvl w:ilvl="3" w:tplc="04020001" w:tentative="1">
      <w:start w:val="1"/>
      <w:numFmt w:val="bullet"/>
      <w:lvlText w:val=""/>
      <w:lvlJc w:val="left"/>
      <w:pPr>
        <w:ind w:left="2940" w:hanging="360"/>
      </w:pPr>
      <w:rPr>
        <w:rFonts w:ascii="Symbol" w:hAnsi="Symbol" w:hint="default"/>
      </w:rPr>
    </w:lvl>
    <w:lvl w:ilvl="4" w:tplc="04020003" w:tentative="1">
      <w:start w:val="1"/>
      <w:numFmt w:val="bullet"/>
      <w:lvlText w:val="o"/>
      <w:lvlJc w:val="left"/>
      <w:pPr>
        <w:ind w:left="3660" w:hanging="360"/>
      </w:pPr>
      <w:rPr>
        <w:rFonts w:ascii="Courier New" w:hAnsi="Courier New" w:hint="default"/>
      </w:rPr>
    </w:lvl>
    <w:lvl w:ilvl="5" w:tplc="04020005" w:tentative="1">
      <w:start w:val="1"/>
      <w:numFmt w:val="bullet"/>
      <w:lvlText w:val=""/>
      <w:lvlJc w:val="left"/>
      <w:pPr>
        <w:ind w:left="4380" w:hanging="360"/>
      </w:pPr>
      <w:rPr>
        <w:rFonts w:ascii="Wingdings" w:hAnsi="Wingdings" w:hint="default"/>
      </w:rPr>
    </w:lvl>
    <w:lvl w:ilvl="6" w:tplc="04020001" w:tentative="1">
      <w:start w:val="1"/>
      <w:numFmt w:val="bullet"/>
      <w:lvlText w:val=""/>
      <w:lvlJc w:val="left"/>
      <w:pPr>
        <w:ind w:left="5100" w:hanging="360"/>
      </w:pPr>
      <w:rPr>
        <w:rFonts w:ascii="Symbol" w:hAnsi="Symbol" w:hint="default"/>
      </w:rPr>
    </w:lvl>
    <w:lvl w:ilvl="7" w:tplc="04020003" w:tentative="1">
      <w:start w:val="1"/>
      <w:numFmt w:val="bullet"/>
      <w:lvlText w:val="o"/>
      <w:lvlJc w:val="left"/>
      <w:pPr>
        <w:ind w:left="5820" w:hanging="360"/>
      </w:pPr>
      <w:rPr>
        <w:rFonts w:ascii="Courier New" w:hAnsi="Courier New" w:hint="default"/>
      </w:rPr>
    </w:lvl>
    <w:lvl w:ilvl="8" w:tplc="04020005" w:tentative="1">
      <w:start w:val="1"/>
      <w:numFmt w:val="bullet"/>
      <w:lvlText w:val=""/>
      <w:lvlJc w:val="left"/>
      <w:pPr>
        <w:ind w:left="6540" w:hanging="360"/>
      </w:pPr>
      <w:rPr>
        <w:rFonts w:ascii="Wingdings" w:hAnsi="Wingdings" w:hint="default"/>
      </w:rPr>
    </w:lvl>
  </w:abstractNum>
  <w:abstractNum w:abstractNumId="18">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19">
    <w:nsid w:val="5F8C3B69"/>
    <w:multiLevelType w:val="multilevel"/>
    <w:tmpl w:val="9C804C8E"/>
    <w:name w:val="List Number"/>
    <w:lvl w:ilvl="0">
      <w:start w:val="1"/>
      <w:numFmt w:val="decimal"/>
      <w:pStyle w:val="ListNumber"/>
      <w:lvlText w:val="(%1)"/>
      <w:lvlJc w:val="left"/>
      <w:pPr>
        <w:tabs>
          <w:tab w:val="num" w:pos="709"/>
        </w:tabs>
        <w:ind w:left="709" w:hanging="709"/>
      </w:pPr>
      <w:rPr>
        <w:rFonts w:cs="Times New Roman"/>
      </w:rPr>
    </w:lvl>
    <w:lvl w:ilvl="1">
      <w:start w:val="1"/>
      <w:numFmt w:val="lowerLetter"/>
      <w:pStyle w:val="ListNumberLevel2"/>
      <w:lvlText w:val="(%2)"/>
      <w:lvlJc w:val="left"/>
      <w:pPr>
        <w:tabs>
          <w:tab w:val="num" w:pos="1417"/>
        </w:tabs>
        <w:ind w:left="1417" w:hanging="708"/>
      </w:pPr>
      <w:rPr>
        <w:rFonts w:cs="Times New Roman"/>
      </w:r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nsid w:val="67D06A47"/>
    <w:multiLevelType w:val="hybridMultilevel"/>
    <w:tmpl w:val="C832A81C"/>
    <w:lvl w:ilvl="0" w:tplc="A3F8094C">
      <w:start w:val="1"/>
      <w:numFmt w:val="bullet"/>
      <w:lvlText w:val="•"/>
      <w:lvlJc w:val="left"/>
      <w:pPr>
        <w:ind w:left="38"/>
      </w:pPr>
      <w:rPr>
        <w:rFonts w:ascii="Times New Roman" w:eastAsia="Times New Roman" w:hAnsi="Times New Roman"/>
        <w:b w:val="0"/>
        <w:i w:val="0"/>
        <w:strike w:val="0"/>
        <w:dstrike w:val="0"/>
        <w:color w:val="000000"/>
        <w:sz w:val="38"/>
        <w:u w:val="none" w:color="000000"/>
        <w:vertAlign w:val="baseline"/>
      </w:rPr>
    </w:lvl>
    <w:lvl w:ilvl="1" w:tplc="190428CE">
      <w:start w:val="1"/>
      <w:numFmt w:val="bullet"/>
      <w:lvlText w:val="o"/>
      <w:lvlJc w:val="left"/>
      <w:pPr>
        <w:ind w:left="1930"/>
      </w:pPr>
      <w:rPr>
        <w:rFonts w:ascii="Times New Roman" w:eastAsia="Times New Roman" w:hAnsi="Times New Roman"/>
        <w:b w:val="0"/>
        <w:i w:val="0"/>
        <w:strike w:val="0"/>
        <w:dstrike w:val="0"/>
        <w:color w:val="000000"/>
        <w:sz w:val="38"/>
        <w:u w:val="none" w:color="000000"/>
        <w:vertAlign w:val="baseline"/>
      </w:rPr>
    </w:lvl>
    <w:lvl w:ilvl="2" w:tplc="B7BE8750">
      <w:start w:val="1"/>
      <w:numFmt w:val="bullet"/>
      <w:lvlText w:val="▪"/>
      <w:lvlJc w:val="left"/>
      <w:pPr>
        <w:ind w:left="2650"/>
      </w:pPr>
      <w:rPr>
        <w:rFonts w:ascii="Times New Roman" w:eastAsia="Times New Roman" w:hAnsi="Times New Roman"/>
        <w:b w:val="0"/>
        <w:i w:val="0"/>
        <w:strike w:val="0"/>
        <w:dstrike w:val="0"/>
        <w:color w:val="000000"/>
        <w:sz w:val="38"/>
        <w:u w:val="none" w:color="000000"/>
        <w:vertAlign w:val="baseline"/>
      </w:rPr>
    </w:lvl>
    <w:lvl w:ilvl="3" w:tplc="77D22DF2">
      <w:start w:val="1"/>
      <w:numFmt w:val="bullet"/>
      <w:lvlText w:val="•"/>
      <w:lvlJc w:val="left"/>
      <w:pPr>
        <w:ind w:left="3370"/>
      </w:pPr>
      <w:rPr>
        <w:rFonts w:ascii="Times New Roman" w:eastAsia="Times New Roman" w:hAnsi="Times New Roman"/>
        <w:b w:val="0"/>
        <w:i w:val="0"/>
        <w:strike w:val="0"/>
        <w:dstrike w:val="0"/>
        <w:color w:val="000000"/>
        <w:sz w:val="38"/>
        <w:u w:val="none" w:color="000000"/>
        <w:vertAlign w:val="baseline"/>
      </w:rPr>
    </w:lvl>
    <w:lvl w:ilvl="4" w:tplc="276A9866">
      <w:start w:val="1"/>
      <w:numFmt w:val="bullet"/>
      <w:lvlText w:val="o"/>
      <w:lvlJc w:val="left"/>
      <w:pPr>
        <w:ind w:left="4090"/>
      </w:pPr>
      <w:rPr>
        <w:rFonts w:ascii="Times New Roman" w:eastAsia="Times New Roman" w:hAnsi="Times New Roman"/>
        <w:b w:val="0"/>
        <w:i w:val="0"/>
        <w:strike w:val="0"/>
        <w:dstrike w:val="0"/>
        <w:color w:val="000000"/>
        <w:sz w:val="38"/>
        <w:u w:val="none" w:color="000000"/>
        <w:vertAlign w:val="baseline"/>
      </w:rPr>
    </w:lvl>
    <w:lvl w:ilvl="5" w:tplc="22CA0C4A">
      <w:start w:val="1"/>
      <w:numFmt w:val="bullet"/>
      <w:lvlText w:val="▪"/>
      <w:lvlJc w:val="left"/>
      <w:pPr>
        <w:ind w:left="4810"/>
      </w:pPr>
      <w:rPr>
        <w:rFonts w:ascii="Times New Roman" w:eastAsia="Times New Roman" w:hAnsi="Times New Roman"/>
        <w:b w:val="0"/>
        <w:i w:val="0"/>
        <w:strike w:val="0"/>
        <w:dstrike w:val="0"/>
        <w:color w:val="000000"/>
        <w:sz w:val="38"/>
        <w:u w:val="none" w:color="000000"/>
        <w:vertAlign w:val="baseline"/>
      </w:rPr>
    </w:lvl>
    <w:lvl w:ilvl="6" w:tplc="E006CA56">
      <w:start w:val="1"/>
      <w:numFmt w:val="bullet"/>
      <w:lvlText w:val="•"/>
      <w:lvlJc w:val="left"/>
      <w:pPr>
        <w:ind w:left="5530"/>
      </w:pPr>
      <w:rPr>
        <w:rFonts w:ascii="Times New Roman" w:eastAsia="Times New Roman" w:hAnsi="Times New Roman"/>
        <w:b w:val="0"/>
        <w:i w:val="0"/>
        <w:strike w:val="0"/>
        <w:dstrike w:val="0"/>
        <w:color w:val="000000"/>
        <w:sz w:val="38"/>
        <w:u w:val="none" w:color="000000"/>
        <w:vertAlign w:val="baseline"/>
      </w:rPr>
    </w:lvl>
    <w:lvl w:ilvl="7" w:tplc="E2846E34">
      <w:start w:val="1"/>
      <w:numFmt w:val="bullet"/>
      <w:lvlText w:val="o"/>
      <w:lvlJc w:val="left"/>
      <w:pPr>
        <w:ind w:left="6250"/>
      </w:pPr>
      <w:rPr>
        <w:rFonts w:ascii="Times New Roman" w:eastAsia="Times New Roman" w:hAnsi="Times New Roman"/>
        <w:b w:val="0"/>
        <w:i w:val="0"/>
        <w:strike w:val="0"/>
        <w:dstrike w:val="0"/>
        <w:color w:val="000000"/>
        <w:sz w:val="38"/>
        <w:u w:val="none" w:color="000000"/>
        <w:vertAlign w:val="baseline"/>
      </w:rPr>
    </w:lvl>
    <w:lvl w:ilvl="8" w:tplc="3E64F832">
      <w:start w:val="1"/>
      <w:numFmt w:val="bullet"/>
      <w:lvlText w:val="▪"/>
      <w:lvlJc w:val="left"/>
      <w:pPr>
        <w:ind w:left="6970"/>
      </w:pPr>
      <w:rPr>
        <w:rFonts w:ascii="Times New Roman" w:eastAsia="Times New Roman" w:hAnsi="Times New Roman"/>
        <w:b w:val="0"/>
        <w:i w:val="0"/>
        <w:strike w:val="0"/>
        <w:dstrike w:val="0"/>
        <w:color w:val="000000"/>
        <w:sz w:val="38"/>
        <w:u w:val="none" w:color="000000"/>
        <w:vertAlign w:val="baseline"/>
      </w:rPr>
    </w:lvl>
  </w:abstractNum>
  <w:abstractNum w:abstractNumId="21">
    <w:nsid w:val="6A3E1BC5"/>
    <w:multiLevelType w:val="hybridMultilevel"/>
    <w:tmpl w:val="15F80F6C"/>
    <w:lvl w:ilvl="0" w:tplc="F1C808B2">
      <w:start w:val="1"/>
      <w:numFmt w:val="decimal"/>
      <w:lvlText w:val="%1."/>
      <w:lvlJc w:val="left"/>
      <w:pPr>
        <w:tabs>
          <w:tab w:val="num" w:pos="644"/>
        </w:tabs>
        <w:ind w:left="644" w:hanging="360"/>
      </w:pPr>
      <w:rPr>
        <w:rFonts w:cs="Times New Roman" w:hint="default"/>
        <w:b w:val="0"/>
        <w:i w:val="0"/>
      </w:rPr>
    </w:lvl>
    <w:lvl w:ilvl="1" w:tplc="22D472D0">
      <w:start w:val="1"/>
      <w:numFmt w:val="lowerLetter"/>
      <w:lvlText w:val="%2."/>
      <w:lvlJc w:val="left"/>
      <w:pPr>
        <w:tabs>
          <w:tab w:val="num" w:pos="1440"/>
        </w:tabs>
        <w:ind w:left="1440" w:hanging="360"/>
      </w:pPr>
      <w:rPr>
        <w:rFonts w:cs="Times New Roman"/>
      </w:rPr>
    </w:lvl>
    <w:lvl w:ilvl="2" w:tplc="22F2F206" w:tentative="1">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22">
    <w:nsid w:val="6F833542"/>
    <w:multiLevelType w:val="hybridMultilevel"/>
    <w:tmpl w:val="BAE445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D393989"/>
    <w:multiLevelType w:val="hybridMultilevel"/>
    <w:tmpl w:val="E612FDC8"/>
    <w:lvl w:ilvl="0" w:tplc="04020009">
      <w:start w:val="1"/>
      <w:numFmt w:val="bullet"/>
      <w:lvlText w:val=""/>
      <w:lvlJc w:val="left"/>
      <w:pPr>
        <w:ind w:left="1637" w:hanging="360"/>
      </w:pPr>
      <w:rPr>
        <w:rFonts w:ascii="Wingdings" w:hAnsi="Wingdings" w:hint="default"/>
      </w:rPr>
    </w:lvl>
    <w:lvl w:ilvl="1" w:tplc="04020003" w:tentative="1">
      <w:start w:val="1"/>
      <w:numFmt w:val="bullet"/>
      <w:lvlText w:val="o"/>
      <w:lvlJc w:val="left"/>
      <w:pPr>
        <w:ind w:left="1789" w:hanging="360"/>
      </w:pPr>
      <w:rPr>
        <w:rFonts w:ascii="Courier New" w:hAnsi="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hint="default"/>
      </w:rPr>
    </w:lvl>
    <w:lvl w:ilvl="8" w:tplc="04020005" w:tentative="1">
      <w:start w:val="1"/>
      <w:numFmt w:val="bullet"/>
      <w:lvlText w:val=""/>
      <w:lvlJc w:val="left"/>
      <w:pPr>
        <w:ind w:left="6829" w:hanging="360"/>
      </w:pPr>
      <w:rPr>
        <w:rFonts w:ascii="Wingdings" w:hAnsi="Wingdings" w:hint="default"/>
      </w:rPr>
    </w:lvl>
  </w:abstractNum>
  <w:num w:numId="1">
    <w:abstractNumId w:val="1"/>
  </w:num>
  <w:num w:numId="2">
    <w:abstractNumId w:val="0"/>
  </w:num>
  <w:num w:numId="3">
    <w:abstractNumId w:val="1"/>
  </w:num>
  <w:num w:numId="4">
    <w:abstractNumId w:val="0"/>
  </w:num>
  <w:num w:numId="5">
    <w:abstractNumId w:val="1"/>
  </w:num>
  <w:num w:numId="6">
    <w:abstractNumId w:val="16"/>
  </w:num>
  <w:num w:numId="7">
    <w:abstractNumId w:val="19"/>
  </w:num>
  <w:num w:numId="8">
    <w:abstractNumId w:val="21"/>
  </w:num>
  <w:num w:numId="9">
    <w:abstractNumId w:val="13"/>
  </w:num>
  <w:num w:numId="10">
    <w:abstractNumId w:val="8"/>
  </w:num>
  <w:num w:numId="11">
    <w:abstractNumId w:val="4"/>
  </w:num>
  <w:num w:numId="12">
    <w:abstractNumId w:val="17"/>
  </w:num>
  <w:num w:numId="13">
    <w:abstractNumId w:val="6"/>
  </w:num>
  <w:num w:numId="14">
    <w:abstractNumId w:val="23"/>
  </w:num>
  <w:num w:numId="15">
    <w:abstractNumId w:val="20"/>
  </w:num>
  <w:num w:numId="16">
    <w:abstractNumId w:val="15"/>
  </w:num>
  <w:num w:numId="17">
    <w:abstractNumId w:val="2"/>
  </w:num>
  <w:num w:numId="18">
    <w:abstractNumId w:val="3"/>
  </w:num>
  <w:num w:numId="19">
    <w:abstractNumId w:val="12"/>
  </w:num>
  <w:num w:numId="20">
    <w:abstractNumId w:val="10"/>
  </w:num>
  <w:num w:numId="21">
    <w:abstractNumId w:val="22"/>
  </w:num>
  <w:num w:numId="22">
    <w:abstractNumId w:val="11"/>
  </w:num>
  <w:num w:numId="23">
    <w:abstractNumId w:val="7"/>
  </w:num>
  <w:num w:numId="24">
    <w:abstractNumId w:val="5"/>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87084"/>
    <w:rsid w:val="0000049E"/>
    <w:rsid w:val="00001251"/>
    <w:rsid w:val="00002B0B"/>
    <w:rsid w:val="00004D49"/>
    <w:rsid w:val="0000619F"/>
    <w:rsid w:val="00012D23"/>
    <w:rsid w:val="000136C7"/>
    <w:rsid w:val="000145FA"/>
    <w:rsid w:val="00015F13"/>
    <w:rsid w:val="000160F2"/>
    <w:rsid w:val="00016CA3"/>
    <w:rsid w:val="00024E3F"/>
    <w:rsid w:val="00025172"/>
    <w:rsid w:val="00025BA1"/>
    <w:rsid w:val="00027829"/>
    <w:rsid w:val="00030ABB"/>
    <w:rsid w:val="00030EB9"/>
    <w:rsid w:val="0003338A"/>
    <w:rsid w:val="0003403D"/>
    <w:rsid w:val="00035F7C"/>
    <w:rsid w:val="00037A6A"/>
    <w:rsid w:val="00040C20"/>
    <w:rsid w:val="00051FAB"/>
    <w:rsid w:val="000571CB"/>
    <w:rsid w:val="000572FE"/>
    <w:rsid w:val="0006091B"/>
    <w:rsid w:val="00064356"/>
    <w:rsid w:val="00066659"/>
    <w:rsid w:val="000669BE"/>
    <w:rsid w:val="00067103"/>
    <w:rsid w:val="000749CC"/>
    <w:rsid w:val="00081696"/>
    <w:rsid w:val="00083C03"/>
    <w:rsid w:val="00084054"/>
    <w:rsid w:val="00090617"/>
    <w:rsid w:val="00092061"/>
    <w:rsid w:val="00096347"/>
    <w:rsid w:val="00097807"/>
    <w:rsid w:val="000A174F"/>
    <w:rsid w:val="000A191A"/>
    <w:rsid w:val="000A3D15"/>
    <w:rsid w:val="000A55D6"/>
    <w:rsid w:val="000A584C"/>
    <w:rsid w:val="000B153C"/>
    <w:rsid w:val="000B5767"/>
    <w:rsid w:val="000C1664"/>
    <w:rsid w:val="000C1E2E"/>
    <w:rsid w:val="000C20BF"/>
    <w:rsid w:val="000D3CD6"/>
    <w:rsid w:val="000D716D"/>
    <w:rsid w:val="000E11E1"/>
    <w:rsid w:val="000E18B4"/>
    <w:rsid w:val="000E6892"/>
    <w:rsid w:val="000F0DBA"/>
    <w:rsid w:val="000F2651"/>
    <w:rsid w:val="000F6333"/>
    <w:rsid w:val="00103D91"/>
    <w:rsid w:val="00104F31"/>
    <w:rsid w:val="001052E4"/>
    <w:rsid w:val="00110B8B"/>
    <w:rsid w:val="001141C5"/>
    <w:rsid w:val="00116305"/>
    <w:rsid w:val="00121864"/>
    <w:rsid w:val="001221C9"/>
    <w:rsid w:val="0012241C"/>
    <w:rsid w:val="00123AA0"/>
    <w:rsid w:val="00123FA8"/>
    <w:rsid w:val="00125BE4"/>
    <w:rsid w:val="00127D1D"/>
    <w:rsid w:val="00127D28"/>
    <w:rsid w:val="001302B3"/>
    <w:rsid w:val="001328B0"/>
    <w:rsid w:val="001356CB"/>
    <w:rsid w:val="001371B2"/>
    <w:rsid w:val="0013798E"/>
    <w:rsid w:val="001444D1"/>
    <w:rsid w:val="00146280"/>
    <w:rsid w:val="00147FEF"/>
    <w:rsid w:val="001525BC"/>
    <w:rsid w:val="00152B7D"/>
    <w:rsid w:val="00155B08"/>
    <w:rsid w:val="0015640F"/>
    <w:rsid w:val="00157706"/>
    <w:rsid w:val="00161BC8"/>
    <w:rsid w:val="001637E6"/>
    <w:rsid w:val="0016658F"/>
    <w:rsid w:val="001760C5"/>
    <w:rsid w:val="0017708A"/>
    <w:rsid w:val="00180B2C"/>
    <w:rsid w:val="0018154E"/>
    <w:rsid w:val="001860AC"/>
    <w:rsid w:val="00186C84"/>
    <w:rsid w:val="00194580"/>
    <w:rsid w:val="001954FE"/>
    <w:rsid w:val="001A2582"/>
    <w:rsid w:val="001B0784"/>
    <w:rsid w:val="001B35B7"/>
    <w:rsid w:val="001B5D46"/>
    <w:rsid w:val="001B6DF9"/>
    <w:rsid w:val="001B6FD4"/>
    <w:rsid w:val="001B7DE0"/>
    <w:rsid w:val="001C0CAF"/>
    <w:rsid w:val="001C29BA"/>
    <w:rsid w:val="001C70BA"/>
    <w:rsid w:val="001D47AF"/>
    <w:rsid w:val="001E0886"/>
    <w:rsid w:val="001E49EB"/>
    <w:rsid w:val="001E5E40"/>
    <w:rsid w:val="001E6AD2"/>
    <w:rsid w:val="001F0E17"/>
    <w:rsid w:val="001F1FDB"/>
    <w:rsid w:val="001F26CA"/>
    <w:rsid w:val="001F4119"/>
    <w:rsid w:val="001F417F"/>
    <w:rsid w:val="001F4FEF"/>
    <w:rsid w:val="001F7A6B"/>
    <w:rsid w:val="00200D0B"/>
    <w:rsid w:val="002103F8"/>
    <w:rsid w:val="002123DF"/>
    <w:rsid w:val="00212B6A"/>
    <w:rsid w:val="00212EAB"/>
    <w:rsid w:val="00213788"/>
    <w:rsid w:val="00215D9A"/>
    <w:rsid w:val="0022170C"/>
    <w:rsid w:val="00223415"/>
    <w:rsid w:val="00225379"/>
    <w:rsid w:val="002267DF"/>
    <w:rsid w:val="00227055"/>
    <w:rsid w:val="00227FB2"/>
    <w:rsid w:val="00233DD0"/>
    <w:rsid w:val="00233FE8"/>
    <w:rsid w:val="002352AA"/>
    <w:rsid w:val="00236831"/>
    <w:rsid w:val="00241A44"/>
    <w:rsid w:val="0024236C"/>
    <w:rsid w:val="002436CB"/>
    <w:rsid w:val="002437D7"/>
    <w:rsid w:val="002524DB"/>
    <w:rsid w:val="002531F5"/>
    <w:rsid w:val="002544CE"/>
    <w:rsid w:val="00256297"/>
    <w:rsid w:val="00260502"/>
    <w:rsid w:val="00261B46"/>
    <w:rsid w:val="00262BD1"/>
    <w:rsid w:val="002635AE"/>
    <w:rsid w:val="00267742"/>
    <w:rsid w:val="00273408"/>
    <w:rsid w:val="00274CF2"/>
    <w:rsid w:val="002754DE"/>
    <w:rsid w:val="00276C75"/>
    <w:rsid w:val="0028616C"/>
    <w:rsid w:val="0029661B"/>
    <w:rsid w:val="002971F0"/>
    <w:rsid w:val="00297800"/>
    <w:rsid w:val="002A16E9"/>
    <w:rsid w:val="002A1B03"/>
    <w:rsid w:val="002A5C61"/>
    <w:rsid w:val="002A6A22"/>
    <w:rsid w:val="002B11F2"/>
    <w:rsid w:val="002B618E"/>
    <w:rsid w:val="002B7872"/>
    <w:rsid w:val="002C0663"/>
    <w:rsid w:val="002C1763"/>
    <w:rsid w:val="002C340D"/>
    <w:rsid w:val="002C4874"/>
    <w:rsid w:val="002C5823"/>
    <w:rsid w:val="002C68D4"/>
    <w:rsid w:val="002C7968"/>
    <w:rsid w:val="002D2F49"/>
    <w:rsid w:val="002D3F4E"/>
    <w:rsid w:val="002D3FC3"/>
    <w:rsid w:val="002D458C"/>
    <w:rsid w:val="002D5C91"/>
    <w:rsid w:val="002D7595"/>
    <w:rsid w:val="002E1A5D"/>
    <w:rsid w:val="002E53BC"/>
    <w:rsid w:val="002E72D2"/>
    <w:rsid w:val="002E7380"/>
    <w:rsid w:val="002F0217"/>
    <w:rsid w:val="002F3DB1"/>
    <w:rsid w:val="002F6ACC"/>
    <w:rsid w:val="00300945"/>
    <w:rsid w:val="0030164C"/>
    <w:rsid w:val="00303C01"/>
    <w:rsid w:val="003107BF"/>
    <w:rsid w:val="003113F6"/>
    <w:rsid w:val="003115BE"/>
    <w:rsid w:val="0031174D"/>
    <w:rsid w:val="00311918"/>
    <w:rsid w:val="00313767"/>
    <w:rsid w:val="003138F7"/>
    <w:rsid w:val="00320653"/>
    <w:rsid w:val="003221FE"/>
    <w:rsid w:val="00325660"/>
    <w:rsid w:val="00330536"/>
    <w:rsid w:val="00332C16"/>
    <w:rsid w:val="0033765E"/>
    <w:rsid w:val="00340741"/>
    <w:rsid w:val="00343DCA"/>
    <w:rsid w:val="00350521"/>
    <w:rsid w:val="00352C08"/>
    <w:rsid w:val="00353E78"/>
    <w:rsid w:val="00354461"/>
    <w:rsid w:val="00354527"/>
    <w:rsid w:val="003566CE"/>
    <w:rsid w:val="00356D90"/>
    <w:rsid w:val="0036003F"/>
    <w:rsid w:val="00362B9B"/>
    <w:rsid w:val="00366D54"/>
    <w:rsid w:val="00367DCC"/>
    <w:rsid w:val="00372035"/>
    <w:rsid w:val="0037368D"/>
    <w:rsid w:val="003759F4"/>
    <w:rsid w:val="00376C3A"/>
    <w:rsid w:val="00380E08"/>
    <w:rsid w:val="00382A54"/>
    <w:rsid w:val="00382C85"/>
    <w:rsid w:val="00384934"/>
    <w:rsid w:val="00385017"/>
    <w:rsid w:val="00391A6B"/>
    <w:rsid w:val="003A1F92"/>
    <w:rsid w:val="003A5DA5"/>
    <w:rsid w:val="003B0261"/>
    <w:rsid w:val="003B0DB7"/>
    <w:rsid w:val="003B1873"/>
    <w:rsid w:val="003D0D3A"/>
    <w:rsid w:val="003D2940"/>
    <w:rsid w:val="003D37E0"/>
    <w:rsid w:val="003D5586"/>
    <w:rsid w:val="003E3F98"/>
    <w:rsid w:val="003E4273"/>
    <w:rsid w:val="003E6F96"/>
    <w:rsid w:val="003F199E"/>
    <w:rsid w:val="003F317F"/>
    <w:rsid w:val="003F5DE3"/>
    <w:rsid w:val="004112F9"/>
    <w:rsid w:val="004115F1"/>
    <w:rsid w:val="00411630"/>
    <w:rsid w:val="004117B4"/>
    <w:rsid w:val="00413BCF"/>
    <w:rsid w:val="00414FD3"/>
    <w:rsid w:val="00415D19"/>
    <w:rsid w:val="00415D65"/>
    <w:rsid w:val="00415FD2"/>
    <w:rsid w:val="0042698B"/>
    <w:rsid w:val="004314E5"/>
    <w:rsid w:val="004333DA"/>
    <w:rsid w:val="004367D0"/>
    <w:rsid w:val="00440D2A"/>
    <w:rsid w:val="00443F3A"/>
    <w:rsid w:val="00450903"/>
    <w:rsid w:val="004542F4"/>
    <w:rsid w:val="00456E7F"/>
    <w:rsid w:val="00456E82"/>
    <w:rsid w:val="00460945"/>
    <w:rsid w:val="0046183A"/>
    <w:rsid w:val="0046396C"/>
    <w:rsid w:val="00470F3F"/>
    <w:rsid w:val="0047201F"/>
    <w:rsid w:val="00475152"/>
    <w:rsid w:val="004776EC"/>
    <w:rsid w:val="00483A38"/>
    <w:rsid w:val="0048405B"/>
    <w:rsid w:val="004846AD"/>
    <w:rsid w:val="004862B1"/>
    <w:rsid w:val="0048637F"/>
    <w:rsid w:val="00487084"/>
    <w:rsid w:val="00492759"/>
    <w:rsid w:val="00493814"/>
    <w:rsid w:val="0049750E"/>
    <w:rsid w:val="004A36F0"/>
    <w:rsid w:val="004A6319"/>
    <w:rsid w:val="004B0167"/>
    <w:rsid w:val="004B5179"/>
    <w:rsid w:val="004C2546"/>
    <w:rsid w:val="004C2D43"/>
    <w:rsid w:val="004C3A99"/>
    <w:rsid w:val="004C6993"/>
    <w:rsid w:val="004D14A1"/>
    <w:rsid w:val="004D199D"/>
    <w:rsid w:val="004D4219"/>
    <w:rsid w:val="004D684D"/>
    <w:rsid w:val="004D6C14"/>
    <w:rsid w:val="004E2522"/>
    <w:rsid w:val="004E7F5A"/>
    <w:rsid w:val="004F29F3"/>
    <w:rsid w:val="004F4E64"/>
    <w:rsid w:val="004F50DB"/>
    <w:rsid w:val="005017BF"/>
    <w:rsid w:val="00501FCF"/>
    <w:rsid w:val="00503EEB"/>
    <w:rsid w:val="00504135"/>
    <w:rsid w:val="005061E7"/>
    <w:rsid w:val="0050796F"/>
    <w:rsid w:val="00522CE5"/>
    <w:rsid w:val="005268A7"/>
    <w:rsid w:val="00532D5C"/>
    <w:rsid w:val="0053638B"/>
    <w:rsid w:val="0053775D"/>
    <w:rsid w:val="005411D0"/>
    <w:rsid w:val="005418A0"/>
    <w:rsid w:val="00542BB2"/>
    <w:rsid w:val="00542C7B"/>
    <w:rsid w:val="005434E4"/>
    <w:rsid w:val="005436BD"/>
    <w:rsid w:val="005443CD"/>
    <w:rsid w:val="00547075"/>
    <w:rsid w:val="0055143F"/>
    <w:rsid w:val="005515CE"/>
    <w:rsid w:val="005518CC"/>
    <w:rsid w:val="00551D0B"/>
    <w:rsid w:val="005536D7"/>
    <w:rsid w:val="005538AF"/>
    <w:rsid w:val="005552C3"/>
    <w:rsid w:val="00561A78"/>
    <w:rsid w:val="005672C7"/>
    <w:rsid w:val="00572116"/>
    <w:rsid w:val="0057547C"/>
    <w:rsid w:val="005803E0"/>
    <w:rsid w:val="00580586"/>
    <w:rsid w:val="0058304F"/>
    <w:rsid w:val="00583A24"/>
    <w:rsid w:val="00585C35"/>
    <w:rsid w:val="00597130"/>
    <w:rsid w:val="005A3CB8"/>
    <w:rsid w:val="005A4917"/>
    <w:rsid w:val="005A641A"/>
    <w:rsid w:val="005B03CD"/>
    <w:rsid w:val="005B28D7"/>
    <w:rsid w:val="005B36DC"/>
    <w:rsid w:val="005B381F"/>
    <w:rsid w:val="005B7116"/>
    <w:rsid w:val="005C0636"/>
    <w:rsid w:val="005C20AF"/>
    <w:rsid w:val="005C3106"/>
    <w:rsid w:val="005C7C07"/>
    <w:rsid w:val="005D228A"/>
    <w:rsid w:val="005D52F1"/>
    <w:rsid w:val="005E0586"/>
    <w:rsid w:val="005E1BEF"/>
    <w:rsid w:val="005E47F7"/>
    <w:rsid w:val="005E4DC2"/>
    <w:rsid w:val="005F0438"/>
    <w:rsid w:val="005F2CAB"/>
    <w:rsid w:val="005F49E2"/>
    <w:rsid w:val="005F54E0"/>
    <w:rsid w:val="005F732A"/>
    <w:rsid w:val="0060022D"/>
    <w:rsid w:val="00601B5E"/>
    <w:rsid w:val="00603B1A"/>
    <w:rsid w:val="006057B5"/>
    <w:rsid w:val="00607C7D"/>
    <w:rsid w:val="006137F9"/>
    <w:rsid w:val="00614B01"/>
    <w:rsid w:val="00622045"/>
    <w:rsid w:val="006235D0"/>
    <w:rsid w:val="00623AAE"/>
    <w:rsid w:val="00623E9F"/>
    <w:rsid w:val="00626DAF"/>
    <w:rsid w:val="00627FE5"/>
    <w:rsid w:val="0063063C"/>
    <w:rsid w:val="006311FB"/>
    <w:rsid w:val="00631B12"/>
    <w:rsid w:val="00634AAA"/>
    <w:rsid w:val="00634FD3"/>
    <w:rsid w:val="00636BC0"/>
    <w:rsid w:val="00642FA9"/>
    <w:rsid w:val="0064501A"/>
    <w:rsid w:val="00646879"/>
    <w:rsid w:val="006525E7"/>
    <w:rsid w:val="00654CE4"/>
    <w:rsid w:val="00655250"/>
    <w:rsid w:val="00661212"/>
    <w:rsid w:val="006619C7"/>
    <w:rsid w:val="00666175"/>
    <w:rsid w:val="00667F90"/>
    <w:rsid w:val="006707A1"/>
    <w:rsid w:val="0067159E"/>
    <w:rsid w:val="00671ACB"/>
    <w:rsid w:val="00671BF5"/>
    <w:rsid w:val="00671CD7"/>
    <w:rsid w:val="00672ACF"/>
    <w:rsid w:val="0067305A"/>
    <w:rsid w:val="00676B5A"/>
    <w:rsid w:val="006775EA"/>
    <w:rsid w:val="0068145D"/>
    <w:rsid w:val="00681B45"/>
    <w:rsid w:val="006821D3"/>
    <w:rsid w:val="0068318D"/>
    <w:rsid w:val="00690117"/>
    <w:rsid w:val="00697F80"/>
    <w:rsid w:val="006A2FE3"/>
    <w:rsid w:val="006B111E"/>
    <w:rsid w:val="006B761D"/>
    <w:rsid w:val="006C14DC"/>
    <w:rsid w:val="006C2259"/>
    <w:rsid w:val="006C2707"/>
    <w:rsid w:val="006D2757"/>
    <w:rsid w:val="006D3E8D"/>
    <w:rsid w:val="006D4BC5"/>
    <w:rsid w:val="006E238D"/>
    <w:rsid w:val="006E2E01"/>
    <w:rsid w:val="006E3E4E"/>
    <w:rsid w:val="006E7FD6"/>
    <w:rsid w:val="006F00E2"/>
    <w:rsid w:val="006F0254"/>
    <w:rsid w:val="006F43F2"/>
    <w:rsid w:val="006F558F"/>
    <w:rsid w:val="006F62C2"/>
    <w:rsid w:val="007004CA"/>
    <w:rsid w:val="007067B2"/>
    <w:rsid w:val="0070723E"/>
    <w:rsid w:val="0070799E"/>
    <w:rsid w:val="007155BD"/>
    <w:rsid w:val="007303FA"/>
    <w:rsid w:val="007314F0"/>
    <w:rsid w:val="007318E4"/>
    <w:rsid w:val="00737E26"/>
    <w:rsid w:val="00742D66"/>
    <w:rsid w:val="00747FE3"/>
    <w:rsid w:val="007541C6"/>
    <w:rsid w:val="007568F5"/>
    <w:rsid w:val="0076358F"/>
    <w:rsid w:val="00766120"/>
    <w:rsid w:val="007662DC"/>
    <w:rsid w:val="00767729"/>
    <w:rsid w:val="007761B7"/>
    <w:rsid w:val="00782CA1"/>
    <w:rsid w:val="007849E7"/>
    <w:rsid w:val="00793891"/>
    <w:rsid w:val="00793E49"/>
    <w:rsid w:val="00796A93"/>
    <w:rsid w:val="00797B34"/>
    <w:rsid w:val="007A1D9B"/>
    <w:rsid w:val="007A32DC"/>
    <w:rsid w:val="007A4D6A"/>
    <w:rsid w:val="007A7D71"/>
    <w:rsid w:val="007B038B"/>
    <w:rsid w:val="007B0F2A"/>
    <w:rsid w:val="007B40F4"/>
    <w:rsid w:val="007B6109"/>
    <w:rsid w:val="007B617E"/>
    <w:rsid w:val="007C25C8"/>
    <w:rsid w:val="007C454C"/>
    <w:rsid w:val="007C76E6"/>
    <w:rsid w:val="007D2E63"/>
    <w:rsid w:val="007D42DB"/>
    <w:rsid w:val="007E1D90"/>
    <w:rsid w:val="007E2427"/>
    <w:rsid w:val="007E43D4"/>
    <w:rsid w:val="007E6F44"/>
    <w:rsid w:val="007F1080"/>
    <w:rsid w:val="007F12B6"/>
    <w:rsid w:val="007F1D71"/>
    <w:rsid w:val="007F27E3"/>
    <w:rsid w:val="007F3059"/>
    <w:rsid w:val="00800073"/>
    <w:rsid w:val="008012FB"/>
    <w:rsid w:val="00806AD6"/>
    <w:rsid w:val="00810C70"/>
    <w:rsid w:val="00815570"/>
    <w:rsid w:val="00815BC8"/>
    <w:rsid w:val="008162C2"/>
    <w:rsid w:val="0082115F"/>
    <w:rsid w:val="008319FB"/>
    <w:rsid w:val="008347EC"/>
    <w:rsid w:val="00834D9C"/>
    <w:rsid w:val="008376BB"/>
    <w:rsid w:val="008406F8"/>
    <w:rsid w:val="00840A55"/>
    <w:rsid w:val="00840F86"/>
    <w:rsid w:val="008412BB"/>
    <w:rsid w:val="008418BD"/>
    <w:rsid w:val="008435E9"/>
    <w:rsid w:val="00850392"/>
    <w:rsid w:val="00852D8F"/>
    <w:rsid w:val="008535AD"/>
    <w:rsid w:val="00855B76"/>
    <w:rsid w:val="0086568D"/>
    <w:rsid w:val="00865FF0"/>
    <w:rsid w:val="00867EF8"/>
    <w:rsid w:val="00870CDD"/>
    <w:rsid w:val="00872CFD"/>
    <w:rsid w:val="00883112"/>
    <w:rsid w:val="00885137"/>
    <w:rsid w:val="00886F79"/>
    <w:rsid w:val="00893A99"/>
    <w:rsid w:val="00896B32"/>
    <w:rsid w:val="008A1CCA"/>
    <w:rsid w:val="008A3480"/>
    <w:rsid w:val="008A38AA"/>
    <w:rsid w:val="008A66CF"/>
    <w:rsid w:val="008B0D97"/>
    <w:rsid w:val="008B6B15"/>
    <w:rsid w:val="008C310F"/>
    <w:rsid w:val="008C777F"/>
    <w:rsid w:val="008D2B01"/>
    <w:rsid w:val="008F01E3"/>
    <w:rsid w:val="008F399D"/>
    <w:rsid w:val="008F6496"/>
    <w:rsid w:val="008F6B7B"/>
    <w:rsid w:val="009109B5"/>
    <w:rsid w:val="0091403C"/>
    <w:rsid w:val="00921984"/>
    <w:rsid w:val="0092528D"/>
    <w:rsid w:val="0092794A"/>
    <w:rsid w:val="00937F64"/>
    <w:rsid w:val="00941574"/>
    <w:rsid w:val="00941D78"/>
    <w:rsid w:val="00944149"/>
    <w:rsid w:val="00950A34"/>
    <w:rsid w:val="00953ABC"/>
    <w:rsid w:val="009562A3"/>
    <w:rsid w:val="00956D8C"/>
    <w:rsid w:val="00956FF5"/>
    <w:rsid w:val="00963638"/>
    <w:rsid w:val="009705C2"/>
    <w:rsid w:val="00972E08"/>
    <w:rsid w:val="009736D6"/>
    <w:rsid w:val="009753FB"/>
    <w:rsid w:val="00975461"/>
    <w:rsid w:val="009772CE"/>
    <w:rsid w:val="00977368"/>
    <w:rsid w:val="00980646"/>
    <w:rsid w:val="00980DA1"/>
    <w:rsid w:val="009817F8"/>
    <w:rsid w:val="00984DD8"/>
    <w:rsid w:val="00990D71"/>
    <w:rsid w:val="00992466"/>
    <w:rsid w:val="00992572"/>
    <w:rsid w:val="009A083F"/>
    <w:rsid w:val="009A1021"/>
    <w:rsid w:val="009A18CB"/>
    <w:rsid w:val="009A1B14"/>
    <w:rsid w:val="009A2157"/>
    <w:rsid w:val="009A287A"/>
    <w:rsid w:val="009A3761"/>
    <w:rsid w:val="009A5121"/>
    <w:rsid w:val="009A5360"/>
    <w:rsid w:val="009B4E1C"/>
    <w:rsid w:val="009C2345"/>
    <w:rsid w:val="009C237A"/>
    <w:rsid w:val="009C26F0"/>
    <w:rsid w:val="009C60D4"/>
    <w:rsid w:val="009C6977"/>
    <w:rsid w:val="009C74D1"/>
    <w:rsid w:val="009D0287"/>
    <w:rsid w:val="009D09D5"/>
    <w:rsid w:val="009D1E8A"/>
    <w:rsid w:val="009D2270"/>
    <w:rsid w:val="009D240B"/>
    <w:rsid w:val="009D2BBA"/>
    <w:rsid w:val="009D3223"/>
    <w:rsid w:val="009D5D90"/>
    <w:rsid w:val="009D5F0E"/>
    <w:rsid w:val="009D6488"/>
    <w:rsid w:val="009E3778"/>
    <w:rsid w:val="009E7D35"/>
    <w:rsid w:val="009F199B"/>
    <w:rsid w:val="009F703A"/>
    <w:rsid w:val="00A05159"/>
    <w:rsid w:val="00A0666C"/>
    <w:rsid w:val="00A0726C"/>
    <w:rsid w:val="00A07362"/>
    <w:rsid w:val="00A11577"/>
    <w:rsid w:val="00A12118"/>
    <w:rsid w:val="00A129E3"/>
    <w:rsid w:val="00A12F18"/>
    <w:rsid w:val="00A14815"/>
    <w:rsid w:val="00A15933"/>
    <w:rsid w:val="00A248B5"/>
    <w:rsid w:val="00A252E3"/>
    <w:rsid w:val="00A26CA2"/>
    <w:rsid w:val="00A2799C"/>
    <w:rsid w:val="00A35CCF"/>
    <w:rsid w:val="00A403A6"/>
    <w:rsid w:val="00A41DF4"/>
    <w:rsid w:val="00A41DFC"/>
    <w:rsid w:val="00A47A15"/>
    <w:rsid w:val="00A54163"/>
    <w:rsid w:val="00A606B7"/>
    <w:rsid w:val="00A66AE6"/>
    <w:rsid w:val="00A71AA0"/>
    <w:rsid w:val="00A747F7"/>
    <w:rsid w:val="00A756E1"/>
    <w:rsid w:val="00A75919"/>
    <w:rsid w:val="00A77C02"/>
    <w:rsid w:val="00A77F57"/>
    <w:rsid w:val="00A815BE"/>
    <w:rsid w:val="00A817BC"/>
    <w:rsid w:val="00A8379D"/>
    <w:rsid w:val="00A86E72"/>
    <w:rsid w:val="00A873CF"/>
    <w:rsid w:val="00A95CF6"/>
    <w:rsid w:val="00AA16F6"/>
    <w:rsid w:val="00AA261F"/>
    <w:rsid w:val="00AA28EE"/>
    <w:rsid w:val="00AA44C4"/>
    <w:rsid w:val="00AA6704"/>
    <w:rsid w:val="00AA6A53"/>
    <w:rsid w:val="00AB161B"/>
    <w:rsid w:val="00AB165C"/>
    <w:rsid w:val="00AB17E1"/>
    <w:rsid w:val="00AB2BEE"/>
    <w:rsid w:val="00AB3C0B"/>
    <w:rsid w:val="00AB6A1C"/>
    <w:rsid w:val="00AC1B46"/>
    <w:rsid w:val="00AC32B4"/>
    <w:rsid w:val="00AC41DA"/>
    <w:rsid w:val="00AC5134"/>
    <w:rsid w:val="00AD02D8"/>
    <w:rsid w:val="00AD068C"/>
    <w:rsid w:val="00AD2AD3"/>
    <w:rsid w:val="00AD4693"/>
    <w:rsid w:val="00AD587A"/>
    <w:rsid w:val="00AE3FEF"/>
    <w:rsid w:val="00AE5D29"/>
    <w:rsid w:val="00AE6E10"/>
    <w:rsid w:val="00AE76A2"/>
    <w:rsid w:val="00AF1BF5"/>
    <w:rsid w:val="00AF3038"/>
    <w:rsid w:val="00AF3436"/>
    <w:rsid w:val="00AF41BA"/>
    <w:rsid w:val="00B001CD"/>
    <w:rsid w:val="00B0053F"/>
    <w:rsid w:val="00B016B8"/>
    <w:rsid w:val="00B0176B"/>
    <w:rsid w:val="00B03109"/>
    <w:rsid w:val="00B036DF"/>
    <w:rsid w:val="00B038D1"/>
    <w:rsid w:val="00B04E13"/>
    <w:rsid w:val="00B04F57"/>
    <w:rsid w:val="00B05600"/>
    <w:rsid w:val="00B068AC"/>
    <w:rsid w:val="00B2005D"/>
    <w:rsid w:val="00B25CFB"/>
    <w:rsid w:val="00B308DD"/>
    <w:rsid w:val="00B336A6"/>
    <w:rsid w:val="00B337F2"/>
    <w:rsid w:val="00B3597A"/>
    <w:rsid w:val="00B35A4E"/>
    <w:rsid w:val="00B40645"/>
    <w:rsid w:val="00B40BA2"/>
    <w:rsid w:val="00B4345A"/>
    <w:rsid w:val="00B4423E"/>
    <w:rsid w:val="00B44548"/>
    <w:rsid w:val="00B4543C"/>
    <w:rsid w:val="00B60E4D"/>
    <w:rsid w:val="00B62D5A"/>
    <w:rsid w:val="00B6416B"/>
    <w:rsid w:val="00B6553A"/>
    <w:rsid w:val="00B65B3A"/>
    <w:rsid w:val="00B662A5"/>
    <w:rsid w:val="00B66B55"/>
    <w:rsid w:val="00B70840"/>
    <w:rsid w:val="00B70DE8"/>
    <w:rsid w:val="00B72D3C"/>
    <w:rsid w:val="00B7579B"/>
    <w:rsid w:val="00B83CB2"/>
    <w:rsid w:val="00B84156"/>
    <w:rsid w:val="00B86B58"/>
    <w:rsid w:val="00B87B0B"/>
    <w:rsid w:val="00B9022D"/>
    <w:rsid w:val="00B93377"/>
    <w:rsid w:val="00B95517"/>
    <w:rsid w:val="00B964E0"/>
    <w:rsid w:val="00B96737"/>
    <w:rsid w:val="00BA3B20"/>
    <w:rsid w:val="00BA426A"/>
    <w:rsid w:val="00BB0016"/>
    <w:rsid w:val="00BB0B0A"/>
    <w:rsid w:val="00BB2327"/>
    <w:rsid w:val="00BB38C8"/>
    <w:rsid w:val="00BB6E1B"/>
    <w:rsid w:val="00BC1169"/>
    <w:rsid w:val="00BC2502"/>
    <w:rsid w:val="00BC2897"/>
    <w:rsid w:val="00BC402C"/>
    <w:rsid w:val="00BC5A65"/>
    <w:rsid w:val="00BD1FC2"/>
    <w:rsid w:val="00BD4525"/>
    <w:rsid w:val="00BD58AD"/>
    <w:rsid w:val="00BE0659"/>
    <w:rsid w:val="00BE1AEB"/>
    <w:rsid w:val="00BE2926"/>
    <w:rsid w:val="00BE524C"/>
    <w:rsid w:val="00BE647C"/>
    <w:rsid w:val="00BE672C"/>
    <w:rsid w:val="00BF48D1"/>
    <w:rsid w:val="00C01556"/>
    <w:rsid w:val="00C04C0A"/>
    <w:rsid w:val="00C05C38"/>
    <w:rsid w:val="00C162A9"/>
    <w:rsid w:val="00C215D8"/>
    <w:rsid w:val="00C22DCF"/>
    <w:rsid w:val="00C23717"/>
    <w:rsid w:val="00C24FB4"/>
    <w:rsid w:val="00C34A95"/>
    <w:rsid w:val="00C358D5"/>
    <w:rsid w:val="00C42D32"/>
    <w:rsid w:val="00C433DB"/>
    <w:rsid w:val="00C47BCD"/>
    <w:rsid w:val="00C504F0"/>
    <w:rsid w:val="00C51554"/>
    <w:rsid w:val="00C613F4"/>
    <w:rsid w:val="00C6172F"/>
    <w:rsid w:val="00C617A9"/>
    <w:rsid w:val="00C62A4A"/>
    <w:rsid w:val="00C63339"/>
    <w:rsid w:val="00C64F47"/>
    <w:rsid w:val="00C77A4F"/>
    <w:rsid w:val="00C81660"/>
    <w:rsid w:val="00C82BAA"/>
    <w:rsid w:val="00C82BB9"/>
    <w:rsid w:val="00C833E2"/>
    <w:rsid w:val="00C877D7"/>
    <w:rsid w:val="00C93558"/>
    <w:rsid w:val="00C93D77"/>
    <w:rsid w:val="00CA2379"/>
    <w:rsid w:val="00CA4C4B"/>
    <w:rsid w:val="00CA6484"/>
    <w:rsid w:val="00CB386A"/>
    <w:rsid w:val="00CB6764"/>
    <w:rsid w:val="00CB68D0"/>
    <w:rsid w:val="00CB6AEE"/>
    <w:rsid w:val="00CB6C2F"/>
    <w:rsid w:val="00CC1C18"/>
    <w:rsid w:val="00CC3A7A"/>
    <w:rsid w:val="00CD1FAF"/>
    <w:rsid w:val="00CD28A7"/>
    <w:rsid w:val="00CD32C5"/>
    <w:rsid w:val="00CD50AA"/>
    <w:rsid w:val="00CD64F9"/>
    <w:rsid w:val="00CD650E"/>
    <w:rsid w:val="00CE129D"/>
    <w:rsid w:val="00CE1A34"/>
    <w:rsid w:val="00CE2F74"/>
    <w:rsid w:val="00CE328A"/>
    <w:rsid w:val="00CE3D0E"/>
    <w:rsid w:val="00CE4E7D"/>
    <w:rsid w:val="00CE5797"/>
    <w:rsid w:val="00CE74B2"/>
    <w:rsid w:val="00CE7EFA"/>
    <w:rsid w:val="00CF3CBB"/>
    <w:rsid w:val="00CF68EA"/>
    <w:rsid w:val="00CF7A3A"/>
    <w:rsid w:val="00D02B85"/>
    <w:rsid w:val="00D045D7"/>
    <w:rsid w:val="00D05361"/>
    <w:rsid w:val="00D05617"/>
    <w:rsid w:val="00D06B2C"/>
    <w:rsid w:val="00D1146B"/>
    <w:rsid w:val="00D12F07"/>
    <w:rsid w:val="00D12F15"/>
    <w:rsid w:val="00D145E5"/>
    <w:rsid w:val="00D15C45"/>
    <w:rsid w:val="00D21C4A"/>
    <w:rsid w:val="00D2685F"/>
    <w:rsid w:val="00D36BA1"/>
    <w:rsid w:val="00D378F5"/>
    <w:rsid w:val="00D4087F"/>
    <w:rsid w:val="00D409A6"/>
    <w:rsid w:val="00D42E79"/>
    <w:rsid w:val="00D44F5F"/>
    <w:rsid w:val="00D45C73"/>
    <w:rsid w:val="00D45D88"/>
    <w:rsid w:val="00D46B61"/>
    <w:rsid w:val="00D46D2E"/>
    <w:rsid w:val="00D50A8E"/>
    <w:rsid w:val="00D55968"/>
    <w:rsid w:val="00D56BD9"/>
    <w:rsid w:val="00D64628"/>
    <w:rsid w:val="00D64B43"/>
    <w:rsid w:val="00D762C4"/>
    <w:rsid w:val="00D76924"/>
    <w:rsid w:val="00D83CE5"/>
    <w:rsid w:val="00D91B9D"/>
    <w:rsid w:val="00DA0B7F"/>
    <w:rsid w:val="00DA1634"/>
    <w:rsid w:val="00DA18D3"/>
    <w:rsid w:val="00DA44CA"/>
    <w:rsid w:val="00DB546F"/>
    <w:rsid w:val="00DC465F"/>
    <w:rsid w:val="00DC5396"/>
    <w:rsid w:val="00DC59C5"/>
    <w:rsid w:val="00DC5D28"/>
    <w:rsid w:val="00DD466C"/>
    <w:rsid w:val="00DE077E"/>
    <w:rsid w:val="00DE3FFE"/>
    <w:rsid w:val="00DE734E"/>
    <w:rsid w:val="00DF1808"/>
    <w:rsid w:val="00DF3B5F"/>
    <w:rsid w:val="00E01E7B"/>
    <w:rsid w:val="00E01F28"/>
    <w:rsid w:val="00E026D3"/>
    <w:rsid w:val="00E05C50"/>
    <w:rsid w:val="00E07A90"/>
    <w:rsid w:val="00E10452"/>
    <w:rsid w:val="00E2694A"/>
    <w:rsid w:val="00E27960"/>
    <w:rsid w:val="00E33B08"/>
    <w:rsid w:val="00E430FF"/>
    <w:rsid w:val="00E45248"/>
    <w:rsid w:val="00E45595"/>
    <w:rsid w:val="00E502E1"/>
    <w:rsid w:val="00E50F9A"/>
    <w:rsid w:val="00E50FCF"/>
    <w:rsid w:val="00E53A47"/>
    <w:rsid w:val="00E53F84"/>
    <w:rsid w:val="00E54AA4"/>
    <w:rsid w:val="00E55A21"/>
    <w:rsid w:val="00E55A9F"/>
    <w:rsid w:val="00E57F19"/>
    <w:rsid w:val="00E605FE"/>
    <w:rsid w:val="00E6385B"/>
    <w:rsid w:val="00E63BA9"/>
    <w:rsid w:val="00E66708"/>
    <w:rsid w:val="00E6705B"/>
    <w:rsid w:val="00E67BEE"/>
    <w:rsid w:val="00E75FC9"/>
    <w:rsid w:val="00E77238"/>
    <w:rsid w:val="00E80E36"/>
    <w:rsid w:val="00E81F0A"/>
    <w:rsid w:val="00E82A3A"/>
    <w:rsid w:val="00E8403E"/>
    <w:rsid w:val="00E86562"/>
    <w:rsid w:val="00E9198D"/>
    <w:rsid w:val="00E9255E"/>
    <w:rsid w:val="00E93082"/>
    <w:rsid w:val="00E95A19"/>
    <w:rsid w:val="00EA1CEA"/>
    <w:rsid w:val="00EA32D9"/>
    <w:rsid w:val="00EA4694"/>
    <w:rsid w:val="00EA56B8"/>
    <w:rsid w:val="00EB137B"/>
    <w:rsid w:val="00EB2849"/>
    <w:rsid w:val="00EB3D9F"/>
    <w:rsid w:val="00EB47AD"/>
    <w:rsid w:val="00EB7987"/>
    <w:rsid w:val="00EC3749"/>
    <w:rsid w:val="00EC57FE"/>
    <w:rsid w:val="00EC5E73"/>
    <w:rsid w:val="00ED024E"/>
    <w:rsid w:val="00ED1D15"/>
    <w:rsid w:val="00ED4D64"/>
    <w:rsid w:val="00EE1B37"/>
    <w:rsid w:val="00EE1B8B"/>
    <w:rsid w:val="00EE667E"/>
    <w:rsid w:val="00EE75FF"/>
    <w:rsid w:val="00EE791C"/>
    <w:rsid w:val="00EF372D"/>
    <w:rsid w:val="00EF403B"/>
    <w:rsid w:val="00EF4BB9"/>
    <w:rsid w:val="00F04729"/>
    <w:rsid w:val="00F04E38"/>
    <w:rsid w:val="00F05FF3"/>
    <w:rsid w:val="00F06BFB"/>
    <w:rsid w:val="00F07257"/>
    <w:rsid w:val="00F119EA"/>
    <w:rsid w:val="00F1226B"/>
    <w:rsid w:val="00F124A3"/>
    <w:rsid w:val="00F12ACC"/>
    <w:rsid w:val="00F12DE4"/>
    <w:rsid w:val="00F14385"/>
    <w:rsid w:val="00F15E28"/>
    <w:rsid w:val="00F20611"/>
    <w:rsid w:val="00F212B3"/>
    <w:rsid w:val="00F23136"/>
    <w:rsid w:val="00F24FC8"/>
    <w:rsid w:val="00F329B9"/>
    <w:rsid w:val="00F32E0A"/>
    <w:rsid w:val="00F35473"/>
    <w:rsid w:val="00F37F9A"/>
    <w:rsid w:val="00F43BE0"/>
    <w:rsid w:val="00F448CC"/>
    <w:rsid w:val="00F45714"/>
    <w:rsid w:val="00F470B3"/>
    <w:rsid w:val="00F50358"/>
    <w:rsid w:val="00F508E0"/>
    <w:rsid w:val="00F55A19"/>
    <w:rsid w:val="00F6433A"/>
    <w:rsid w:val="00F643E5"/>
    <w:rsid w:val="00F665A5"/>
    <w:rsid w:val="00F744AC"/>
    <w:rsid w:val="00F75B63"/>
    <w:rsid w:val="00F83715"/>
    <w:rsid w:val="00F84599"/>
    <w:rsid w:val="00F8745B"/>
    <w:rsid w:val="00F87DA8"/>
    <w:rsid w:val="00F912C2"/>
    <w:rsid w:val="00F914A9"/>
    <w:rsid w:val="00F9197F"/>
    <w:rsid w:val="00F93B9D"/>
    <w:rsid w:val="00F94694"/>
    <w:rsid w:val="00F95892"/>
    <w:rsid w:val="00F9600C"/>
    <w:rsid w:val="00FA0A92"/>
    <w:rsid w:val="00FA0D00"/>
    <w:rsid w:val="00FA48F4"/>
    <w:rsid w:val="00FA4E19"/>
    <w:rsid w:val="00FA7B11"/>
    <w:rsid w:val="00FB4E65"/>
    <w:rsid w:val="00FB56EA"/>
    <w:rsid w:val="00FC12EC"/>
    <w:rsid w:val="00FC61A1"/>
    <w:rsid w:val="00FC762A"/>
    <w:rsid w:val="00FC76DA"/>
    <w:rsid w:val="00FD5182"/>
    <w:rsid w:val="00FD64A7"/>
    <w:rsid w:val="00FD72E4"/>
    <w:rsid w:val="00FE11EF"/>
    <w:rsid w:val="00FE2284"/>
    <w:rsid w:val="00FE2F18"/>
    <w:rsid w:val="00FE4D15"/>
    <w:rsid w:val="00FE68D8"/>
    <w:rsid w:val="00FF77FA"/>
    <w:rsid w:val="00FF7CE2"/>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D45D88"/>
    <w:pPr>
      <w:spacing w:after="160" w:line="259" w:lineRule="auto"/>
    </w:pPr>
    <w:rPr>
      <w:lang w:eastAsia="en-US"/>
    </w:rPr>
  </w:style>
  <w:style w:type="paragraph" w:styleId="Heading1">
    <w:name w:val="heading 1"/>
    <w:basedOn w:val="Normal"/>
    <w:next w:val="Normal"/>
    <w:link w:val="Heading1Char1"/>
    <w:uiPriority w:val="99"/>
    <w:qFormat/>
    <w:rsid w:val="009817F8"/>
    <w:pPr>
      <w:keepNext/>
      <w:spacing w:before="240" w:after="60" w:line="240" w:lineRule="auto"/>
      <w:outlineLvl w:val="0"/>
    </w:pPr>
    <w:rPr>
      <w:rFonts w:ascii="Arial" w:hAnsi="Arial"/>
      <w:b/>
      <w:color w:val="000000"/>
      <w:kern w:val="32"/>
      <w:sz w:val="32"/>
      <w:szCs w:val="20"/>
      <w:u w:val="single"/>
      <w:lang w:val="en-AU" w:eastAsia="bg-BG"/>
    </w:rPr>
  </w:style>
  <w:style w:type="paragraph" w:styleId="Heading2">
    <w:name w:val="heading 2"/>
    <w:basedOn w:val="Normal"/>
    <w:next w:val="Normal"/>
    <w:link w:val="Heading2Char"/>
    <w:uiPriority w:val="99"/>
    <w:qFormat/>
    <w:rsid w:val="009817F8"/>
    <w:pPr>
      <w:keepNext/>
      <w:overflowPunct w:val="0"/>
      <w:autoSpaceDE w:val="0"/>
      <w:autoSpaceDN w:val="0"/>
      <w:adjustRightInd w:val="0"/>
      <w:spacing w:after="0" w:line="360" w:lineRule="auto"/>
      <w:jc w:val="center"/>
      <w:textAlignment w:val="baseline"/>
      <w:outlineLvl w:val="1"/>
    </w:pPr>
    <w:rPr>
      <w:rFonts w:ascii="Times New Roman" w:eastAsia="Times New Roman" w:hAnsi="Times New Roman"/>
      <w:b/>
      <w:sz w:val="28"/>
      <w:szCs w:val="20"/>
    </w:rPr>
  </w:style>
  <w:style w:type="paragraph" w:styleId="Heading3">
    <w:name w:val="heading 3"/>
    <w:basedOn w:val="Normal"/>
    <w:next w:val="Normal"/>
    <w:link w:val="Heading3Char"/>
    <w:uiPriority w:val="99"/>
    <w:qFormat/>
    <w:rsid w:val="009817F8"/>
    <w:pPr>
      <w:keepNext/>
      <w:keepLines/>
      <w:spacing w:before="200" w:after="0" w:line="240" w:lineRule="auto"/>
      <w:outlineLvl w:val="2"/>
    </w:pPr>
    <w:rPr>
      <w:rFonts w:ascii="Cambria" w:eastAsia="Times New Roman" w:hAnsi="Cambria"/>
      <w:b/>
      <w:bCs/>
      <w:color w:val="4F81BD"/>
      <w:sz w:val="24"/>
      <w:szCs w:val="24"/>
    </w:rPr>
  </w:style>
  <w:style w:type="paragraph" w:styleId="Heading4">
    <w:name w:val="heading 4"/>
    <w:basedOn w:val="Normal"/>
    <w:next w:val="Normal"/>
    <w:link w:val="Heading4Char"/>
    <w:uiPriority w:val="99"/>
    <w:qFormat/>
    <w:rsid w:val="009817F8"/>
    <w:pPr>
      <w:keepNext/>
      <w:keepLines/>
      <w:spacing w:before="200" w:after="0" w:line="240" w:lineRule="auto"/>
      <w:outlineLvl w:val="3"/>
    </w:pPr>
    <w:rPr>
      <w:rFonts w:ascii="Cambria" w:eastAsia="Times New Roman" w:hAnsi="Cambria"/>
      <w:b/>
      <w:bCs/>
      <w:i/>
      <w:iCs/>
      <w:color w:val="4F81BD"/>
      <w:sz w:val="24"/>
      <w:szCs w:val="24"/>
    </w:rPr>
  </w:style>
  <w:style w:type="paragraph" w:styleId="Heading5">
    <w:name w:val="heading 5"/>
    <w:basedOn w:val="Normal"/>
    <w:next w:val="Normal"/>
    <w:link w:val="Heading5Char"/>
    <w:uiPriority w:val="99"/>
    <w:qFormat/>
    <w:rsid w:val="009817F8"/>
    <w:pPr>
      <w:keepNext/>
      <w:keepLines/>
      <w:spacing w:before="200" w:after="0" w:line="240" w:lineRule="auto"/>
      <w:outlineLvl w:val="4"/>
    </w:pPr>
    <w:rPr>
      <w:rFonts w:ascii="Cambria" w:eastAsia="Times New Roman" w:hAnsi="Cambria"/>
      <w:color w:val="243F60"/>
      <w:sz w:val="24"/>
      <w:szCs w:val="24"/>
      <w:lang w:eastAsia="bg-BG"/>
    </w:rPr>
  </w:style>
  <w:style w:type="paragraph" w:styleId="Heading6">
    <w:name w:val="heading 6"/>
    <w:basedOn w:val="Normal"/>
    <w:next w:val="Normal"/>
    <w:link w:val="Heading6Char"/>
    <w:uiPriority w:val="99"/>
    <w:qFormat/>
    <w:rsid w:val="009817F8"/>
    <w:pPr>
      <w:tabs>
        <w:tab w:val="num" w:pos="1152"/>
      </w:tabs>
      <w:spacing w:before="240" w:after="60" w:line="240" w:lineRule="auto"/>
      <w:ind w:left="1152" w:hanging="1152"/>
      <w:outlineLvl w:val="5"/>
    </w:pPr>
    <w:rPr>
      <w:rFonts w:ascii="Arial" w:eastAsia="Times New Roman" w:hAnsi="Arial"/>
      <w:i/>
      <w:szCs w:val="20"/>
      <w:lang w:val="en-GB"/>
    </w:rPr>
  </w:style>
  <w:style w:type="paragraph" w:styleId="Heading7">
    <w:name w:val="heading 7"/>
    <w:basedOn w:val="Normal"/>
    <w:next w:val="Normal"/>
    <w:link w:val="Heading7Char"/>
    <w:uiPriority w:val="99"/>
    <w:qFormat/>
    <w:rsid w:val="009817F8"/>
    <w:pPr>
      <w:tabs>
        <w:tab w:val="num" w:pos="1296"/>
      </w:tabs>
      <w:spacing w:before="240" w:after="60" w:line="240" w:lineRule="auto"/>
      <w:ind w:left="1296" w:hanging="1296"/>
      <w:outlineLvl w:val="6"/>
    </w:pPr>
    <w:rPr>
      <w:rFonts w:ascii="Arial" w:eastAsia="Times New Roman" w:hAnsi="Arial"/>
      <w:sz w:val="20"/>
      <w:szCs w:val="20"/>
      <w:lang w:val="en-GB"/>
    </w:rPr>
  </w:style>
  <w:style w:type="paragraph" w:styleId="Heading8">
    <w:name w:val="heading 8"/>
    <w:basedOn w:val="Normal"/>
    <w:next w:val="Normal"/>
    <w:link w:val="Heading8Char"/>
    <w:uiPriority w:val="99"/>
    <w:qFormat/>
    <w:rsid w:val="009817F8"/>
    <w:pPr>
      <w:tabs>
        <w:tab w:val="num" w:pos="1440"/>
      </w:tabs>
      <w:spacing w:before="240" w:after="60" w:line="240" w:lineRule="auto"/>
      <w:ind w:left="1440" w:hanging="1440"/>
      <w:outlineLvl w:val="7"/>
    </w:pPr>
    <w:rPr>
      <w:rFonts w:ascii="Arial" w:eastAsia="Times New Roman" w:hAnsi="Arial"/>
      <w:i/>
      <w:sz w:val="20"/>
      <w:szCs w:val="20"/>
      <w:lang w:val="en-GB"/>
    </w:rPr>
  </w:style>
  <w:style w:type="paragraph" w:styleId="Heading9">
    <w:name w:val="heading 9"/>
    <w:basedOn w:val="Heading2"/>
    <w:next w:val="Normal"/>
    <w:link w:val="Heading9Char"/>
    <w:uiPriority w:val="99"/>
    <w:qFormat/>
    <w:rsid w:val="009817F8"/>
    <w:pPr>
      <w:tabs>
        <w:tab w:val="num" w:pos="360"/>
      </w:tabs>
      <w:overflowPunct/>
      <w:autoSpaceDE/>
      <w:autoSpaceDN/>
      <w:adjustRightInd/>
      <w:spacing w:before="240" w:after="60" w:line="240" w:lineRule="auto"/>
      <w:ind w:left="1584" w:hanging="1584"/>
      <w:jc w:val="left"/>
      <w:textAlignment w:val="auto"/>
      <w:outlineLvl w:val="8"/>
    </w:pPr>
    <w:rPr>
      <w:rFonts w:ascii="Lozen" w:hAnsi="Lozen"/>
      <w:i/>
      <w:sz w:val="24"/>
      <w:lang w:val="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817F8"/>
    <w:rPr>
      <w:rFonts w:ascii="Calibri Light" w:hAnsi="Calibri Light" w:cs="Times New Roman"/>
      <w:color w:val="2E74B5"/>
      <w:sz w:val="32"/>
      <w:szCs w:val="32"/>
    </w:rPr>
  </w:style>
  <w:style w:type="character" w:customStyle="1" w:styleId="Heading2Char">
    <w:name w:val="Heading 2 Char"/>
    <w:basedOn w:val="DefaultParagraphFont"/>
    <w:link w:val="Heading2"/>
    <w:uiPriority w:val="99"/>
    <w:locked/>
    <w:rsid w:val="009817F8"/>
    <w:rPr>
      <w:rFonts w:ascii="Times New Roman" w:hAnsi="Times New Roman" w:cs="Times New Roman"/>
      <w:b/>
      <w:sz w:val="20"/>
      <w:szCs w:val="20"/>
    </w:rPr>
  </w:style>
  <w:style w:type="character" w:customStyle="1" w:styleId="Heading3Char">
    <w:name w:val="Heading 3 Char"/>
    <w:basedOn w:val="DefaultParagraphFont"/>
    <w:link w:val="Heading3"/>
    <w:uiPriority w:val="99"/>
    <w:locked/>
    <w:rsid w:val="009817F8"/>
    <w:rPr>
      <w:rFonts w:ascii="Cambria" w:hAnsi="Cambria" w:cs="Times New Roman"/>
      <w:b/>
      <w:bCs/>
      <w:color w:val="4F81BD"/>
      <w:sz w:val="24"/>
      <w:szCs w:val="24"/>
    </w:rPr>
  </w:style>
  <w:style w:type="character" w:customStyle="1" w:styleId="Heading4Char">
    <w:name w:val="Heading 4 Char"/>
    <w:basedOn w:val="DefaultParagraphFont"/>
    <w:link w:val="Heading4"/>
    <w:uiPriority w:val="99"/>
    <w:locked/>
    <w:rsid w:val="009817F8"/>
    <w:rPr>
      <w:rFonts w:ascii="Cambria" w:hAnsi="Cambria" w:cs="Times New Roman"/>
      <w:b/>
      <w:bCs/>
      <w:i/>
      <w:iCs/>
      <w:color w:val="4F81BD"/>
      <w:sz w:val="24"/>
      <w:szCs w:val="24"/>
    </w:rPr>
  </w:style>
  <w:style w:type="character" w:customStyle="1" w:styleId="Heading5Char">
    <w:name w:val="Heading 5 Char"/>
    <w:basedOn w:val="DefaultParagraphFont"/>
    <w:link w:val="Heading5"/>
    <w:uiPriority w:val="99"/>
    <w:locked/>
    <w:rsid w:val="009817F8"/>
    <w:rPr>
      <w:rFonts w:ascii="Cambria" w:hAnsi="Cambria" w:cs="Times New Roman"/>
      <w:color w:val="243F60"/>
      <w:sz w:val="24"/>
      <w:szCs w:val="24"/>
      <w:lang w:eastAsia="bg-BG"/>
    </w:rPr>
  </w:style>
  <w:style w:type="character" w:customStyle="1" w:styleId="Heading6Char">
    <w:name w:val="Heading 6 Char"/>
    <w:basedOn w:val="DefaultParagraphFont"/>
    <w:link w:val="Heading6"/>
    <w:uiPriority w:val="99"/>
    <w:locked/>
    <w:rsid w:val="009817F8"/>
    <w:rPr>
      <w:rFonts w:ascii="Arial" w:hAnsi="Arial" w:cs="Times New Roman"/>
      <w:i/>
      <w:sz w:val="20"/>
      <w:szCs w:val="20"/>
      <w:lang w:val="en-GB"/>
    </w:rPr>
  </w:style>
  <w:style w:type="character" w:customStyle="1" w:styleId="Heading7Char">
    <w:name w:val="Heading 7 Char"/>
    <w:basedOn w:val="DefaultParagraphFont"/>
    <w:link w:val="Heading7"/>
    <w:uiPriority w:val="99"/>
    <w:locked/>
    <w:rsid w:val="009817F8"/>
    <w:rPr>
      <w:rFonts w:ascii="Arial" w:hAnsi="Arial" w:cs="Times New Roman"/>
      <w:sz w:val="20"/>
      <w:szCs w:val="20"/>
      <w:lang w:val="en-GB"/>
    </w:rPr>
  </w:style>
  <w:style w:type="character" w:customStyle="1" w:styleId="Heading8Char">
    <w:name w:val="Heading 8 Char"/>
    <w:basedOn w:val="DefaultParagraphFont"/>
    <w:link w:val="Heading8"/>
    <w:uiPriority w:val="99"/>
    <w:locked/>
    <w:rsid w:val="009817F8"/>
    <w:rPr>
      <w:rFonts w:ascii="Arial" w:hAnsi="Arial" w:cs="Times New Roman"/>
      <w:i/>
      <w:sz w:val="20"/>
      <w:szCs w:val="20"/>
      <w:lang w:val="en-GB"/>
    </w:rPr>
  </w:style>
  <w:style w:type="character" w:customStyle="1" w:styleId="Heading9Char">
    <w:name w:val="Heading 9 Char"/>
    <w:basedOn w:val="DefaultParagraphFont"/>
    <w:link w:val="Heading9"/>
    <w:uiPriority w:val="99"/>
    <w:locked/>
    <w:rsid w:val="009817F8"/>
    <w:rPr>
      <w:rFonts w:ascii="Lozen" w:hAnsi="Lozen" w:cs="Times New Roman"/>
      <w:b/>
      <w:i/>
      <w:sz w:val="20"/>
      <w:szCs w:val="20"/>
      <w:lang w:val="en-GB"/>
    </w:rPr>
  </w:style>
  <w:style w:type="table" w:styleId="TableGrid">
    <w:name w:val="Table Grid"/>
    <w:basedOn w:val="TableNormal"/>
    <w:uiPriority w:val="99"/>
    <w:rsid w:val="00456E8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456E82"/>
    <w:rPr>
      <w:rFonts w:cs="Times New Roman"/>
      <w:color w:val="0563C1"/>
      <w:u w:val="single"/>
    </w:rPr>
  </w:style>
  <w:style w:type="paragraph" w:styleId="ListParagraph">
    <w:name w:val="List Paragraph"/>
    <w:basedOn w:val="Normal"/>
    <w:link w:val="ListParagraphChar"/>
    <w:uiPriority w:val="99"/>
    <w:qFormat/>
    <w:rsid w:val="00456E82"/>
    <w:pPr>
      <w:spacing w:after="0" w:line="240" w:lineRule="auto"/>
      <w:ind w:left="720"/>
    </w:pPr>
    <w:rPr>
      <w:sz w:val="20"/>
      <w:szCs w:val="20"/>
      <w:lang w:eastAsia="bg-BG"/>
    </w:rPr>
  </w:style>
  <w:style w:type="paragraph" w:styleId="Header">
    <w:name w:val="header"/>
    <w:aliases w:val="Header Char,Знак Знак Char Char,Intestazione.int.intestazione Char,Intestazione.int Char,Char5 Char Char,Char5 Char1,Знак Знак Char,Знак Знак Char1,Знак Знак,Header1,(17) EPR Header,Intestazione.int.intestazione,Intestazione.int"/>
    <w:basedOn w:val="Normal"/>
    <w:link w:val="HeaderChar1"/>
    <w:uiPriority w:val="99"/>
    <w:rsid w:val="00A248B5"/>
    <w:pPr>
      <w:tabs>
        <w:tab w:val="center" w:pos="4536"/>
        <w:tab w:val="right" w:pos="9072"/>
      </w:tabs>
      <w:spacing w:after="0" w:line="240" w:lineRule="auto"/>
    </w:pPr>
  </w:style>
  <w:style w:type="character" w:customStyle="1" w:styleId="HeaderChar1">
    <w:name w:val="Header Char1"/>
    <w:aliases w:val="Header Char Char,Знак Знак Char Char Char,Intestazione.int.intestazione Char Char,Intestazione.int Char Char,Char5 Char Char Char,Char5 Char1 Char,Знак Знак Char Char1,Знак Знак Char1 Char,Знак Знак Char2,Header1 Char,(17) EPR Header Char"/>
    <w:basedOn w:val="DefaultParagraphFont"/>
    <w:link w:val="Header"/>
    <w:uiPriority w:val="99"/>
    <w:locked/>
    <w:rsid w:val="00CE2F74"/>
    <w:rPr>
      <w:rFonts w:eastAsia="Times New Roman" w:cs="Times New Roman"/>
      <w:sz w:val="24"/>
      <w:szCs w:val="24"/>
      <w:lang w:val="bg-BG" w:eastAsia="bg-BG" w:bidi="ar-SA"/>
    </w:rPr>
  </w:style>
  <w:style w:type="paragraph" w:styleId="Footer">
    <w:name w:val="footer"/>
    <w:basedOn w:val="Normal"/>
    <w:link w:val="FooterChar"/>
    <w:uiPriority w:val="99"/>
    <w:rsid w:val="00A248B5"/>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A248B5"/>
    <w:rPr>
      <w:rFonts w:cs="Times New Roman"/>
    </w:rPr>
  </w:style>
  <w:style w:type="paragraph" w:styleId="BodyText">
    <w:name w:val="Body Text"/>
    <w:basedOn w:val="Normal"/>
    <w:link w:val="BodyTextChar"/>
    <w:uiPriority w:val="99"/>
    <w:rsid w:val="00411630"/>
    <w:pPr>
      <w:spacing w:after="120" w:line="240" w:lineRule="auto"/>
      <w:jc w:val="both"/>
    </w:pPr>
    <w:rPr>
      <w:rFonts w:ascii="Arial" w:eastAsia="Times New Roman" w:hAnsi="Arial"/>
      <w:sz w:val="24"/>
      <w:szCs w:val="20"/>
      <w:lang w:eastAsia="bg-BG"/>
    </w:rPr>
  </w:style>
  <w:style w:type="character" w:customStyle="1" w:styleId="BodyTextChar">
    <w:name w:val="Body Text Char"/>
    <w:basedOn w:val="DefaultParagraphFont"/>
    <w:link w:val="BodyText"/>
    <w:uiPriority w:val="99"/>
    <w:locked/>
    <w:rsid w:val="00411630"/>
    <w:rPr>
      <w:rFonts w:ascii="Arial" w:hAnsi="Arial" w:cs="Times New Roman"/>
      <w:sz w:val="20"/>
      <w:szCs w:val="20"/>
      <w:lang w:eastAsia="bg-BG"/>
    </w:rPr>
  </w:style>
  <w:style w:type="paragraph" w:styleId="Title">
    <w:name w:val="Title"/>
    <w:aliases w:val="Char Char"/>
    <w:basedOn w:val="Normal"/>
    <w:link w:val="TitleChar"/>
    <w:uiPriority w:val="99"/>
    <w:qFormat/>
    <w:rsid w:val="00411630"/>
    <w:pPr>
      <w:spacing w:after="0" w:line="240" w:lineRule="auto"/>
      <w:jc w:val="center"/>
    </w:pPr>
    <w:rPr>
      <w:rFonts w:ascii="Times New Roman" w:eastAsia="Times New Roman" w:hAnsi="Times New Roman"/>
      <w:b/>
      <w:sz w:val="24"/>
      <w:szCs w:val="20"/>
      <w:lang w:eastAsia="bg-BG"/>
    </w:rPr>
  </w:style>
  <w:style w:type="character" w:customStyle="1" w:styleId="TitleChar">
    <w:name w:val="Title Char"/>
    <w:aliases w:val="Char Char Char"/>
    <w:basedOn w:val="DefaultParagraphFont"/>
    <w:link w:val="Title"/>
    <w:uiPriority w:val="99"/>
    <w:locked/>
    <w:rsid w:val="00411630"/>
    <w:rPr>
      <w:rFonts w:ascii="Times New Roman" w:hAnsi="Times New Roman" w:cs="Times New Roman"/>
      <w:b/>
      <w:sz w:val="20"/>
      <w:szCs w:val="20"/>
      <w:lang w:eastAsia="bg-BG"/>
    </w:rPr>
  </w:style>
  <w:style w:type="paragraph" w:styleId="BalloonText">
    <w:name w:val="Balloon Text"/>
    <w:basedOn w:val="Normal"/>
    <w:link w:val="BalloonTextChar"/>
    <w:uiPriority w:val="99"/>
    <w:rsid w:val="000136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locked/>
    <w:rsid w:val="000136C7"/>
    <w:rPr>
      <w:rFonts w:ascii="Segoe UI" w:hAnsi="Segoe UI" w:cs="Segoe UI"/>
      <w:sz w:val="18"/>
      <w:szCs w:val="18"/>
    </w:rPr>
  </w:style>
  <w:style w:type="character" w:styleId="CommentReference">
    <w:name w:val="annotation reference"/>
    <w:basedOn w:val="DefaultParagraphFont"/>
    <w:uiPriority w:val="99"/>
    <w:semiHidden/>
    <w:rsid w:val="00AA28EE"/>
    <w:rPr>
      <w:rFonts w:cs="Times New Roman"/>
      <w:sz w:val="16"/>
      <w:szCs w:val="16"/>
    </w:rPr>
  </w:style>
  <w:style w:type="paragraph" w:styleId="CommentText">
    <w:name w:val="annotation text"/>
    <w:basedOn w:val="Normal"/>
    <w:link w:val="CommentTextChar"/>
    <w:uiPriority w:val="99"/>
    <w:rsid w:val="00AA28EE"/>
    <w:pPr>
      <w:spacing w:line="240" w:lineRule="auto"/>
    </w:pPr>
    <w:rPr>
      <w:sz w:val="20"/>
      <w:szCs w:val="20"/>
    </w:rPr>
  </w:style>
  <w:style w:type="character" w:customStyle="1" w:styleId="CommentTextChar">
    <w:name w:val="Comment Text Char"/>
    <w:basedOn w:val="DefaultParagraphFont"/>
    <w:link w:val="CommentText"/>
    <w:uiPriority w:val="99"/>
    <w:locked/>
    <w:rsid w:val="00AA28EE"/>
    <w:rPr>
      <w:rFonts w:cs="Times New Roman"/>
      <w:sz w:val="20"/>
      <w:szCs w:val="20"/>
    </w:rPr>
  </w:style>
  <w:style w:type="paragraph" w:styleId="CommentSubject">
    <w:name w:val="annotation subject"/>
    <w:basedOn w:val="CommentText"/>
    <w:next w:val="CommentText"/>
    <w:link w:val="CommentSubjectChar"/>
    <w:uiPriority w:val="99"/>
    <w:semiHidden/>
    <w:rsid w:val="00AA28EE"/>
    <w:rPr>
      <w:b/>
      <w:bCs/>
    </w:rPr>
  </w:style>
  <w:style w:type="character" w:customStyle="1" w:styleId="CommentSubjectChar">
    <w:name w:val="Comment Subject Char"/>
    <w:basedOn w:val="CommentTextChar"/>
    <w:link w:val="CommentSubject"/>
    <w:uiPriority w:val="99"/>
    <w:semiHidden/>
    <w:locked/>
    <w:rsid w:val="00AA28EE"/>
    <w:rPr>
      <w:b/>
      <w:bCs/>
    </w:rPr>
  </w:style>
  <w:style w:type="paragraph" w:customStyle="1" w:styleId="Style6">
    <w:name w:val="Style6"/>
    <w:basedOn w:val="Normal"/>
    <w:uiPriority w:val="99"/>
    <w:rsid w:val="00AB2BEE"/>
    <w:pPr>
      <w:widowControl w:val="0"/>
      <w:autoSpaceDE w:val="0"/>
      <w:autoSpaceDN w:val="0"/>
      <w:adjustRightInd w:val="0"/>
      <w:spacing w:after="0" w:line="235" w:lineRule="exact"/>
      <w:ind w:hanging="355"/>
    </w:pPr>
    <w:rPr>
      <w:rFonts w:ascii="Times New Roman" w:eastAsia="Times New Roman" w:hAnsi="Times New Roman"/>
      <w:sz w:val="24"/>
      <w:szCs w:val="24"/>
      <w:lang w:eastAsia="bg-BG"/>
    </w:rPr>
  </w:style>
  <w:style w:type="character" w:customStyle="1" w:styleId="FontStyle118">
    <w:name w:val="Font Style118"/>
    <w:uiPriority w:val="99"/>
    <w:rsid w:val="00AB2BEE"/>
    <w:rPr>
      <w:rFonts w:ascii="MS Reference Sans Serif" w:hAnsi="MS Reference Sans Serif"/>
      <w:b/>
      <w:sz w:val="16"/>
    </w:rPr>
  </w:style>
  <w:style w:type="character" w:customStyle="1" w:styleId="FontStyle138">
    <w:name w:val="Font Style138"/>
    <w:uiPriority w:val="99"/>
    <w:rsid w:val="00AB2BEE"/>
    <w:rPr>
      <w:rFonts w:ascii="MS Reference Sans Serif" w:hAnsi="MS Reference Sans Serif"/>
      <w:b/>
      <w:sz w:val="16"/>
    </w:rPr>
  </w:style>
  <w:style w:type="paragraph" w:customStyle="1" w:styleId="Style69">
    <w:name w:val="Style69"/>
    <w:basedOn w:val="Normal"/>
    <w:uiPriority w:val="99"/>
    <w:rsid w:val="00AB2BEE"/>
    <w:pPr>
      <w:widowControl w:val="0"/>
      <w:autoSpaceDE w:val="0"/>
      <w:autoSpaceDN w:val="0"/>
      <w:adjustRightInd w:val="0"/>
      <w:spacing w:after="0" w:line="240" w:lineRule="exact"/>
      <w:ind w:firstLine="682"/>
    </w:pPr>
    <w:rPr>
      <w:rFonts w:ascii="Times New Roman" w:eastAsia="Times New Roman" w:hAnsi="Times New Roman"/>
      <w:sz w:val="24"/>
      <w:szCs w:val="24"/>
      <w:lang w:eastAsia="bg-BG"/>
    </w:rPr>
  </w:style>
  <w:style w:type="character" w:customStyle="1" w:styleId="longtext">
    <w:name w:val="long_text"/>
    <w:uiPriority w:val="99"/>
    <w:rsid w:val="009817F8"/>
  </w:style>
  <w:style w:type="character" w:customStyle="1" w:styleId="apple-converted-space">
    <w:name w:val="apple-converted-space"/>
    <w:uiPriority w:val="99"/>
    <w:rsid w:val="009817F8"/>
  </w:style>
  <w:style w:type="character" w:customStyle="1" w:styleId="hps">
    <w:name w:val="hps"/>
    <w:uiPriority w:val="99"/>
    <w:rsid w:val="009817F8"/>
  </w:style>
  <w:style w:type="character" w:styleId="Strong">
    <w:name w:val="Strong"/>
    <w:basedOn w:val="DefaultParagraphFont"/>
    <w:uiPriority w:val="99"/>
    <w:qFormat/>
    <w:rsid w:val="009817F8"/>
    <w:rPr>
      <w:rFonts w:cs="Times New Roman"/>
      <w:b/>
    </w:rPr>
  </w:style>
  <w:style w:type="table" w:customStyle="1" w:styleId="TableGrid1">
    <w:name w:val="Table Grid1"/>
    <w:uiPriority w:val="99"/>
    <w:rsid w:val="009817F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uiPriority w:val="99"/>
    <w:rsid w:val="009817F8"/>
  </w:style>
  <w:style w:type="character" w:styleId="PageNumber">
    <w:name w:val="page number"/>
    <w:basedOn w:val="DefaultParagraphFont"/>
    <w:uiPriority w:val="99"/>
    <w:rsid w:val="009817F8"/>
    <w:rPr>
      <w:rFonts w:cs="Times New Roman"/>
    </w:rPr>
  </w:style>
  <w:style w:type="paragraph" w:styleId="ListBullet">
    <w:name w:val="List Bullet"/>
    <w:basedOn w:val="Normal"/>
    <w:link w:val="ListBulletChar"/>
    <w:uiPriority w:val="99"/>
    <w:rsid w:val="009817F8"/>
    <w:pPr>
      <w:widowControl w:val="0"/>
      <w:spacing w:after="0" w:line="240" w:lineRule="auto"/>
    </w:pPr>
    <w:rPr>
      <w:rFonts w:ascii="Arial" w:hAnsi="Arial"/>
      <w:sz w:val="20"/>
      <w:szCs w:val="20"/>
      <w:lang w:val="en-US" w:eastAsia="bg-BG"/>
    </w:rPr>
  </w:style>
  <w:style w:type="character" w:customStyle="1" w:styleId="ListBulletChar">
    <w:name w:val="List Bullet Char"/>
    <w:link w:val="ListBullet"/>
    <w:uiPriority w:val="99"/>
    <w:locked/>
    <w:rsid w:val="009817F8"/>
    <w:rPr>
      <w:rFonts w:ascii="Arial" w:hAnsi="Arial"/>
      <w:snapToGrid w:val="0"/>
      <w:sz w:val="20"/>
      <w:lang w:val="en-US"/>
    </w:rPr>
  </w:style>
  <w:style w:type="paragraph" w:customStyle="1" w:styleId="CharCharCharCharCharCharCharCharCharChar">
    <w:name w:val="Char Char Char Char Char Char Char Char Char Char"/>
    <w:basedOn w:val="Normal"/>
    <w:uiPriority w:val="99"/>
    <w:rsid w:val="009817F8"/>
    <w:pPr>
      <w:widowControl w:val="0"/>
      <w:tabs>
        <w:tab w:val="left" w:pos="709"/>
      </w:tabs>
      <w:spacing w:after="0" w:line="360" w:lineRule="auto"/>
    </w:pPr>
    <w:rPr>
      <w:rFonts w:ascii="Tahoma" w:eastAsia="Times New Roman" w:hAnsi="Tahoma" w:cs="Arial"/>
      <w:sz w:val="20"/>
      <w:szCs w:val="20"/>
      <w:lang w:val="pl-PL" w:eastAsia="pl-PL"/>
    </w:rPr>
  </w:style>
  <w:style w:type="paragraph" w:customStyle="1" w:styleId="Style">
    <w:name w:val="Style"/>
    <w:uiPriority w:val="99"/>
    <w:rsid w:val="009817F8"/>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normaltableau">
    <w:name w:val="normal_tableau"/>
    <w:basedOn w:val="Normal"/>
    <w:uiPriority w:val="99"/>
    <w:rsid w:val="009817F8"/>
    <w:pPr>
      <w:spacing w:before="120" w:after="120" w:line="240" w:lineRule="auto"/>
      <w:jc w:val="both"/>
    </w:pPr>
    <w:rPr>
      <w:rFonts w:ascii="Optima" w:eastAsia="Times New Roman" w:hAnsi="Optima"/>
      <w:szCs w:val="20"/>
      <w:lang w:val="en-GB"/>
    </w:rPr>
  </w:style>
  <w:style w:type="character" w:customStyle="1" w:styleId="hpsatn">
    <w:name w:val="hps atn"/>
    <w:basedOn w:val="DefaultParagraphFont"/>
    <w:uiPriority w:val="99"/>
    <w:rsid w:val="009817F8"/>
    <w:rPr>
      <w:rFonts w:cs="Times New Roman"/>
    </w:rPr>
  </w:style>
  <w:style w:type="table" w:styleId="LightShading-Accent1">
    <w:name w:val="Light Shading Accent 1"/>
    <w:basedOn w:val="TableNormal"/>
    <w:uiPriority w:val="99"/>
    <w:rsid w:val="009817F8"/>
    <w:rPr>
      <w:color w:val="365F91"/>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table" w:styleId="MediumGrid2-Accent1">
    <w:name w:val="Medium Grid 2 Accent 1"/>
    <w:basedOn w:val="TableNormal"/>
    <w:uiPriority w:val="99"/>
    <w:rsid w:val="009817F8"/>
    <w:rPr>
      <w:rFonts w:ascii="Cambria" w:eastAsia="Times New Roman" w:hAnsi="Cambria"/>
      <w:color w:val="000000"/>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rFonts w:cs="Times New Roman"/>
        <w:b/>
        <w:bCs/>
        <w:color w:val="000000"/>
      </w:rPr>
      <w:tblPr/>
      <w:tcPr>
        <w:shd w:val="clear" w:color="auto" w:fill="EDF2F8"/>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DBE5F1"/>
      </w:tcPr>
    </w:tblStylePr>
    <w:tblStylePr w:type="band1Vert">
      <w:rPr>
        <w:rFonts w:cs="Times New Roman"/>
      </w:rPr>
      <w:tblPr/>
      <w:tcPr>
        <w:shd w:val="clear" w:color="auto" w:fill="A7BFDE"/>
      </w:tcPr>
    </w:tblStylePr>
    <w:tblStylePr w:type="band1Horz">
      <w:rPr>
        <w:rFonts w:cs="Times New Roman"/>
      </w:rPr>
      <w:tblPr/>
      <w:tcPr>
        <w:tcBorders>
          <w:insideH w:val="single" w:sz="6" w:space="0" w:color="4F81BD"/>
          <w:insideV w:val="single" w:sz="6" w:space="0" w:color="4F81BD"/>
        </w:tcBorders>
        <w:shd w:val="clear" w:color="auto" w:fill="A7BFDE"/>
      </w:tcPr>
    </w:tblStylePr>
    <w:tblStylePr w:type="nwCell">
      <w:rPr>
        <w:rFonts w:cs="Times New Roman"/>
      </w:rPr>
      <w:tblPr/>
      <w:tcPr>
        <w:shd w:val="clear" w:color="auto" w:fill="FFFFFF"/>
      </w:tcPr>
    </w:tblStylePr>
  </w:style>
  <w:style w:type="paragraph" w:styleId="NormalWeb">
    <w:name w:val="Normal (Web)"/>
    <w:basedOn w:val="Normal"/>
    <w:uiPriority w:val="99"/>
    <w:rsid w:val="009817F8"/>
    <w:pPr>
      <w:spacing w:before="100" w:beforeAutospacing="1" w:after="100" w:afterAutospacing="1" w:line="240" w:lineRule="auto"/>
    </w:pPr>
    <w:rPr>
      <w:rFonts w:ascii="Times New Roman" w:hAnsi="Times New Roman"/>
      <w:sz w:val="24"/>
      <w:szCs w:val="24"/>
      <w:lang w:eastAsia="bg-BG"/>
    </w:rPr>
  </w:style>
  <w:style w:type="paragraph" w:customStyle="1" w:styleId="ManualHeading2">
    <w:name w:val="Manual Heading 2"/>
    <w:basedOn w:val="Normal"/>
    <w:next w:val="Normal"/>
    <w:uiPriority w:val="99"/>
    <w:rsid w:val="009817F8"/>
    <w:pPr>
      <w:keepNext/>
      <w:tabs>
        <w:tab w:val="left" w:pos="850"/>
      </w:tabs>
      <w:spacing w:before="120" w:after="120" w:line="240" w:lineRule="auto"/>
      <w:ind w:left="850" w:hanging="850"/>
      <w:jc w:val="both"/>
      <w:outlineLvl w:val="1"/>
    </w:pPr>
    <w:rPr>
      <w:rFonts w:ascii="Times New Roman" w:eastAsia="Times New Roman" w:hAnsi="Times New Roman"/>
      <w:b/>
      <w:sz w:val="24"/>
      <w:szCs w:val="24"/>
      <w:lang w:eastAsia="en-GB"/>
    </w:rPr>
  </w:style>
  <w:style w:type="paragraph" w:customStyle="1" w:styleId="CharChar4">
    <w:name w:val="Char Char4"/>
    <w:basedOn w:val="Normal"/>
    <w:uiPriority w:val="99"/>
    <w:rsid w:val="009817F8"/>
    <w:pPr>
      <w:tabs>
        <w:tab w:val="left" w:pos="709"/>
      </w:tabs>
      <w:spacing w:after="0" w:line="240" w:lineRule="auto"/>
    </w:pPr>
    <w:rPr>
      <w:rFonts w:ascii="Tahoma" w:eastAsia="Times New Roman" w:hAnsi="Tahoma"/>
      <w:sz w:val="24"/>
      <w:szCs w:val="24"/>
      <w:lang w:val="pl-PL" w:eastAsia="pl-PL"/>
    </w:rPr>
  </w:style>
  <w:style w:type="paragraph" w:styleId="BodyText3">
    <w:name w:val="Body Text 3"/>
    <w:basedOn w:val="Normal"/>
    <w:link w:val="BodyText3Char"/>
    <w:uiPriority w:val="99"/>
    <w:rsid w:val="009817F8"/>
    <w:pPr>
      <w:spacing w:after="120" w:line="240" w:lineRule="auto"/>
    </w:pPr>
    <w:rPr>
      <w:rFonts w:ascii="Times New Roman" w:eastAsia="Times New Roman" w:hAnsi="Times New Roman"/>
      <w:sz w:val="16"/>
      <w:szCs w:val="16"/>
      <w:lang w:eastAsia="bg-BG"/>
    </w:rPr>
  </w:style>
  <w:style w:type="character" w:customStyle="1" w:styleId="BodyText3Char">
    <w:name w:val="Body Text 3 Char"/>
    <w:basedOn w:val="DefaultParagraphFont"/>
    <w:link w:val="BodyText3"/>
    <w:uiPriority w:val="99"/>
    <w:locked/>
    <w:rsid w:val="009817F8"/>
    <w:rPr>
      <w:rFonts w:ascii="Times New Roman" w:hAnsi="Times New Roman" w:cs="Times New Roman"/>
      <w:sz w:val="16"/>
      <w:szCs w:val="16"/>
    </w:rPr>
  </w:style>
  <w:style w:type="paragraph" w:styleId="ListNumber">
    <w:name w:val="List Number"/>
    <w:basedOn w:val="Normal"/>
    <w:uiPriority w:val="99"/>
    <w:rsid w:val="009817F8"/>
    <w:pPr>
      <w:numPr>
        <w:numId w:val="7"/>
      </w:numPr>
      <w:spacing w:before="120" w:after="120" w:line="240" w:lineRule="auto"/>
      <w:jc w:val="both"/>
    </w:pPr>
    <w:rPr>
      <w:rFonts w:ascii="Times New Roman" w:eastAsia="Times New Roman" w:hAnsi="Times New Roman"/>
      <w:sz w:val="24"/>
      <w:szCs w:val="24"/>
      <w:lang w:eastAsia="en-GB"/>
    </w:rPr>
  </w:style>
  <w:style w:type="paragraph" w:customStyle="1" w:styleId="ListNumberLevel2">
    <w:name w:val="List Number (Level 2)"/>
    <w:basedOn w:val="Normal"/>
    <w:uiPriority w:val="99"/>
    <w:rsid w:val="009817F8"/>
    <w:pPr>
      <w:numPr>
        <w:ilvl w:val="1"/>
        <w:numId w:val="7"/>
      </w:numPr>
      <w:spacing w:before="120" w:after="120" w:line="240" w:lineRule="auto"/>
      <w:jc w:val="both"/>
    </w:pPr>
    <w:rPr>
      <w:rFonts w:ascii="Times New Roman" w:eastAsia="Times New Roman" w:hAnsi="Times New Roman"/>
      <w:sz w:val="24"/>
      <w:szCs w:val="24"/>
      <w:lang w:eastAsia="en-GB"/>
    </w:rPr>
  </w:style>
  <w:style w:type="paragraph" w:customStyle="1" w:styleId="ListNumberLevel3">
    <w:name w:val="List Number (Level 3)"/>
    <w:basedOn w:val="Normal"/>
    <w:uiPriority w:val="99"/>
    <w:rsid w:val="009817F8"/>
    <w:pPr>
      <w:numPr>
        <w:ilvl w:val="2"/>
        <w:numId w:val="7"/>
      </w:numPr>
      <w:spacing w:before="120" w:after="120" w:line="240" w:lineRule="auto"/>
      <w:jc w:val="both"/>
    </w:pPr>
    <w:rPr>
      <w:rFonts w:ascii="Times New Roman" w:eastAsia="Times New Roman" w:hAnsi="Times New Roman"/>
      <w:sz w:val="24"/>
      <w:szCs w:val="24"/>
      <w:lang w:eastAsia="en-GB"/>
    </w:rPr>
  </w:style>
  <w:style w:type="paragraph" w:customStyle="1" w:styleId="ListNumberLevel4">
    <w:name w:val="List Number (Level 4)"/>
    <w:basedOn w:val="Normal"/>
    <w:uiPriority w:val="99"/>
    <w:rsid w:val="009817F8"/>
    <w:pPr>
      <w:numPr>
        <w:ilvl w:val="3"/>
        <w:numId w:val="7"/>
      </w:numPr>
      <w:spacing w:before="120" w:after="120" w:line="240" w:lineRule="auto"/>
      <w:jc w:val="both"/>
    </w:pPr>
    <w:rPr>
      <w:rFonts w:ascii="Times New Roman" w:eastAsia="Times New Roman" w:hAnsi="Times New Roman"/>
      <w:sz w:val="24"/>
      <w:szCs w:val="24"/>
      <w:lang w:eastAsia="en-GB"/>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rsid w:val="009817F8"/>
    <w:pPr>
      <w:spacing w:after="0" w:line="240" w:lineRule="auto"/>
      <w:ind w:left="720" w:hanging="720"/>
      <w:jc w:val="both"/>
    </w:pPr>
    <w:rPr>
      <w:rFonts w:ascii="Times New Roman" w:eastAsia="Times New Roman" w:hAnsi="Times New Roman"/>
      <w:sz w:val="20"/>
      <w:szCs w:val="20"/>
      <w:lang w:eastAsia="en-GB"/>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locked/>
    <w:rsid w:val="009817F8"/>
    <w:rPr>
      <w:rFonts w:ascii="Times New Roman" w:hAnsi="Times New Roman" w:cs="Times New Roman"/>
      <w:snapToGrid w:val="0"/>
      <w:sz w:val="20"/>
      <w:szCs w:val="20"/>
      <w:lang w:eastAsia="en-GB"/>
    </w:rPr>
  </w:style>
  <w:style w:type="character" w:styleId="FootnoteReference">
    <w:name w:val="footnote reference"/>
    <w:aliases w:val="Footnote symbol"/>
    <w:basedOn w:val="DefaultParagraphFont"/>
    <w:uiPriority w:val="99"/>
    <w:rsid w:val="009817F8"/>
    <w:rPr>
      <w:rFonts w:cs="Times New Roman"/>
      <w:vertAlign w:val="superscript"/>
    </w:rPr>
  </w:style>
  <w:style w:type="paragraph" w:customStyle="1" w:styleId="Text3">
    <w:name w:val="Text 3"/>
    <w:basedOn w:val="Normal"/>
    <w:uiPriority w:val="99"/>
    <w:rsid w:val="009817F8"/>
    <w:pPr>
      <w:spacing w:before="120" w:after="120" w:line="240" w:lineRule="auto"/>
      <w:ind w:left="850"/>
      <w:jc w:val="both"/>
    </w:pPr>
    <w:rPr>
      <w:rFonts w:ascii="Times New Roman" w:eastAsia="Times New Roman" w:hAnsi="Times New Roman"/>
      <w:sz w:val="24"/>
      <w:szCs w:val="24"/>
      <w:lang w:eastAsia="en-GB"/>
    </w:rPr>
  </w:style>
  <w:style w:type="character" w:styleId="Emphasis">
    <w:name w:val="Emphasis"/>
    <w:basedOn w:val="DefaultParagraphFont"/>
    <w:uiPriority w:val="99"/>
    <w:qFormat/>
    <w:rsid w:val="009817F8"/>
    <w:rPr>
      <w:rFonts w:cs="Times New Roman"/>
      <w:i/>
    </w:rPr>
  </w:style>
  <w:style w:type="paragraph" w:customStyle="1" w:styleId="CharCharCharCharCharCharChar1CharCharCharCharCharCharCharChar1Char">
    <w:name w:val="Char Char Char Char Char Char Char1 Char Char Char Char Char Char Char Char1 Char"/>
    <w:basedOn w:val="Normal"/>
    <w:uiPriority w:val="99"/>
    <w:rsid w:val="009817F8"/>
    <w:pPr>
      <w:tabs>
        <w:tab w:val="left" w:pos="709"/>
      </w:tabs>
      <w:spacing w:after="0" w:line="240" w:lineRule="auto"/>
    </w:pPr>
    <w:rPr>
      <w:rFonts w:ascii="Tahoma" w:eastAsia="Times New Roman" w:hAnsi="Tahoma"/>
      <w:sz w:val="24"/>
      <w:szCs w:val="24"/>
      <w:lang w:val="pl-PL" w:eastAsia="pl-PL"/>
    </w:rPr>
  </w:style>
  <w:style w:type="paragraph" w:styleId="BodyTextIndent">
    <w:name w:val="Body Text Indent"/>
    <w:basedOn w:val="Normal"/>
    <w:link w:val="BodyTextIndentChar"/>
    <w:uiPriority w:val="99"/>
    <w:rsid w:val="009817F8"/>
    <w:pPr>
      <w:spacing w:after="120" w:line="240" w:lineRule="auto"/>
      <w:ind w:left="360"/>
    </w:pPr>
    <w:rPr>
      <w:rFonts w:ascii="Times New Roman" w:eastAsia="Times New Roman" w:hAnsi="Times New Roman"/>
      <w:sz w:val="24"/>
      <w:szCs w:val="24"/>
      <w:lang w:eastAsia="bg-BG"/>
    </w:rPr>
  </w:style>
  <w:style w:type="character" w:customStyle="1" w:styleId="BodyTextIndentChar">
    <w:name w:val="Body Text Indent Char"/>
    <w:basedOn w:val="DefaultParagraphFont"/>
    <w:link w:val="BodyTextIndent"/>
    <w:uiPriority w:val="99"/>
    <w:locked/>
    <w:rsid w:val="009817F8"/>
    <w:rPr>
      <w:rFonts w:ascii="Times New Roman" w:hAnsi="Times New Roman" w:cs="Times New Roman"/>
      <w:sz w:val="24"/>
      <w:szCs w:val="24"/>
    </w:rPr>
  </w:style>
  <w:style w:type="paragraph" w:customStyle="1" w:styleId="CharChar4CharCharCharCharCharChar">
    <w:name w:val="Char Char4 Char Char Char Char Char Char"/>
    <w:basedOn w:val="Normal"/>
    <w:uiPriority w:val="99"/>
    <w:rsid w:val="009817F8"/>
    <w:pPr>
      <w:tabs>
        <w:tab w:val="left" w:pos="709"/>
      </w:tabs>
      <w:spacing w:after="0" w:line="240" w:lineRule="auto"/>
    </w:pPr>
    <w:rPr>
      <w:rFonts w:ascii="Tahoma" w:eastAsia="Times New Roman" w:hAnsi="Tahoma"/>
      <w:sz w:val="24"/>
      <w:szCs w:val="24"/>
      <w:lang w:val="pl-PL" w:eastAsia="pl-PL"/>
    </w:rPr>
  </w:style>
  <w:style w:type="character" w:styleId="FollowedHyperlink">
    <w:name w:val="FollowedHyperlink"/>
    <w:basedOn w:val="DefaultParagraphFont"/>
    <w:uiPriority w:val="99"/>
    <w:rsid w:val="009817F8"/>
    <w:rPr>
      <w:rFonts w:cs="Times New Roman"/>
      <w:color w:val="800080"/>
      <w:u w:val="single"/>
    </w:rPr>
  </w:style>
  <w:style w:type="character" w:customStyle="1" w:styleId="atn">
    <w:name w:val="atn"/>
    <w:basedOn w:val="DefaultParagraphFont"/>
    <w:uiPriority w:val="99"/>
    <w:rsid w:val="009817F8"/>
    <w:rPr>
      <w:rFonts w:cs="Times New Roman"/>
    </w:rPr>
  </w:style>
  <w:style w:type="paragraph" w:customStyle="1" w:styleId="CharChar4CharCharCharChar">
    <w:name w:val="Char Char4 Char Char Char Char"/>
    <w:basedOn w:val="Normal"/>
    <w:uiPriority w:val="99"/>
    <w:rsid w:val="009817F8"/>
    <w:pPr>
      <w:tabs>
        <w:tab w:val="left" w:pos="709"/>
      </w:tabs>
      <w:spacing w:after="0" w:line="240" w:lineRule="auto"/>
    </w:pPr>
    <w:rPr>
      <w:rFonts w:ascii="Tahoma" w:eastAsia="Times New Roman" w:hAnsi="Tahoma"/>
      <w:sz w:val="24"/>
      <w:szCs w:val="24"/>
      <w:lang w:val="pl-PL" w:eastAsia="pl-PL"/>
    </w:rPr>
  </w:style>
  <w:style w:type="paragraph" w:customStyle="1" w:styleId="Char">
    <w:name w:val="Char"/>
    <w:basedOn w:val="Normal"/>
    <w:uiPriority w:val="99"/>
    <w:rsid w:val="009817F8"/>
    <w:pPr>
      <w:tabs>
        <w:tab w:val="left" w:pos="709"/>
      </w:tabs>
      <w:spacing w:after="0" w:line="240" w:lineRule="auto"/>
    </w:pPr>
    <w:rPr>
      <w:rFonts w:ascii="Tahoma" w:eastAsia="Times New Roman" w:hAnsi="Tahoma"/>
      <w:sz w:val="24"/>
      <w:szCs w:val="24"/>
      <w:lang w:val="pl-PL" w:eastAsia="pl-PL"/>
    </w:rPr>
  </w:style>
  <w:style w:type="paragraph" w:styleId="BodyTextIndent3">
    <w:name w:val="Body Text Indent 3"/>
    <w:aliases w:val="Char1,Char1 Char Char,Char1 Char,Char2 Char Char,Char11,Char2 Char,Char2"/>
    <w:basedOn w:val="Normal"/>
    <w:link w:val="BodyTextIndent3Char"/>
    <w:uiPriority w:val="99"/>
    <w:rsid w:val="009817F8"/>
    <w:pPr>
      <w:spacing w:after="120" w:line="276" w:lineRule="auto"/>
      <w:ind w:left="360"/>
    </w:pPr>
    <w:rPr>
      <w:rFonts w:eastAsia="Times New Roman"/>
      <w:sz w:val="16"/>
      <w:szCs w:val="16"/>
      <w:lang w:eastAsia="bg-BG"/>
    </w:rPr>
  </w:style>
  <w:style w:type="character" w:customStyle="1" w:styleId="BodyTextIndent3Char">
    <w:name w:val="Body Text Indent 3 Char"/>
    <w:aliases w:val="Char1 Char1,Char1 Char Char Char,Char1 Char Char1,Char2 Char Char Char,Char11 Char,Char2 Char Char1,Char2 Char1"/>
    <w:basedOn w:val="DefaultParagraphFont"/>
    <w:link w:val="BodyTextIndent3"/>
    <w:uiPriority w:val="99"/>
    <w:locked/>
    <w:rsid w:val="009817F8"/>
    <w:rPr>
      <w:rFonts w:ascii="Calibri" w:hAnsi="Calibri" w:cs="Times New Roman"/>
      <w:sz w:val="16"/>
      <w:szCs w:val="16"/>
    </w:rPr>
  </w:style>
  <w:style w:type="character" w:customStyle="1" w:styleId="Heading1Char1">
    <w:name w:val="Heading 1 Char1"/>
    <w:link w:val="Heading1"/>
    <w:uiPriority w:val="99"/>
    <w:locked/>
    <w:rsid w:val="009817F8"/>
    <w:rPr>
      <w:rFonts w:ascii="Arial" w:hAnsi="Arial"/>
      <w:b/>
      <w:color w:val="000000"/>
      <w:kern w:val="32"/>
      <w:sz w:val="32"/>
      <w:u w:val="single"/>
      <w:lang w:val="en-AU" w:eastAsia="bg-BG"/>
    </w:rPr>
  </w:style>
  <w:style w:type="paragraph" w:customStyle="1" w:styleId="Title-head-text">
    <w:name w:val="Title-head-text"/>
    <w:basedOn w:val="Normal"/>
    <w:next w:val="Title"/>
    <w:uiPriority w:val="99"/>
    <w:rsid w:val="009817F8"/>
    <w:pPr>
      <w:suppressAutoHyphens/>
      <w:spacing w:after="0" w:line="240" w:lineRule="auto"/>
      <w:jc w:val="center"/>
    </w:pPr>
    <w:rPr>
      <w:rFonts w:ascii="Arial" w:eastAsia="Times New Roman" w:hAnsi="Arial"/>
      <w:b/>
      <w:sz w:val="28"/>
      <w:szCs w:val="28"/>
      <w:lang w:val="ru-RU" w:eastAsia="ar-SA"/>
    </w:rPr>
  </w:style>
  <w:style w:type="paragraph" w:customStyle="1" w:styleId="Default">
    <w:name w:val="Default"/>
    <w:uiPriority w:val="99"/>
    <w:rsid w:val="009817F8"/>
    <w:pPr>
      <w:autoSpaceDE w:val="0"/>
      <w:autoSpaceDN w:val="0"/>
      <w:adjustRightInd w:val="0"/>
    </w:pPr>
    <w:rPr>
      <w:rFonts w:ascii="Times New Roman" w:hAnsi="Times New Roman"/>
      <w:color w:val="000000"/>
      <w:sz w:val="24"/>
      <w:szCs w:val="24"/>
      <w:lang w:eastAsia="en-US"/>
    </w:rPr>
  </w:style>
  <w:style w:type="character" w:customStyle="1" w:styleId="ListParagraphChar">
    <w:name w:val="List Paragraph Char"/>
    <w:link w:val="ListParagraph"/>
    <w:uiPriority w:val="99"/>
    <w:locked/>
    <w:rsid w:val="009817F8"/>
    <w:rPr>
      <w:rFonts w:ascii="Calibri" w:hAnsi="Calibri"/>
    </w:rPr>
  </w:style>
  <w:style w:type="character" w:customStyle="1" w:styleId="FontStyle29">
    <w:name w:val="Font Style29"/>
    <w:uiPriority w:val="99"/>
    <w:rsid w:val="009817F8"/>
    <w:rPr>
      <w:rFonts w:ascii="Times New Roman" w:hAnsi="Times New Roman"/>
      <w:sz w:val="22"/>
    </w:rPr>
  </w:style>
  <w:style w:type="paragraph" w:customStyle="1" w:styleId="firstline">
    <w:name w:val="firstline"/>
    <w:basedOn w:val="Normal"/>
    <w:uiPriority w:val="99"/>
    <w:rsid w:val="009817F8"/>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1">
    <w:name w:val="Без разредка1"/>
    <w:uiPriority w:val="99"/>
    <w:rsid w:val="009817F8"/>
    <w:rPr>
      <w:rFonts w:eastAsia="Times New Roman"/>
      <w:lang w:eastAsia="en-US"/>
    </w:rPr>
  </w:style>
  <w:style w:type="paragraph" w:styleId="BodyTextIndent2">
    <w:name w:val="Body Text Indent 2"/>
    <w:basedOn w:val="Normal"/>
    <w:link w:val="BodyTextIndent2Char"/>
    <w:uiPriority w:val="99"/>
    <w:rsid w:val="009817F8"/>
    <w:pPr>
      <w:spacing w:after="120" w:line="480" w:lineRule="auto"/>
      <w:ind w:left="283"/>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uiPriority w:val="99"/>
    <w:locked/>
    <w:rsid w:val="009817F8"/>
    <w:rPr>
      <w:rFonts w:ascii="Times New Roman" w:hAnsi="Times New Roman" w:cs="Times New Roman"/>
      <w:sz w:val="24"/>
      <w:szCs w:val="24"/>
    </w:rPr>
  </w:style>
  <w:style w:type="character" w:customStyle="1" w:styleId="FontStyle151">
    <w:name w:val="Font Style151"/>
    <w:uiPriority w:val="99"/>
    <w:rsid w:val="009817F8"/>
    <w:rPr>
      <w:rFonts w:ascii="Times New Roman" w:hAnsi="Times New Roman"/>
      <w:sz w:val="24"/>
    </w:rPr>
  </w:style>
  <w:style w:type="character" w:styleId="EndnoteReference">
    <w:name w:val="endnote reference"/>
    <w:basedOn w:val="DefaultParagraphFont"/>
    <w:uiPriority w:val="99"/>
    <w:rsid w:val="009817F8"/>
    <w:rPr>
      <w:rFonts w:cs="Times New Roman"/>
      <w:vertAlign w:val="superscript"/>
    </w:rPr>
  </w:style>
  <w:style w:type="paragraph" w:customStyle="1" w:styleId="FR2">
    <w:name w:val="FR2"/>
    <w:uiPriority w:val="99"/>
    <w:rsid w:val="009817F8"/>
    <w:pPr>
      <w:widowControl w:val="0"/>
      <w:jc w:val="right"/>
    </w:pPr>
    <w:rPr>
      <w:rFonts w:ascii="Arial" w:eastAsia="Times New Roman" w:hAnsi="Arial"/>
      <w:sz w:val="24"/>
      <w:szCs w:val="20"/>
      <w:lang w:eastAsia="en-US"/>
    </w:rPr>
  </w:style>
  <w:style w:type="paragraph" w:styleId="BodyText2">
    <w:name w:val="Body Text 2"/>
    <w:basedOn w:val="Normal"/>
    <w:link w:val="BodyText2Char"/>
    <w:uiPriority w:val="99"/>
    <w:rsid w:val="009817F8"/>
    <w:pPr>
      <w:spacing w:after="120" w:line="480" w:lineRule="auto"/>
    </w:pPr>
    <w:rPr>
      <w:rFonts w:ascii="Times New Roman" w:eastAsia="Times New Roman" w:hAnsi="Times New Roman"/>
      <w:sz w:val="24"/>
      <w:szCs w:val="24"/>
    </w:rPr>
  </w:style>
  <w:style w:type="character" w:customStyle="1" w:styleId="BodyText2Char">
    <w:name w:val="Body Text 2 Char"/>
    <w:basedOn w:val="DefaultParagraphFont"/>
    <w:link w:val="BodyText2"/>
    <w:uiPriority w:val="99"/>
    <w:locked/>
    <w:rsid w:val="009817F8"/>
    <w:rPr>
      <w:rFonts w:ascii="Times New Roman" w:hAnsi="Times New Roman" w:cs="Times New Roman"/>
      <w:sz w:val="24"/>
      <w:szCs w:val="24"/>
    </w:rPr>
  </w:style>
  <w:style w:type="paragraph" w:customStyle="1" w:styleId="CharCharCharCharCharChar1CharChar1">
    <w:name w:val="Char Char Char Char Char Char1 Знак Знак Char Char1"/>
    <w:basedOn w:val="Normal"/>
    <w:uiPriority w:val="99"/>
    <w:rsid w:val="009817F8"/>
    <w:pPr>
      <w:tabs>
        <w:tab w:val="left" w:pos="709"/>
      </w:tabs>
      <w:spacing w:after="0" w:line="240" w:lineRule="auto"/>
    </w:pPr>
    <w:rPr>
      <w:rFonts w:ascii="Tahoma" w:eastAsia="Times New Roman" w:hAnsi="Tahoma"/>
      <w:sz w:val="24"/>
      <w:szCs w:val="24"/>
      <w:lang w:val="pl-PL" w:eastAsia="pl-PL"/>
    </w:rPr>
  </w:style>
  <w:style w:type="paragraph" w:customStyle="1" w:styleId="TableContents">
    <w:name w:val="Table Contents"/>
    <w:basedOn w:val="Normal"/>
    <w:uiPriority w:val="99"/>
    <w:rsid w:val="009817F8"/>
    <w:pPr>
      <w:suppressLineNumbers/>
      <w:suppressAutoHyphens/>
      <w:spacing w:after="240" w:line="240" w:lineRule="auto"/>
      <w:jc w:val="both"/>
    </w:pPr>
    <w:rPr>
      <w:rFonts w:ascii="Times New Roman" w:eastAsia="Times New Roman" w:hAnsi="Times New Roman"/>
      <w:sz w:val="24"/>
      <w:szCs w:val="20"/>
      <w:lang w:val="en-GB" w:eastAsia="ar-SA"/>
    </w:rPr>
  </w:style>
  <w:style w:type="paragraph" w:customStyle="1" w:styleId="CharChar3">
    <w:name w:val="Char Char3"/>
    <w:basedOn w:val="Normal"/>
    <w:uiPriority w:val="99"/>
    <w:rsid w:val="009817F8"/>
    <w:pPr>
      <w:tabs>
        <w:tab w:val="left" w:pos="709"/>
      </w:tabs>
      <w:spacing w:after="0" w:line="240" w:lineRule="auto"/>
    </w:pPr>
    <w:rPr>
      <w:rFonts w:ascii="Times New Roman" w:eastAsia="Times New Roman" w:hAnsi="Times New Roman"/>
      <w:sz w:val="24"/>
      <w:szCs w:val="24"/>
      <w:lang w:val="en-US" w:eastAsia="pl-PL"/>
    </w:rPr>
  </w:style>
  <w:style w:type="paragraph" w:customStyle="1" w:styleId="buttons">
    <w:name w:val="buttons"/>
    <w:basedOn w:val="Normal"/>
    <w:uiPriority w:val="99"/>
    <w:rsid w:val="009817F8"/>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Bodytext0">
    <w:name w:val="Body text_"/>
    <w:link w:val="BodyText20"/>
    <w:uiPriority w:val="99"/>
    <w:locked/>
    <w:rsid w:val="009817F8"/>
    <w:rPr>
      <w:sz w:val="23"/>
      <w:shd w:val="clear" w:color="auto" w:fill="FFFFFF"/>
    </w:rPr>
  </w:style>
  <w:style w:type="paragraph" w:customStyle="1" w:styleId="BodyText20">
    <w:name w:val="Body Text2"/>
    <w:basedOn w:val="Normal"/>
    <w:link w:val="Bodytext0"/>
    <w:uiPriority w:val="99"/>
    <w:rsid w:val="009817F8"/>
    <w:pPr>
      <w:shd w:val="clear" w:color="auto" w:fill="FFFFFF"/>
      <w:spacing w:before="1920" w:after="0" w:line="394" w:lineRule="exact"/>
      <w:ind w:hanging="900"/>
      <w:jc w:val="center"/>
    </w:pPr>
    <w:rPr>
      <w:sz w:val="23"/>
      <w:szCs w:val="20"/>
      <w:shd w:val="clear" w:color="auto" w:fill="FFFFFF"/>
      <w:lang w:eastAsia="bg-BG"/>
    </w:rPr>
  </w:style>
  <w:style w:type="character" w:customStyle="1" w:styleId="3">
    <w:name w:val="Заглавие #3_"/>
    <w:link w:val="30"/>
    <w:uiPriority w:val="99"/>
    <w:locked/>
    <w:rsid w:val="009817F8"/>
    <w:rPr>
      <w:b/>
      <w:shd w:val="clear" w:color="auto" w:fill="FFFFFF"/>
    </w:rPr>
  </w:style>
  <w:style w:type="paragraph" w:customStyle="1" w:styleId="30">
    <w:name w:val="Заглавие #3"/>
    <w:basedOn w:val="Normal"/>
    <w:link w:val="3"/>
    <w:uiPriority w:val="99"/>
    <w:rsid w:val="009817F8"/>
    <w:pPr>
      <w:widowControl w:val="0"/>
      <w:shd w:val="clear" w:color="auto" w:fill="FFFFFF"/>
      <w:spacing w:after="0" w:line="547" w:lineRule="exact"/>
      <w:jc w:val="both"/>
      <w:outlineLvl w:val="2"/>
    </w:pPr>
    <w:rPr>
      <w:b/>
      <w:sz w:val="20"/>
      <w:szCs w:val="20"/>
      <w:shd w:val="clear" w:color="auto" w:fill="FFFFFF"/>
      <w:lang w:eastAsia="bg-BG"/>
    </w:rPr>
  </w:style>
  <w:style w:type="character" w:customStyle="1" w:styleId="FootnoteTextChar2">
    <w:name w:val="Footnote Text Char2"/>
    <w:uiPriority w:val="99"/>
    <w:rsid w:val="009817F8"/>
    <w:rPr>
      <w:lang w:eastAsia="ar-SA" w:bidi="ar-SA"/>
    </w:rPr>
  </w:style>
  <w:style w:type="paragraph" w:customStyle="1" w:styleId="CharChar1CharChar">
    <w:name w:val="Char Char1 Знак Знак Char Char"/>
    <w:basedOn w:val="Normal"/>
    <w:uiPriority w:val="99"/>
    <w:rsid w:val="009817F8"/>
    <w:pPr>
      <w:tabs>
        <w:tab w:val="left" w:pos="709"/>
      </w:tabs>
      <w:spacing w:after="0" w:line="240" w:lineRule="auto"/>
    </w:pPr>
    <w:rPr>
      <w:rFonts w:ascii="Tahoma" w:eastAsia="Times New Roman" w:hAnsi="Tahoma"/>
      <w:sz w:val="24"/>
      <w:szCs w:val="24"/>
      <w:lang w:val="pl-PL" w:eastAsia="pl-PL"/>
    </w:rPr>
  </w:style>
  <w:style w:type="paragraph" w:styleId="PlainText">
    <w:name w:val="Plain Text"/>
    <w:basedOn w:val="Normal"/>
    <w:link w:val="PlainTextChar1"/>
    <w:uiPriority w:val="99"/>
    <w:rsid w:val="009817F8"/>
    <w:pPr>
      <w:suppressAutoHyphens/>
      <w:spacing w:after="0" w:line="240" w:lineRule="auto"/>
    </w:pPr>
    <w:rPr>
      <w:rFonts w:ascii="Courier New" w:hAnsi="Courier New"/>
      <w:sz w:val="20"/>
      <w:szCs w:val="20"/>
      <w:lang w:eastAsia="ar-SA"/>
    </w:rPr>
  </w:style>
  <w:style w:type="character" w:customStyle="1" w:styleId="PlainTextChar">
    <w:name w:val="Plain Text Char"/>
    <w:basedOn w:val="DefaultParagraphFont"/>
    <w:link w:val="PlainText"/>
    <w:uiPriority w:val="99"/>
    <w:locked/>
    <w:rsid w:val="009817F8"/>
    <w:rPr>
      <w:rFonts w:ascii="Consolas" w:hAnsi="Consolas" w:cs="Times New Roman"/>
      <w:sz w:val="21"/>
      <w:szCs w:val="21"/>
    </w:rPr>
  </w:style>
  <w:style w:type="character" w:customStyle="1" w:styleId="PlainTextChar1">
    <w:name w:val="Plain Text Char1"/>
    <w:link w:val="PlainText"/>
    <w:uiPriority w:val="99"/>
    <w:locked/>
    <w:rsid w:val="009817F8"/>
    <w:rPr>
      <w:rFonts w:ascii="Courier New" w:hAnsi="Courier New"/>
      <w:sz w:val="20"/>
      <w:lang w:eastAsia="ar-SA" w:bidi="ar-SA"/>
    </w:rPr>
  </w:style>
  <w:style w:type="character" w:customStyle="1" w:styleId="6">
    <w:name w:val="Заглавие #6_"/>
    <w:link w:val="60"/>
    <w:uiPriority w:val="99"/>
    <w:locked/>
    <w:rsid w:val="009817F8"/>
    <w:rPr>
      <w:shd w:val="clear" w:color="auto" w:fill="FFFFFF"/>
    </w:rPr>
  </w:style>
  <w:style w:type="paragraph" w:customStyle="1" w:styleId="60">
    <w:name w:val="Заглавие #6"/>
    <w:basedOn w:val="Normal"/>
    <w:link w:val="6"/>
    <w:uiPriority w:val="99"/>
    <w:rsid w:val="009817F8"/>
    <w:pPr>
      <w:shd w:val="clear" w:color="auto" w:fill="FFFFFF"/>
      <w:spacing w:after="480" w:line="278" w:lineRule="exact"/>
      <w:ind w:hanging="360"/>
      <w:jc w:val="center"/>
      <w:outlineLvl w:val="5"/>
    </w:pPr>
    <w:rPr>
      <w:sz w:val="20"/>
      <w:szCs w:val="20"/>
      <w:shd w:val="clear" w:color="auto" w:fill="FFFFFF"/>
      <w:lang w:eastAsia="bg-BG"/>
    </w:rPr>
  </w:style>
  <w:style w:type="paragraph" w:customStyle="1" w:styleId="BodyText21">
    <w:name w:val="Body Text 21"/>
    <w:basedOn w:val="Normal"/>
    <w:uiPriority w:val="99"/>
    <w:rsid w:val="009817F8"/>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4"/>
      <w:szCs w:val="20"/>
      <w:lang w:val="en-US"/>
    </w:rPr>
  </w:style>
  <w:style w:type="paragraph" w:customStyle="1" w:styleId="Text1">
    <w:name w:val="Text 1"/>
    <w:basedOn w:val="Normal"/>
    <w:uiPriority w:val="99"/>
    <w:rsid w:val="009817F8"/>
    <w:pPr>
      <w:spacing w:after="240" w:line="240" w:lineRule="auto"/>
      <w:ind w:left="482"/>
      <w:jc w:val="both"/>
    </w:pPr>
    <w:rPr>
      <w:rFonts w:ascii="Times New Roman" w:eastAsia="Times New Roman" w:hAnsi="Times New Roman"/>
      <w:sz w:val="24"/>
      <w:szCs w:val="24"/>
      <w:lang w:val="en-GB" w:eastAsia="bg-BG"/>
    </w:rPr>
  </w:style>
  <w:style w:type="paragraph" w:customStyle="1" w:styleId="BodyText16">
    <w:name w:val="Body Text16"/>
    <w:basedOn w:val="Normal"/>
    <w:uiPriority w:val="99"/>
    <w:rsid w:val="009817F8"/>
    <w:pPr>
      <w:shd w:val="clear" w:color="auto" w:fill="FFFFFF"/>
      <w:spacing w:before="180" w:after="0" w:line="245" w:lineRule="exact"/>
      <w:ind w:hanging="560"/>
      <w:jc w:val="both"/>
    </w:pPr>
    <w:rPr>
      <w:rFonts w:ascii="Times New Roman" w:eastAsia="Times New Roman" w:hAnsi="Times New Roman"/>
      <w:szCs w:val="20"/>
      <w:lang w:eastAsia="bg-BG"/>
    </w:rPr>
  </w:style>
  <w:style w:type="character" w:customStyle="1" w:styleId="FontStyle43">
    <w:name w:val="Font Style43"/>
    <w:uiPriority w:val="99"/>
    <w:rsid w:val="009817F8"/>
    <w:rPr>
      <w:rFonts w:ascii="Arial" w:hAnsi="Arial"/>
      <w:sz w:val="22"/>
    </w:rPr>
  </w:style>
  <w:style w:type="paragraph" w:customStyle="1" w:styleId="Style7">
    <w:name w:val="Style7"/>
    <w:basedOn w:val="Normal"/>
    <w:uiPriority w:val="99"/>
    <w:rsid w:val="009817F8"/>
    <w:pPr>
      <w:widowControl w:val="0"/>
      <w:autoSpaceDE w:val="0"/>
      <w:autoSpaceDN w:val="0"/>
      <w:adjustRightInd w:val="0"/>
      <w:spacing w:after="0" w:line="288" w:lineRule="exact"/>
      <w:jc w:val="center"/>
    </w:pPr>
    <w:rPr>
      <w:rFonts w:ascii="Times New Roman" w:eastAsia="Times New Roman" w:hAnsi="Times New Roman"/>
      <w:sz w:val="24"/>
      <w:szCs w:val="24"/>
      <w:lang w:eastAsia="bg-BG"/>
    </w:rPr>
  </w:style>
  <w:style w:type="paragraph" w:customStyle="1" w:styleId="Style10">
    <w:name w:val="Style10"/>
    <w:basedOn w:val="Normal"/>
    <w:uiPriority w:val="99"/>
    <w:rsid w:val="009817F8"/>
    <w:pPr>
      <w:widowControl w:val="0"/>
      <w:autoSpaceDE w:val="0"/>
      <w:autoSpaceDN w:val="0"/>
      <w:adjustRightInd w:val="0"/>
      <w:spacing w:after="0" w:line="283" w:lineRule="exact"/>
      <w:jc w:val="both"/>
    </w:pPr>
    <w:rPr>
      <w:rFonts w:ascii="Times New Roman" w:eastAsia="Times New Roman" w:hAnsi="Times New Roman"/>
      <w:sz w:val="24"/>
      <w:szCs w:val="24"/>
      <w:lang w:eastAsia="bg-BG"/>
    </w:rPr>
  </w:style>
  <w:style w:type="paragraph" w:customStyle="1" w:styleId="Style8">
    <w:name w:val="Style8"/>
    <w:basedOn w:val="Normal"/>
    <w:uiPriority w:val="99"/>
    <w:rsid w:val="009817F8"/>
    <w:pPr>
      <w:widowControl w:val="0"/>
      <w:autoSpaceDE w:val="0"/>
      <w:autoSpaceDN w:val="0"/>
      <w:adjustRightInd w:val="0"/>
      <w:spacing w:after="0" w:line="240" w:lineRule="auto"/>
      <w:jc w:val="both"/>
    </w:pPr>
    <w:rPr>
      <w:rFonts w:ascii="Times New Roman" w:eastAsia="Times New Roman" w:hAnsi="Times New Roman"/>
      <w:sz w:val="24"/>
      <w:szCs w:val="24"/>
      <w:lang w:eastAsia="bg-BG"/>
    </w:rPr>
  </w:style>
  <w:style w:type="paragraph" w:customStyle="1" w:styleId="Style11">
    <w:name w:val="Style11"/>
    <w:basedOn w:val="Normal"/>
    <w:uiPriority w:val="99"/>
    <w:rsid w:val="009817F8"/>
    <w:pPr>
      <w:widowControl w:val="0"/>
      <w:autoSpaceDE w:val="0"/>
      <w:autoSpaceDN w:val="0"/>
      <w:adjustRightInd w:val="0"/>
      <w:spacing w:after="0" w:line="269" w:lineRule="exact"/>
      <w:jc w:val="both"/>
    </w:pPr>
    <w:rPr>
      <w:rFonts w:ascii="Times New Roman" w:eastAsia="Times New Roman" w:hAnsi="Times New Roman"/>
      <w:sz w:val="24"/>
      <w:szCs w:val="24"/>
      <w:lang w:eastAsia="bg-BG"/>
    </w:rPr>
  </w:style>
  <w:style w:type="paragraph" w:customStyle="1" w:styleId="Style14">
    <w:name w:val="Style14"/>
    <w:basedOn w:val="Normal"/>
    <w:uiPriority w:val="99"/>
    <w:rsid w:val="009817F8"/>
    <w:pPr>
      <w:widowControl w:val="0"/>
      <w:autoSpaceDE w:val="0"/>
      <w:autoSpaceDN w:val="0"/>
      <w:adjustRightInd w:val="0"/>
      <w:spacing w:after="0" w:line="269" w:lineRule="exact"/>
      <w:jc w:val="both"/>
    </w:pPr>
    <w:rPr>
      <w:rFonts w:ascii="Times New Roman" w:eastAsia="Times New Roman" w:hAnsi="Times New Roman"/>
      <w:sz w:val="24"/>
      <w:szCs w:val="24"/>
      <w:lang w:eastAsia="bg-BG"/>
    </w:rPr>
  </w:style>
  <w:style w:type="character" w:customStyle="1" w:styleId="FontStyle44">
    <w:name w:val="Font Style44"/>
    <w:uiPriority w:val="99"/>
    <w:rsid w:val="009817F8"/>
    <w:rPr>
      <w:rFonts w:ascii="Arial" w:hAnsi="Arial"/>
      <w:b/>
      <w:sz w:val="22"/>
    </w:rPr>
  </w:style>
  <w:style w:type="character" w:customStyle="1" w:styleId="a">
    <w:name w:val="Основен текст_"/>
    <w:link w:val="10"/>
    <w:uiPriority w:val="99"/>
    <w:locked/>
    <w:rsid w:val="009817F8"/>
    <w:rPr>
      <w:rFonts w:ascii="Times New Roman" w:hAnsi="Times New Roman"/>
      <w:shd w:val="clear" w:color="auto" w:fill="FFFFFF"/>
    </w:rPr>
  </w:style>
  <w:style w:type="paragraph" w:customStyle="1" w:styleId="10">
    <w:name w:val="Основен текст1"/>
    <w:basedOn w:val="Normal"/>
    <w:link w:val="a"/>
    <w:uiPriority w:val="99"/>
    <w:rsid w:val="009817F8"/>
    <w:pPr>
      <w:widowControl w:val="0"/>
      <w:shd w:val="clear" w:color="auto" w:fill="FFFFFF"/>
      <w:spacing w:before="360" w:after="240" w:line="274" w:lineRule="exact"/>
      <w:jc w:val="both"/>
    </w:pPr>
    <w:rPr>
      <w:rFonts w:ascii="Times New Roman" w:hAnsi="Times New Roman"/>
      <w:sz w:val="20"/>
      <w:szCs w:val="20"/>
      <w:lang w:eastAsia="bg-BG"/>
    </w:rPr>
  </w:style>
  <w:style w:type="character" w:customStyle="1" w:styleId="2">
    <w:name w:val="Заглавие #2_"/>
    <w:link w:val="20"/>
    <w:uiPriority w:val="99"/>
    <w:locked/>
    <w:rsid w:val="009817F8"/>
    <w:rPr>
      <w:rFonts w:ascii="Times New Roman" w:hAnsi="Times New Roman"/>
      <w:b/>
      <w:sz w:val="26"/>
      <w:shd w:val="clear" w:color="auto" w:fill="FFFFFF"/>
    </w:rPr>
  </w:style>
  <w:style w:type="paragraph" w:customStyle="1" w:styleId="20">
    <w:name w:val="Заглавие #2"/>
    <w:basedOn w:val="Normal"/>
    <w:link w:val="2"/>
    <w:uiPriority w:val="99"/>
    <w:rsid w:val="009817F8"/>
    <w:pPr>
      <w:widowControl w:val="0"/>
      <w:shd w:val="clear" w:color="auto" w:fill="FFFFFF"/>
      <w:spacing w:after="360" w:line="240" w:lineRule="atLeast"/>
      <w:outlineLvl w:val="1"/>
    </w:pPr>
    <w:rPr>
      <w:rFonts w:ascii="Times New Roman" w:hAnsi="Times New Roman"/>
      <w:b/>
      <w:sz w:val="26"/>
      <w:szCs w:val="20"/>
      <w:lang w:eastAsia="bg-BG"/>
    </w:rPr>
  </w:style>
  <w:style w:type="character" w:customStyle="1" w:styleId="21">
    <w:name w:val="Основен текст (2)_"/>
    <w:link w:val="22"/>
    <w:uiPriority w:val="99"/>
    <w:locked/>
    <w:rsid w:val="009817F8"/>
    <w:rPr>
      <w:rFonts w:ascii="Times New Roman" w:hAnsi="Times New Roman"/>
      <w:b/>
      <w:shd w:val="clear" w:color="auto" w:fill="FFFFFF"/>
    </w:rPr>
  </w:style>
  <w:style w:type="paragraph" w:customStyle="1" w:styleId="22">
    <w:name w:val="Основен текст (2)"/>
    <w:basedOn w:val="Normal"/>
    <w:link w:val="21"/>
    <w:uiPriority w:val="99"/>
    <w:rsid w:val="009817F8"/>
    <w:pPr>
      <w:widowControl w:val="0"/>
      <w:shd w:val="clear" w:color="auto" w:fill="FFFFFF"/>
      <w:spacing w:before="480" w:after="0" w:line="274" w:lineRule="exact"/>
      <w:jc w:val="both"/>
    </w:pPr>
    <w:rPr>
      <w:rFonts w:ascii="Times New Roman" w:hAnsi="Times New Roman"/>
      <w:b/>
      <w:sz w:val="20"/>
      <w:szCs w:val="20"/>
      <w:lang w:eastAsia="bg-BG"/>
    </w:rPr>
  </w:style>
  <w:style w:type="character" w:customStyle="1" w:styleId="a0">
    <w:name w:val="Основен текст + Удебелен"/>
    <w:uiPriority w:val="99"/>
    <w:rsid w:val="009817F8"/>
    <w:rPr>
      <w:rFonts w:ascii="Times New Roman" w:hAnsi="Times New Roman"/>
      <w:b/>
      <w:shd w:val="clear" w:color="auto" w:fill="FFFFFF"/>
    </w:rPr>
  </w:style>
  <w:style w:type="character" w:customStyle="1" w:styleId="11">
    <w:name w:val="Основен текст + Удебелен1"/>
    <w:uiPriority w:val="99"/>
    <w:rsid w:val="009817F8"/>
    <w:rPr>
      <w:rFonts w:ascii="Times New Roman" w:hAnsi="Times New Roman"/>
      <w:b/>
      <w:u w:val="single"/>
      <w:shd w:val="clear" w:color="auto" w:fill="FFFFFF"/>
    </w:rPr>
  </w:style>
  <w:style w:type="character" w:customStyle="1" w:styleId="31">
    <w:name w:val="Основен текст (3)_"/>
    <w:link w:val="32"/>
    <w:uiPriority w:val="99"/>
    <w:locked/>
    <w:rsid w:val="009817F8"/>
    <w:rPr>
      <w:rFonts w:ascii="Times New Roman" w:hAnsi="Times New Roman"/>
      <w:b/>
      <w:shd w:val="clear" w:color="auto" w:fill="FFFFFF"/>
    </w:rPr>
  </w:style>
  <w:style w:type="paragraph" w:customStyle="1" w:styleId="32">
    <w:name w:val="Основен текст (3)"/>
    <w:basedOn w:val="Normal"/>
    <w:link w:val="31"/>
    <w:uiPriority w:val="99"/>
    <w:rsid w:val="009817F8"/>
    <w:pPr>
      <w:widowControl w:val="0"/>
      <w:shd w:val="clear" w:color="auto" w:fill="FFFFFF"/>
      <w:spacing w:before="480" w:after="0" w:line="547" w:lineRule="exact"/>
    </w:pPr>
    <w:rPr>
      <w:rFonts w:ascii="Times New Roman" w:hAnsi="Times New Roman"/>
      <w:b/>
      <w:sz w:val="20"/>
      <w:szCs w:val="20"/>
      <w:lang w:eastAsia="bg-BG"/>
    </w:rPr>
  </w:style>
  <w:style w:type="character" w:customStyle="1" w:styleId="320">
    <w:name w:val="Заглавие #3 (2)_"/>
    <w:link w:val="321"/>
    <w:uiPriority w:val="99"/>
    <w:locked/>
    <w:rsid w:val="009817F8"/>
    <w:rPr>
      <w:rFonts w:ascii="Times New Roman" w:hAnsi="Times New Roman"/>
      <w:b/>
      <w:shd w:val="clear" w:color="auto" w:fill="FFFFFF"/>
    </w:rPr>
  </w:style>
  <w:style w:type="paragraph" w:customStyle="1" w:styleId="321">
    <w:name w:val="Заглавие #3 (2)"/>
    <w:basedOn w:val="Normal"/>
    <w:link w:val="320"/>
    <w:uiPriority w:val="99"/>
    <w:rsid w:val="009817F8"/>
    <w:pPr>
      <w:widowControl w:val="0"/>
      <w:shd w:val="clear" w:color="auto" w:fill="FFFFFF"/>
      <w:spacing w:before="1080" w:after="0" w:line="824" w:lineRule="exact"/>
      <w:ind w:hanging="1420"/>
      <w:outlineLvl w:val="2"/>
    </w:pPr>
    <w:rPr>
      <w:rFonts w:ascii="Times New Roman" w:hAnsi="Times New Roman"/>
      <w:b/>
      <w:sz w:val="20"/>
      <w:szCs w:val="20"/>
      <w:lang w:eastAsia="bg-BG"/>
    </w:rPr>
  </w:style>
  <w:style w:type="character" w:customStyle="1" w:styleId="4">
    <w:name w:val="Основен текст (4)_"/>
    <w:link w:val="40"/>
    <w:uiPriority w:val="99"/>
    <w:locked/>
    <w:rsid w:val="009817F8"/>
    <w:rPr>
      <w:rFonts w:ascii="Times New Roman" w:hAnsi="Times New Roman"/>
      <w:i/>
      <w:shd w:val="clear" w:color="auto" w:fill="FFFFFF"/>
    </w:rPr>
  </w:style>
  <w:style w:type="paragraph" w:customStyle="1" w:styleId="40">
    <w:name w:val="Основен текст (4)"/>
    <w:basedOn w:val="Normal"/>
    <w:link w:val="4"/>
    <w:uiPriority w:val="99"/>
    <w:rsid w:val="009817F8"/>
    <w:pPr>
      <w:widowControl w:val="0"/>
      <w:shd w:val="clear" w:color="auto" w:fill="FFFFFF"/>
      <w:spacing w:after="0" w:line="317" w:lineRule="exact"/>
      <w:ind w:firstLine="620"/>
      <w:jc w:val="both"/>
    </w:pPr>
    <w:rPr>
      <w:rFonts w:ascii="Times New Roman" w:hAnsi="Times New Roman"/>
      <w:i/>
      <w:sz w:val="20"/>
      <w:szCs w:val="20"/>
      <w:lang w:eastAsia="bg-BG"/>
    </w:rPr>
  </w:style>
  <w:style w:type="character" w:customStyle="1" w:styleId="41">
    <w:name w:val="Основен текст (4) + Удебелен"/>
    <w:uiPriority w:val="99"/>
    <w:rsid w:val="009817F8"/>
    <w:rPr>
      <w:rFonts w:ascii="Times New Roman" w:hAnsi="Times New Roman"/>
      <w:b/>
      <w:i/>
      <w:shd w:val="clear" w:color="auto" w:fill="FFFFFF"/>
    </w:rPr>
  </w:style>
  <w:style w:type="paragraph" w:customStyle="1" w:styleId="23">
    <w:name w:val="Основен текст2"/>
    <w:basedOn w:val="Normal"/>
    <w:uiPriority w:val="99"/>
    <w:rsid w:val="009817F8"/>
    <w:pPr>
      <w:shd w:val="clear" w:color="auto" w:fill="FFFFFF"/>
      <w:spacing w:before="480" w:after="360" w:line="240" w:lineRule="atLeast"/>
      <w:ind w:hanging="360"/>
      <w:jc w:val="both"/>
    </w:pPr>
    <w:rPr>
      <w:rFonts w:ascii="Times New Roman" w:eastAsia="Times New Roman" w:hAnsi="Times New Roman"/>
      <w:sz w:val="20"/>
      <w:szCs w:val="20"/>
      <w:lang w:val="en-US"/>
    </w:rPr>
  </w:style>
  <w:style w:type="paragraph" w:customStyle="1" w:styleId="CharChar">
    <w:name w:val="Знак Знак Char Char Знак Знак"/>
    <w:basedOn w:val="Normal"/>
    <w:uiPriority w:val="99"/>
    <w:rsid w:val="009817F8"/>
    <w:pPr>
      <w:tabs>
        <w:tab w:val="left" w:pos="709"/>
      </w:tabs>
      <w:spacing w:after="0" w:line="240" w:lineRule="auto"/>
    </w:pPr>
    <w:rPr>
      <w:rFonts w:ascii="Tahoma" w:eastAsia="Times New Roman" w:hAnsi="Tahoma"/>
      <w:sz w:val="24"/>
      <w:szCs w:val="24"/>
      <w:lang w:val="pl-PL" w:eastAsia="pl-PL"/>
    </w:rPr>
  </w:style>
  <w:style w:type="character" w:customStyle="1" w:styleId="FontStyle82">
    <w:name w:val="Font Style82"/>
    <w:uiPriority w:val="99"/>
    <w:rsid w:val="009817F8"/>
    <w:rPr>
      <w:rFonts w:ascii="Times New Roman" w:hAnsi="Times New Roman"/>
      <w:sz w:val="22"/>
    </w:rPr>
  </w:style>
  <w:style w:type="character" w:customStyle="1" w:styleId="FontStyle20">
    <w:name w:val="Font Style20"/>
    <w:uiPriority w:val="99"/>
    <w:rsid w:val="009817F8"/>
    <w:rPr>
      <w:rFonts w:ascii="Times New Roman" w:hAnsi="Times New Roman"/>
      <w:b/>
      <w:sz w:val="20"/>
    </w:rPr>
  </w:style>
  <w:style w:type="paragraph" w:customStyle="1" w:styleId="Style1">
    <w:name w:val="Style1"/>
    <w:basedOn w:val="Normal"/>
    <w:uiPriority w:val="99"/>
    <w:rsid w:val="009817F8"/>
    <w:pPr>
      <w:widowControl w:val="0"/>
      <w:autoSpaceDE w:val="0"/>
      <w:autoSpaceDN w:val="0"/>
      <w:adjustRightInd w:val="0"/>
      <w:spacing w:after="0" w:line="240" w:lineRule="exact"/>
      <w:jc w:val="both"/>
    </w:pPr>
    <w:rPr>
      <w:rFonts w:ascii="Times New Roman" w:eastAsia="Times New Roman" w:hAnsi="Times New Roman"/>
      <w:sz w:val="24"/>
      <w:szCs w:val="24"/>
      <w:lang w:eastAsia="bg-BG"/>
    </w:rPr>
  </w:style>
  <w:style w:type="paragraph" w:customStyle="1" w:styleId="Style2">
    <w:name w:val="Style2"/>
    <w:basedOn w:val="Normal"/>
    <w:uiPriority w:val="99"/>
    <w:rsid w:val="009817F8"/>
    <w:pPr>
      <w:widowControl w:val="0"/>
      <w:autoSpaceDE w:val="0"/>
      <w:autoSpaceDN w:val="0"/>
      <w:adjustRightInd w:val="0"/>
      <w:spacing w:after="0" w:line="245" w:lineRule="exact"/>
      <w:jc w:val="center"/>
    </w:pPr>
    <w:rPr>
      <w:rFonts w:ascii="Times New Roman" w:eastAsia="Times New Roman" w:hAnsi="Times New Roman"/>
      <w:sz w:val="24"/>
      <w:szCs w:val="24"/>
      <w:lang w:eastAsia="bg-BG"/>
    </w:rPr>
  </w:style>
  <w:style w:type="paragraph" w:customStyle="1" w:styleId="Style3">
    <w:name w:val="Style3"/>
    <w:basedOn w:val="Normal"/>
    <w:uiPriority w:val="99"/>
    <w:rsid w:val="009817F8"/>
    <w:pPr>
      <w:widowControl w:val="0"/>
      <w:autoSpaceDE w:val="0"/>
      <w:autoSpaceDN w:val="0"/>
      <w:adjustRightInd w:val="0"/>
      <w:spacing w:after="0" w:line="240" w:lineRule="auto"/>
    </w:pPr>
    <w:rPr>
      <w:rFonts w:ascii="Times New Roman" w:eastAsia="Times New Roman" w:hAnsi="Times New Roman"/>
      <w:sz w:val="24"/>
      <w:szCs w:val="24"/>
      <w:lang w:eastAsia="bg-BG"/>
    </w:rPr>
  </w:style>
  <w:style w:type="paragraph" w:customStyle="1" w:styleId="Style4">
    <w:name w:val="Style4"/>
    <w:basedOn w:val="Normal"/>
    <w:uiPriority w:val="99"/>
    <w:rsid w:val="009817F8"/>
    <w:pPr>
      <w:widowControl w:val="0"/>
      <w:autoSpaceDE w:val="0"/>
      <w:autoSpaceDN w:val="0"/>
      <w:adjustRightInd w:val="0"/>
      <w:spacing w:after="0" w:line="240" w:lineRule="auto"/>
    </w:pPr>
    <w:rPr>
      <w:rFonts w:ascii="Times New Roman" w:eastAsia="Times New Roman" w:hAnsi="Times New Roman"/>
      <w:sz w:val="24"/>
      <w:szCs w:val="24"/>
      <w:lang w:eastAsia="bg-BG"/>
    </w:rPr>
  </w:style>
  <w:style w:type="paragraph" w:customStyle="1" w:styleId="Style9">
    <w:name w:val="Style9"/>
    <w:basedOn w:val="Normal"/>
    <w:uiPriority w:val="99"/>
    <w:rsid w:val="009817F8"/>
    <w:pPr>
      <w:widowControl w:val="0"/>
      <w:autoSpaceDE w:val="0"/>
      <w:autoSpaceDN w:val="0"/>
      <w:adjustRightInd w:val="0"/>
      <w:spacing w:after="0" w:line="182" w:lineRule="exact"/>
      <w:ind w:hanging="1008"/>
    </w:pPr>
    <w:rPr>
      <w:rFonts w:ascii="Times New Roman" w:eastAsia="Times New Roman" w:hAnsi="Times New Roman"/>
      <w:sz w:val="24"/>
      <w:szCs w:val="24"/>
      <w:lang w:eastAsia="bg-BG"/>
    </w:rPr>
  </w:style>
  <w:style w:type="paragraph" w:customStyle="1" w:styleId="Style12">
    <w:name w:val="Style12"/>
    <w:basedOn w:val="Normal"/>
    <w:uiPriority w:val="99"/>
    <w:rsid w:val="009817F8"/>
    <w:pPr>
      <w:widowControl w:val="0"/>
      <w:autoSpaceDE w:val="0"/>
      <w:autoSpaceDN w:val="0"/>
      <w:adjustRightInd w:val="0"/>
      <w:spacing w:after="0" w:line="250" w:lineRule="exact"/>
      <w:jc w:val="both"/>
    </w:pPr>
    <w:rPr>
      <w:rFonts w:ascii="Times New Roman" w:eastAsia="Times New Roman" w:hAnsi="Times New Roman"/>
      <w:sz w:val="24"/>
      <w:szCs w:val="24"/>
      <w:lang w:eastAsia="bg-BG"/>
    </w:rPr>
  </w:style>
  <w:style w:type="paragraph" w:customStyle="1" w:styleId="Style13">
    <w:name w:val="Style13"/>
    <w:basedOn w:val="Normal"/>
    <w:uiPriority w:val="99"/>
    <w:rsid w:val="009817F8"/>
    <w:pPr>
      <w:widowControl w:val="0"/>
      <w:autoSpaceDE w:val="0"/>
      <w:autoSpaceDN w:val="0"/>
      <w:adjustRightInd w:val="0"/>
      <w:spacing w:after="0" w:line="240" w:lineRule="exact"/>
      <w:ind w:hanging="835"/>
    </w:pPr>
    <w:rPr>
      <w:rFonts w:ascii="Times New Roman" w:eastAsia="Times New Roman" w:hAnsi="Times New Roman"/>
      <w:sz w:val="24"/>
      <w:szCs w:val="24"/>
      <w:lang w:eastAsia="bg-BG"/>
    </w:rPr>
  </w:style>
  <w:style w:type="paragraph" w:customStyle="1" w:styleId="Style15">
    <w:name w:val="Style15"/>
    <w:basedOn w:val="Normal"/>
    <w:uiPriority w:val="99"/>
    <w:rsid w:val="009817F8"/>
    <w:pPr>
      <w:widowControl w:val="0"/>
      <w:autoSpaceDE w:val="0"/>
      <w:autoSpaceDN w:val="0"/>
      <w:adjustRightInd w:val="0"/>
      <w:spacing w:after="0" w:line="192" w:lineRule="exact"/>
      <w:ind w:hanging="1181"/>
    </w:pPr>
    <w:rPr>
      <w:rFonts w:ascii="Times New Roman" w:eastAsia="Times New Roman" w:hAnsi="Times New Roman"/>
      <w:sz w:val="24"/>
      <w:szCs w:val="24"/>
      <w:lang w:eastAsia="bg-BG"/>
    </w:rPr>
  </w:style>
  <w:style w:type="paragraph" w:customStyle="1" w:styleId="Style16">
    <w:name w:val="Style16"/>
    <w:basedOn w:val="Normal"/>
    <w:uiPriority w:val="99"/>
    <w:rsid w:val="009817F8"/>
    <w:pPr>
      <w:widowControl w:val="0"/>
      <w:autoSpaceDE w:val="0"/>
      <w:autoSpaceDN w:val="0"/>
      <w:adjustRightInd w:val="0"/>
      <w:spacing w:after="0" w:line="240" w:lineRule="auto"/>
    </w:pPr>
    <w:rPr>
      <w:rFonts w:ascii="Times New Roman" w:eastAsia="Times New Roman" w:hAnsi="Times New Roman"/>
      <w:sz w:val="24"/>
      <w:szCs w:val="24"/>
      <w:lang w:eastAsia="bg-BG"/>
    </w:rPr>
  </w:style>
  <w:style w:type="paragraph" w:customStyle="1" w:styleId="Style17">
    <w:name w:val="Style17"/>
    <w:basedOn w:val="Normal"/>
    <w:uiPriority w:val="99"/>
    <w:rsid w:val="009817F8"/>
    <w:pPr>
      <w:widowControl w:val="0"/>
      <w:autoSpaceDE w:val="0"/>
      <w:autoSpaceDN w:val="0"/>
      <w:adjustRightInd w:val="0"/>
      <w:spacing w:after="0" w:line="202" w:lineRule="exact"/>
      <w:ind w:hanging="1546"/>
    </w:pPr>
    <w:rPr>
      <w:rFonts w:ascii="Times New Roman" w:eastAsia="Times New Roman" w:hAnsi="Times New Roman"/>
      <w:sz w:val="24"/>
      <w:szCs w:val="24"/>
      <w:lang w:eastAsia="bg-BG"/>
    </w:rPr>
  </w:style>
  <w:style w:type="paragraph" w:customStyle="1" w:styleId="Style18">
    <w:name w:val="Style18"/>
    <w:basedOn w:val="Normal"/>
    <w:uiPriority w:val="99"/>
    <w:rsid w:val="009817F8"/>
    <w:pPr>
      <w:widowControl w:val="0"/>
      <w:autoSpaceDE w:val="0"/>
      <w:autoSpaceDN w:val="0"/>
      <w:adjustRightInd w:val="0"/>
      <w:spacing w:after="0" w:line="365" w:lineRule="exact"/>
      <w:ind w:hanging="826"/>
    </w:pPr>
    <w:rPr>
      <w:rFonts w:ascii="Times New Roman" w:eastAsia="Times New Roman" w:hAnsi="Times New Roman"/>
      <w:sz w:val="24"/>
      <w:szCs w:val="24"/>
      <w:lang w:eastAsia="bg-BG"/>
    </w:rPr>
  </w:style>
  <w:style w:type="character" w:customStyle="1" w:styleId="FontStyle21">
    <w:name w:val="Font Style21"/>
    <w:uiPriority w:val="99"/>
    <w:rsid w:val="009817F8"/>
    <w:rPr>
      <w:rFonts w:ascii="Times New Roman" w:hAnsi="Times New Roman"/>
      <w:b/>
      <w:sz w:val="20"/>
    </w:rPr>
  </w:style>
  <w:style w:type="character" w:customStyle="1" w:styleId="FontStyle22">
    <w:name w:val="Font Style22"/>
    <w:uiPriority w:val="99"/>
    <w:rsid w:val="009817F8"/>
    <w:rPr>
      <w:rFonts w:ascii="Times New Roman" w:hAnsi="Times New Roman"/>
      <w:sz w:val="20"/>
    </w:rPr>
  </w:style>
  <w:style w:type="character" w:customStyle="1" w:styleId="FontStyle23">
    <w:name w:val="Font Style23"/>
    <w:uiPriority w:val="99"/>
    <w:rsid w:val="009817F8"/>
    <w:rPr>
      <w:rFonts w:ascii="Times New Roman" w:hAnsi="Times New Roman"/>
      <w:b/>
      <w:spacing w:val="10"/>
      <w:sz w:val="20"/>
    </w:rPr>
  </w:style>
  <w:style w:type="character" w:customStyle="1" w:styleId="FontStyle24">
    <w:name w:val="Font Style24"/>
    <w:uiPriority w:val="99"/>
    <w:rsid w:val="009817F8"/>
    <w:rPr>
      <w:rFonts w:ascii="Franklin Gothic Medium" w:hAnsi="Franklin Gothic Medium"/>
      <w:sz w:val="14"/>
    </w:rPr>
  </w:style>
  <w:style w:type="character" w:customStyle="1" w:styleId="FontStyle25">
    <w:name w:val="Font Style25"/>
    <w:uiPriority w:val="99"/>
    <w:rsid w:val="009817F8"/>
    <w:rPr>
      <w:rFonts w:ascii="Franklin Gothic Medium" w:hAnsi="Franklin Gothic Medium"/>
      <w:b/>
      <w:sz w:val="16"/>
    </w:rPr>
  </w:style>
  <w:style w:type="character" w:customStyle="1" w:styleId="FontStyle26">
    <w:name w:val="Font Style26"/>
    <w:uiPriority w:val="99"/>
    <w:rsid w:val="009817F8"/>
    <w:rPr>
      <w:rFonts w:ascii="Times New Roman" w:hAnsi="Times New Roman"/>
      <w:b/>
      <w:i/>
      <w:sz w:val="20"/>
    </w:rPr>
  </w:style>
  <w:style w:type="paragraph" w:customStyle="1" w:styleId="WW-Default">
    <w:name w:val="WW-Default"/>
    <w:uiPriority w:val="99"/>
    <w:rsid w:val="009817F8"/>
    <w:pPr>
      <w:widowControl w:val="0"/>
      <w:autoSpaceDE w:val="0"/>
      <w:autoSpaceDN w:val="0"/>
      <w:adjustRightInd w:val="0"/>
    </w:pPr>
    <w:rPr>
      <w:rFonts w:ascii="Times New Roman" w:eastAsia="Times New Roman" w:hAnsi="Times New Roman"/>
      <w:kern w:val="1"/>
      <w:sz w:val="24"/>
      <w:szCs w:val="24"/>
    </w:rPr>
  </w:style>
  <w:style w:type="character" w:customStyle="1" w:styleId="alcapt1">
    <w:name w:val="al_capt1"/>
    <w:uiPriority w:val="99"/>
    <w:rsid w:val="009817F8"/>
    <w:rPr>
      <w:i/>
    </w:rPr>
  </w:style>
  <w:style w:type="character" w:customStyle="1" w:styleId="hiddenref1">
    <w:name w:val="hiddenref1"/>
    <w:uiPriority w:val="99"/>
    <w:rsid w:val="009817F8"/>
    <w:rPr>
      <w:color w:val="000000"/>
      <w:u w:val="single"/>
    </w:rPr>
  </w:style>
  <w:style w:type="character" w:customStyle="1" w:styleId="alcapt2">
    <w:name w:val="al_capt2"/>
    <w:uiPriority w:val="99"/>
    <w:rsid w:val="009817F8"/>
    <w:rPr>
      <w:i/>
    </w:rPr>
  </w:style>
  <w:style w:type="character" w:customStyle="1" w:styleId="parcapt2">
    <w:name w:val="par_capt2"/>
    <w:uiPriority w:val="99"/>
    <w:rsid w:val="009817F8"/>
    <w:rPr>
      <w:b/>
    </w:rPr>
  </w:style>
  <w:style w:type="character" w:customStyle="1" w:styleId="ala54">
    <w:name w:val="al_a54"/>
    <w:uiPriority w:val="99"/>
    <w:rsid w:val="009817F8"/>
  </w:style>
  <w:style w:type="character" w:customStyle="1" w:styleId="spelle">
    <w:name w:val="spelle"/>
    <w:uiPriority w:val="99"/>
    <w:rsid w:val="009817F8"/>
  </w:style>
  <w:style w:type="paragraph" w:styleId="NoSpacing">
    <w:name w:val="No Spacing"/>
    <w:uiPriority w:val="99"/>
    <w:qFormat/>
    <w:rsid w:val="009817F8"/>
    <w:rPr>
      <w:lang w:eastAsia="en-US"/>
    </w:rPr>
  </w:style>
  <w:style w:type="paragraph" w:customStyle="1" w:styleId="footnotedescription">
    <w:name w:val="footnote description"/>
    <w:next w:val="Normal"/>
    <w:link w:val="footnotedescriptionChar"/>
    <w:hidden/>
    <w:uiPriority w:val="99"/>
    <w:rsid w:val="009817F8"/>
    <w:pPr>
      <w:spacing w:line="274" w:lineRule="auto"/>
      <w:jc w:val="both"/>
    </w:pPr>
    <w:rPr>
      <w:rFonts w:eastAsia="Times New Roman"/>
      <w:color w:val="000000"/>
    </w:rPr>
  </w:style>
  <w:style w:type="character" w:customStyle="1" w:styleId="footnotedescriptionChar">
    <w:name w:val="footnote description Char"/>
    <w:link w:val="footnotedescription"/>
    <w:uiPriority w:val="99"/>
    <w:locked/>
    <w:rsid w:val="009817F8"/>
    <w:rPr>
      <w:rFonts w:eastAsia="Times New Roman"/>
      <w:color w:val="000000"/>
      <w:sz w:val="22"/>
      <w:lang w:eastAsia="bg-BG"/>
    </w:rPr>
  </w:style>
  <w:style w:type="character" w:customStyle="1" w:styleId="footnotemark">
    <w:name w:val="footnote mark"/>
    <w:hidden/>
    <w:uiPriority w:val="99"/>
    <w:rsid w:val="009817F8"/>
    <w:rPr>
      <w:rFonts w:ascii="Calibri" w:hAnsi="Calibri"/>
      <w:color w:val="000000"/>
      <w:sz w:val="20"/>
      <w:vertAlign w:val="superscript"/>
    </w:rPr>
  </w:style>
  <w:style w:type="paragraph" w:customStyle="1" w:styleId="CharChar31">
    <w:name w:val="Char Char31"/>
    <w:basedOn w:val="Normal"/>
    <w:uiPriority w:val="99"/>
    <w:rsid w:val="009817F8"/>
    <w:pPr>
      <w:tabs>
        <w:tab w:val="left" w:pos="709"/>
      </w:tabs>
      <w:spacing w:after="0" w:line="240" w:lineRule="auto"/>
    </w:pPr>
    <w:rPr>
      <w:rFonts w:ascii="Times New Roman" w:eastAsia="Times New Roman" w:hAnsi="Times New Roman"/>
      <w:sz w:val="24"/>
      <w:szCs w:val="24"/>
      <w:lang w:val="en-US" w:eastAsia="pl-PL"/>
    </w:rPr>
  </w:style>
  <w:style w:type="character" w:customStyle="1" w:styleId="FontStyle36">
    <w:name w:val="Font Style36"/>
    <w:uiPriority w:val="99"/>
    <w:rsid w:val="009817F8"/>
    <w:rPr>
      <w:rFonts w:ascii="Times New Roman" w:hAnsi="Times New Roman"/>
      <w:color w:val="000000"/>
      <w:sz w:val="22"/>
    </w:rPr>
  </w:style>
  <w:style w:type="character" w:customStyle="1" w:styleId="FontStyle35">
    <w:name w:val="Font Style35"/>
    <w:uiPriority w:val="99"/>
    <w:rsid w:val="009817F8"/>
    <w:rPr>
      <w:rFonts w:ascii="Times New Roman" w:hAnsi="Times New Roman"/>
      <w:b/>
      <w:color w:val="000000"/>
      <w:sz w:val="22"/>
    </w:rPr>
  </w:style>
  <w:style w:type="character" w:customStyle="1" w:styleId="FontStyle64">
    <w:name w:val="Font Style64"/>
    <w:uiPriority w:val="99"/>
    <w:rsid w:val="009817F8"/>
    <w:rPr>
      <w:rFonts w:ascii="Times New Roman" w:hAnsi="Times New Roman"/>
      <w:color w:val="000000"/>
      <w:sz w:val="20"/>
    </w:rPr>
  </w:style>
  <w:style w:type="paragraph" w:customStyle="1" w:styleId="Style20">
    <w:name w:val="Style20"/>
    <w:basedOn w:val="Normal"/>
    <w:uiPriority w:val="99"/>
    <w:rsid w:val="009817F8"/>
    <w:pPr>
      <w:widowControl w:val="0"/>
      <w:autoSpaceDE w:val="0"/>
      <w:autoSpaceDN w:val="0"/>
      <w:adjustRightInd w:val="0"/>
      <w:spacing w:after="0" w:line="271" w:lineRule="exact"/>
      <w:ind w:firstLine="571"/>
      <w:jc w:val="both"/>
    </w:pPr>
    <w:rPr>
      <w:rFonts w:ascii="Times New Roman" w:eastAsia="Times New Roman" w:hAnsi="Times New Roman"/>
      <w:sz w:val="24"/>
      <w:szCs w:val="24"/>
      <w:lang w:eastAsia="bg-BG"/>
    </w:rPr>
  </w:style>
  <w:style w:type="character" w:customStyle="1" w:styleId="FontStyle31">
    <w:name w:val="Font Style31"/>
    <w:uiPriority w:val="99"/>
    <w:rsid w:val="009817F8"/>
    <w:rPr>
      <w:rFonts w:ascii="Times New Roman" w:hAnsi="Times New Roman"/>
      <w:b/>
      <w:color w:val="000000"/>
      <w:sz w:val="24"/>
    </w:rPr>
  </w:style>
  <w:style w:type="paragraph" w:customStyle="1" w:styleId="Style29">
    <w:name w:val="Style29"/>
    <w:basedOn w:val="Normal"/>
    <w:uiPriority w:val="99"/>
    <w:rsid w:val="009817F8"/>
    <w:pPr>
      <w:widowControl w:val="0"/>
      <w:autoSpaceDE w:val="0"/>
      <w:autoSpaceDN w:val="0"/>
      <w:adjustRightInd w:val="0"/>
      <w:spacing w:after="0" w:line="470" w:lineRule="exact"/>
    </w:pPr>
    <w:rPr>
      <w:rFonts w:ascii="Times New Roman" w:eastAsia="Times New Roman" w:hAnsi="Times New Roman"/>
      <w:sz w:val="24"/>
      <w:szCs w:val="24"/>
      <w:lang w:eastAsia="bg-BG"/>
    </w:rPr>
  </w:style>
  <w:style w:type="paragraph" w:customStyle="1" w:styleId="Style55">
    <w:name w:val="Style55"/>
    <w:basedOn w:val="Normal"/>
    <w:uiPriority w:val="99"/>
    <w:rsid w:val="009817F8"/>
    <w:pPr>
      <w:widowControl w:val="0"/>
      <w:autoSpaceDE w:val="0"/>
      <w:autoSpaceDN w:val="0"/>
      <w:adjustRightInd w:val="0"/>
      <w:spacing w:after="0" w:line="226" w:lineRule="exact"/>
      <w:jc w:val="both"/>
    </w:pPr>
    <w:rPr>
      <w:rFonts w:ascii="Times New Roman" w:eastAsia="Times New Roman" w:hAnsi="Times New Roman"/>
      <w:sz w:val="24"/>
      <w:szCs w:val="24"/>
      <w:lang w:eastAsia="bg-BG"/>
    </w:rPr>
  </w:style>
  <w:style w:type="paragraph" w:customStyle="1" w:styleId="Style25">
    <w:name w:val="Style25"/>
    <w:basedOn w:val="Normal"/>
    <w:uiPriority w:val="99"/>
    <w:rsid w:val="009817F8"/>
    <w:pPr>
      <w:widowControl w:val="0"/>
      <w:autoSpaceDE w:val="0"/>
      <w:autoSpaceDN w:val="0"/>
      <w:adjustRightInd w:val="0"/>
      <w:spacing w:after="0" w:line="302" w:lineRule="exact"/>
      <w:ind w:hanging="346"/>
    </w:pPr>
    <w:rPr>
      <w:rFonts w:ascii="Times New Roman" w:eastAsia="Times New Roman" w:hAnsi="Times New Roman"/>
      <w:sz w:val="24"/>
      <w:szCs w:val="24"/>
      <w:lang w:eastAsia="bg-BG"/>
    </w:rPr>
  </w:style>
  <w:style w:type="paragraph" w:customStyle="1" w:styleId="Style27">
    <w:name w:val="Style27"/>
    <w:basedOn w:val="Normal"/>
    <w:uiPriority w:val="99"/>
    <w:rsid w:val="009817F8"/>
    <w:pPr>
      <w:widowControl w:val="0"/>
      <w:autoSpaceDE w:val="0"/>
      <w:autoSpaceDN w:val="0"/>
      <w:adjustRightInd w:val="0"/>
      <w:spacing w:after="0" w:line="240" w:lineRule="auto"/>
      <w:jc w:val="both"/>
    </w:pPr>
    <w:rPr>
      <w:rFonts w:ascii="Times New Roman" w:eastAsia="Times New Roman" w:hAnsi="Times New Roman"/>
      <w:sz w:val="24"/>
      <w:szCs w:val="24"/>
      <w:lang w:eastAsia="bg-BG"/>
    </w:rPr>
  </w:style>
  <w:style w:type="paragraph" w:customStyle="1" w:styleId="Style78">
    <w:name w:val="Style78"/>
    <w:basedOn w:val="Normal"/>
    <w:uiPriority w:val="99"/>
    <w:rsid w:val="009817F8"/>
    <w:pPr>
      <w:widowControl w:val="0"/>
      <w:autoSpaceDE w:val="0"/>
      <w:autoSpaceDN w:val="0"/>
      <w:adjustRightInd w:val="0"/>
      <w:spacing w:after="0" w:line="235" w:lineRule="exact"/>
      <w:ind w:firstLine="538"/>
      <w:jc w:val="both"/>
    </w:pPr>
    <w:rPr>
      <w:rFonts w:ascii="Times New Roman" w:eastAsia="Times New Roman" w:hAnsi="Times New Roman"/>
      <w:sz w:val="24"/>
      <w:szCs w:val="24"/>
      <w:lang w:eastAsia="bg-BG"/>
    </w:rPr>
  </w:style>
  <w:style w:type="paragraph" w:customStyle="1" w:styleId="Style105">
    <w:name w:val="Style105"/>
    <w:basedOn w:val="Normal"/>
    <w:uiPriority w:val="99"/>
    <w:rsid w:val="009817F8"/>
    <w:pPr>
      <w:widowControl w:val="0"/>
      <w:autoSpaceDE w:val="0"/>
      <w:autoSpaceDN w:val="0"/>
      <w:adjustRightInd w:val="0"/>
      <w:spacing w:after="0" w:line="237" w:lineRule="exact"/>
      <w:ind w:firstLine="533"/>
      <w:jc w:val="both"/>
    </w:pPr>
    <w:rPr>
      <w:rFonts w:ascii="Times New Roman" w:eastAsia="Times New Roman" w:hAnsi="Times New Roman"/>
      <w:sz w:val="24"/>
      <w:szCs w:val="24"/>
      <w:lang w:eastAsia="bg-BG"/>
    </w:rPr>
  </w:style>
  <w:style w:type="paragraph" w:customStyle="1" w:styleId="Style30">
    <w:name w:val="Style30"/>
    <w:basedOn w:val="Normal"/>
    <w:uiPriority w:val="99"/>
    <w:rsid w:val="009817F8"/>
    <w:pPr>
      <w:widowControl w:val="0"/>
      <w:autoSpaceDE w:val="0"/>
      <w:autoSpaceDN w:val="0"/>
      <w:adjustRightInd w:val="0"/>
      <w:spacing w:after="0" w:line="240" w:lineRule="auto"/>
    </w:pPr>
    <w:rPr>
      <w:rFonts w:ascii="Verdana" w:eastAsia="Times New Roman" w:hAnsi="Verdana"/>
      <w:sz w:val="24"/>
      <w:szCs w:val="24"/>
      <w:lang w:eastAsia="bg-BG"/>
    </w:rPr>
  </w:style>
  <w:style w:type="character" w:customStyle="1" w:styleId="FontStyle57">
    <w:name w:val="Font Style57"/>
    <w:uiPriority w:val="99"/>
    <w:rsid w:val="009817F8"/>
    <w:rPr>
      <w:rFonts w:ascii="Verdana" w:hAnsi="Verdana"/>
      <w:sz w:val="18"/>
    </w:rPr>
  </w:style>
  <w:style w:type="character" w:customStyle="1" w:styleId="FontStyle58">
    <w:name w:val="Font Style58"/>
    <w:uiPriority w:val="99"/>
    <w:rsid w:val="009817F8"/>
    <w:rPr>
      <w:rFonts w:ascii="Verdana" w:hAnsi="Verdana"/>
      <w:b/>
      <w:sz w:val="18"/>
    </w:rPr>
  </w:style>
  <w:style w:type="paragraph" w:customStyle="1" w:styleId="m">
    <w:name w:val="m"/>
    <w:basedOn w:val="Normal"/>
    <w:uiPriority w:val="99"/>
    <w:rsid w:val="009817F8"/>
    <w:pPr>
      <w:spacing w:after="0" w:line="240" w:lineRule="auto"/>
      <w:ind w:firstLine="1105"/>
      <w:jc w:val="both"/>
    </w:pPr>
    <w:rPr>
      <w:rFonts w:ascii="Times New Roman" w:eastAsia="Times New Roman" w:hAnsi="Times New Roman"/>
      <w:color w:val="000000"/>
      <w:sz w:val="24"/>
      <w:szCs w:val="24"/>
      <w:lang w:eastAsia="bg-BG"/>
    </w:rPr>
  </w:style>
  <w:style w:type="paragraph" w:customStyle="1" w:styleId="NormalBold">
    <w:name w:val="NormalBold"/>
    <w:basedOn w:val="Normal"/>
    <w:link w:val="NormalBoldChar"/>
    <w:uiPriority w:val="99"/>
    <w:rsid w:val="009817F8"/>
    <w:pPr>
      <w:widowControl w:val="0"/>
      <w:spacing w:after="0" w:line="240" w:lineRule="auto"/>
    </w:pPr>
    <w:rPr>
      <w:rFonts w:ascii="Times New Roman" w:hAnsi="Times New Roman"/>
      <w:b/>
      <w:sz w:val="20"/>
      <w:szCs w:val="20"/>
      <w:lang w:eastAsia="bg-BG"/>
    </w:rPr>
  </w:style>
  <w:style w:type="character" w:customStyle="1" w:styleId="NormalBoldChar">
    <w:name w:val="NormalBold Char"/>
    <w:link w:val="NormalBold"/>
    <w:uiPriority w:val="99"/>
    <w:locked/>
    <w:rsid w:val="009817F8"/>
    <w:rPr>
      <w:rFonts w:ascii="Times New Roman" w:hAnsi="Times New Roman"/>
      <w:b/>
      <w:sz w:val="20"/>
    </w:rPr>
  </w:style>
  <w:style w:type="character" w:customStyle="1" w:styleId="DeltaViewInsertion">
    <w:name w:val="DeltaView Insertion"/>
    <w:uiPriority w:val="99"/>
    <w:rsid w:val="009817F8"/>
    <w:rPr>
      <w:b/>
      <w:i/>
      <w:spacing w:val="0"/>
      <w:lang w:val="bg-BG" w:eastAsia="bg-BG"/>
    </w:rPr>
  </w:style>
  <w:style w:type="paragraph" w:customStyle="1" w:styleId="NormalLeft">
    <w:name w:val="Normal Left"/>
    <w:basedOn w:val="Normal"/>
    <w:uiPriority w:val="99"/>
    <w:rsid w:val="009817F8"/>
    <w:pPr>
      <w:spacing w:before="120" w:after="120" w:line="240" w:lineRule="auto"/>
    </w:pPr>
    <w:rPr>
      <w:rFonts w:ascii="Times New Roman" w:hAnsi="Times New Roman"/>
      <w:sz w:val="24"/>
      <w:lang w:eastAsia="bg-BG"/>
    </w:rPr>
  </w:style>
  <w:style w:type="paragraph" w:customStyle="1" w:styleId="Tiret0">
    <w:name w:val="Tiret 0"/>
    <w:basedOn w:val="Normal"/>
    <w:uiPriority w:val="99"/>
    <w:rsid w:val="009817F8"/>
    <w:pPr>
      <w:numPr>
        <w:numId w:val="1"/>
      </w:numPr>
      <w:tabs>
        <w:tab w:val="clear" w:pos="360"/>
        <w:tab w:val="num" w:pos="850"/>
      </w:tabs>
      <w:spacing w:before="120" w:after="120" w:line="240" w:lineRule="auto"/>
      <w:ind w:left="850" w:hanging="850"/>
      <w:jc w:val="both"/>
    </w:pPr>
    <w:rPr>
      <w:rFonts w:ascii="Times New Roman" w:hAnsi="Times New Roman"/>
      <w:sz w:val="24"/>
      <w:lang w:eastAsia="bg-BG"/>
    </w:rPr>
  </w:style>
  <w:style w:type="paragraph" w:customStyle="1" w:styleId="Tiret1">
    <w:name w:val="Tiret 1"/>
    <w:basedOn w:val="Normal"/>
    <w:uiPriority w:val="99"/>
    <w:rsid w:val="009817F8"/>
    <w:pPr>
      <w:numPr>
        <w:numId w:val="2"/>
      </w:numPr>
      <w:tabs>
        <w:tab w:val="clear" w:pos="360"/>
        <w:tab w:val="num" w:pos="1417"/>
      </w:tabs>
      <w:spacing w:before="120" w:after="120" w:line="240" w:lineRule="auto"/>
      <w:ind w:left="1417" w:hanging="567"/>
      <w:jc w:val="both"/>
    </w:pPr>
    <w:rPr>
      <w:rFonts w:ascii="Times New Roman" w:hAnsi="Times New Roman"/>
      <w:sz w:val="24"/>
      <w:lang w:eastAsia="bg-BG"/>
    </w:rPr>
  </w:style>
  <w:style w:type="paragraph" w:customStyle="1" w:styleId="NumPar1">
    <w:name w:val="NumPar 1"/>
    <w:basedOn w:val="Normal"/>
    <w:next w:val="Text1"/>
    <w:uiPriority w:val="99"/>
    <w:rsid w:val="009817F8"/>
    <w:pPr>
      <w:numPr>
        <w:numId w:val="3"/>
      </w:numPr>
      <w:tabs>
        <w:tab w:val="clear" w:pos="360"/>
        <w:tab w:val="num" w:pos="850"/>
      </w:tabs>
      <w:spacing w:before="120" w:after="120" w:line="240" w:lineRule="auto"/>
      <w:ind w:left="850" w:hanging="850"/>
      <w:jc w:val="both"/>
    </w:pPr>
    <w:rPr>
      <w:rFonts w:ascii="Times New Roman" w:hAnsi="Times New Roman"/>
      <w:sz w:val="24"/>
      <w:lang w:eastAsia="bg-BG"/>
    </w:rPr>
  </w:style>
  <w:style w:type="paragraph" w:customStyle="1" w:styleId="NumPar2">
    <w:name w:val="NumPar 2"/>
    <w:basedOn w:val="Normal"/>
    <w:next w:val="Text1"/>
    <w:uiPriority w:val="99"/>
    <w:rsid w:val="009817F8"/>
    <w:pPr>
      <w:numPr>
        <w:ilvl w:val="1"/>
        <w:numId w:val="3"/>
      </w:numPr>
      <w:tabs>
        <w:tab w:val="clear" w:pos="360"/>
        <w:tab w:val="num" w:pos="850"/>
      </w:tabs>
      <w:spacing w:before="120" w:after="120" w:line="240" w:lineRule="auto"/>
      <w:ind w:left="850" w:hanging="850"/>
      <w:jc w:val="both"/>
    </w:pPr>
    <w:rPr>
      <w:rFonts w:ascii="Times New Roman" w:hAnsi="Times New Roman"/>
      <w:sz w:val="24"/>
      <w:lang w:eastAsia="bg-BG"/>
    </w:rPr>
  </w:style>
  <w:style w:type="paragraph" w:customStyle="1" w:styleId="NumPar3">
    <w:name w:val="NumPar 3"/>
    <w:basedOn w:val="Normal"/>
    <w:next w:val="Text1"/>
    <w:uiPriority w:val="99"/>
    <w:rsid w:val="009817F8"/>
    <w:pPr>
      <w:numPr>
        <w:ilvl w:val="2"/>
        <w:numId w:val="3"/>
      </w:numPr>
      <w:tabs>
        <w:tab w:val="clear" w:pos="360"/>
        <w:tab w:val="num" w:pos="850"/>
      </w:tabs>
      <w:spacing w:before="120" w:after="120" w:line="240" w:lineRule="auto"/>
      <w:ind w:left="850" w:hanging="850"/>
      <w:jc w:val="both"/>
    </w:pPr>
    <w:rPr>
      <w:rFonts w:ascii="Times New Roman" w:hAnsi="Times New Roman"/>
      <w:sz w:val="24"/>
      <w:lang w:eastAsia="bg-BG"/>
    </w:rPr>
  </w:style>
  <w:style w:type="paragraph" w:customStyle="1" w:styleId="NumPar4">
    <w:name w:val="NumPar 4"/>
    <w:basedOn w:val="Normal"/>
    <w:next w:val="Text1"/>
    <w:uiPriority w:val="99"/>
    <w:rsid w:val="009817F8"/>
    <w:pPr>
      <w:numPr>
        <w:ilvl w:val="3"/>
        <w:numId w:val="3"/>
      </w:numPr>
      <w:tabs>
        <w:tab w:val="clear" w:pos="360"/>
        <w:tab w:val="num" w:pos="850"/>
      </w:tabs>
      <w:spacing w:before="120" w:after="120" w:line="240" w:lineRule="auto"/>
      <w:ind w:left="850" w:hanging="850"/>
      <w:jc w:val="both"/>
    </w:pPr>
    <w:rPr>
      <w:rFonts w:ascii="Times New Roman" w:hAnsi="Times New Roman"/>
      <w:sz w:val="24"/>
      <w:lang w:eastAsia="bg-BG"/>
    </w:rPr>
  </w:style>
  <w:style w:type="paragraph" w:customStyle="1" w:styleId="ChapterTitle">
    <w:name w:val="ChapterTitle"/>
    <w:basedOn w:val="Normal"/>
    <w:next w:val="Normal"/>
    <w:uiPriority w:val="99"/>
    <w:rsid w:val="009817F8"/>
    <w:pPr>
      <w:keepNext/>
      <w:spacing w:before="120" w:after="360" w:line="240" w:lineRule="auto"/>
      <w:jc w:val="center"/>
    </w:pPr>
    <w:rPr>
      <w:rFonts w:ascii="Times New Roman" w:hAnsi="Times New Roman"/>
      <w:b/>
      <w:sz w:val="32"/>
      <w:lang w:eastAsia="bg-BG"/>
    </w:rPr>
  </w:style>
  <w:style w:type="paragraph" w:customStyle="1" w:styleId="SectionTitle">
    <w:name w:val="SectionTitle"/>
    <w:basedOn w:val="Normal"/>
    <w:next w:val="Heading1"/>
    <w:uiPriority w:val="99"/>
    <w:rsid w:val="009817F8"/>
    <w:pPr>
      <w:keepNext/>
      <w:spacing w:before="120" w:after="360" w:line="240" w:lineRule="auto"/>
      <w:jc w:val="center"/>
    </w:pPr>
    <w:rPr>
      <w:rFonts w:ascii="Times New Roman" w:hAnsi="Times New Roman"/>
      <w:b/>
      <w:smallCaps/>
      <w:sz w:val="28"/>
      <w:lang w:eastAsia="bg-BG"/>
    </w:rPr>
  </w:style>
  <w:style w:type="paragraph" w:customStyle="1" w:styleId="Annexetitre">
    <w:name w:val="Annexe titre"/>
    <w:basedOn w:val="Normal"/>
    <w:next w:val="Normal"/>
    <w:uiPriority w:val="99"/>
    <w:rsid w:val="009817F8"/>
    <w:pPr>
      <w:spacing w:before="120" w:after="120" w:line="240" w:lineRule="auto"/>
      <w:jc w:val="center"/>
    </w:pPr>
    <w:rPr>
      <w:rFonts w:ascii="Times New Roman" w:hAnsi="Times New Roman"/>
      <w:b/>
      <w:sz w:val="24"/>
      <w:u w:val="single"/>
      <w:lang w:eastAsia="bg-BG"/>
    </w:rPr>
  </w:style>
  <w:style w:type="character" w:customStyle="1" w:styleId="inputvalue1">
    <w:name w:val="input_value1"/>
    <w:uiPriority w:val="99"/>
    <w:rsid w:val="009817F8"/>
    <w:rPr>
      <w:rFonts w:ascii="Courier New" w:hAnsi="Courier New"/>
      <w:sz w:val="20"/>
    </w:rPr>
  </w:style>
  <w:style w:type="table" w:customStyle="1" w:styleId="TableGrid11">
    <w:name w:val="Table Grid11"/>
    <w:uiPriority w:val="99"/>
    <w:rsid w:val="009817F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817F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uiPriority w:val="99"/>
    <w:rsid w:val="00672AC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CharCharChar1">
    <w:name w:val="Char Char Char Char Char Char Char Char Char Char1"/>
    <w:basedOn w:val="Normal"/>
    <w:uiPriority w:val="99"/>
    <w:rsid w:val="00672ACF"/>
    <w:pPr>
      <w:widowControl w:val="0"/>
      <w:tabs>
        <w:tab w:val="left" w:pos="709"/>
      </w:tabs>
      <w:spacing w:after="0" w:line="360" w:lineRule="auto"/>
    </w:pPr>
    <w:rPr>
      <w:rFonts w:ascii="Tahoma" w:eastAsia="Times New Roman" w:hAnsi="Tahoma" w:cs="Arial"/>
      <w:sz w:val="20"/>
      <w:szCs w:val="20"/>
      <w:lang w:val="pl-PL" w:eastAsia="pl-PL"/>
    </w:rPr>
  </w:style>
  <w:style w:type="table" w:customStyle="1" w:styleId="LightShading-Accent11">
    <w:name w:val="Light Shading - Accent 11"/>
    <w:uiPriority w:val="99"/>
    <w:rsid w:val="00672ACF"/>
    <w:rPr>
      <w:color w:val="365F91"/>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MediumGrid2-Accent11">
    <w:name w:val="Medium Grid 2 - Accent 11"/>
    <w:uiPriority w:val="99"/>
    <w:rsid w:val="00672ACF"/>
    <w:rPr>
      <w:rFonts w:ascii="Cambria" w:eastAsia="Times New Roman" w:hAnsi="Cambria"/>
      <w:color w:val="000000"/>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style>
  <w:style w:type="paragraph" w:customStyle="1" w:styleId="CharChar41">
    <w:name w:val="Char Char41"/>
    <w:basedOn w:val="Normal"/>
    <w:uiPriority w:val="99"/>
    <w:rsid w:val="00672ACF"/>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1Char1">
    <w:name w:val="Char Char Char Char Char Char Char1 Char Char Char Char Char Char Char Char1 Char1"/>
    <w:basedOn w:val="Normal"/>
    <w:uiPriority w:val="99"/>
    <w:rsid w:val="00672ACF"/>
    <w:pPr>
      <w:tabs>
        <w:tab w:val="left" w:pos="709"/>
      </w:tabs>
      <w:spacing w:after="0" w:line="240" w:lineRule="auto"/>
    </w:pPr>
    <w:rPr>
      <w:rFonts w:ascii="Tahoma" w:eastAsia="Times New Roman" w:hAnsi="Tahoma"/>
      <w:sz w:val="24"/>
      <w:szCs w:val="24"/>
      <w:lang w:val="pl-PL" w:eastAsia="pl-PL"/>
    </w:rPr>
  </w:style>
  <w:style w:type="paragraph" w:customStyle="1" w:styleId="CharChar4CharCharCharCharCharChar1">
    <w:name w:val="Char Char4 Char Char Char Char Char Char1"/>
    <w:basedOn w:val="Normal"/>
    <w:uiPriority w:val="99"/>
    <w:rsid w:val="00672ACF"/>
    <w:pPr>
      <w:tabs>
        <w:tab w:val="left" w:pos="709"/>
      </w:tabs>
      <w:spacing w:after="0" w:line="240" w:lineRule="auto"/>
    </w:pPr>
    <w:rPr>
      <w:rFonts w:ascii="Tahoma" w:eastAsia="Times New Roman" w:hAnsi="Tahoma"/>
      <w:sz w:val="24"/>
      <w:szCs w:val="24"/>
      <w:lang w:val="pl-PL" w:eastAsia="pl-PL"/>
    </w:rPr>
  </w:style>
  <w:style w:type="paragraph" w:customStyle="1" w:styleId="CharChar4CharCharCharChar1">
    <w:name w:val="Char Char4 Char Char Char Char1"/>
    <w:basedOn w:val="Normal"/>
    <w:uiPriority w:val="99"/>
    <w:rsid w:val="00672ACF"/>
    <w:pPr>
      <w:tabs>
        <w:tab w:val="left" w:pos="709"/>
      </w:tabs>
      <w:spacing w:after="0" w:line="240" w:lineRule="auto"/>
    </w:pPr>
    <w:rPr>
      <w:rFonts w:ascii="Tahoma" w:eastAsia="Times New Roman" w:hAnsi="Tahoma"/>
      <w:sz w:val="24"/>
      <w:szCs w:val="24"/>
      <w:lang w:val="pl-PL" w:eastAsia="pl-PL"/>
    </w:rPr>
  </w:style>
  <w:style w:type="table" w:customStyle="1" w:styleId="TableGrid12">
    <w:name w:val="Table Grid12"/>
    <w:uiPriority w:val="99"/>
    <w:rsid w:val="00672AC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uiPriority w:val="99"/>
    <w:rsid w:val="00672AC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aliases w:val="Podrozdział Char1,stile 1 Char1,Footnote Char1,Footnote1 Char1,Footnote2 Char1,Footnote3 Char1,Footnote4 Char1,Footnote5 Char1,Footnote6 Char1,Footnote7 Char1,Footnote8 Char1,Footnote9 Char1,Footnote10 Char1,Footnote11 Char1"/>
    <w:uiPriority w:val="99"/>
    <w:locked/>
    <w:rsid w:val="000C1E2E"/>
    <w:rPr>
      <w:rFonts w:eastAsia="Batang"/>
      <w:spacing w:val="-2"/>
      <w:lang w:val="en-GB" w:eastAsia="en-US"/>
    </w:rPr>
  </w:style>
  <w:style w:type="character" w:customStyle="1" w:styleId="8">
    <w:name w:val="Заглавие #8_"/>
    <w:basedOn w:val="DefaultParagraphFont"/>
    <w:link w:val="81"/>
    <w:uiPriority w:val="99"/>
    <w:locked/>
    <w:rsid w:val="004B0167"/>
    <w:rPr>
      <w:rFonts w:ascii="Segoe UI" w:hAnsi="Segoe UI" w:cs="Segoe UI"/>
      <w:b/>
      <w:bCs/>
      <w:sz w:val="19"/>
      <w:szCs w:val="19"/>
      <w:shd w:val="clear" w:color="auto" w:fill="FFFFFF"/>
    </w:rPr>
  </w:style>
  <w:style w:type="paragraph" w:customStyle="1" w:styleId="81">
    <w:name w:val="Заглавие #81"/>
    <w:basedOn w:val="Normal"/>
    <w:link w:val="8"/>
    <w:uiPriority w:val="99"/>
    <w:rsid w:val="004B0167"/>
    <w:pPr>
      <w:shd w:val="clear" w:color="auto" w:fill="FFFFFF"/>
      <w:spacing w:before="120" w:after="0" w:line="221" w:lineRule="exact"/>
      <w:jc w:val="both"/>
      <w:outlineLvl w:val="7"/>
    </w:pPr>
    <w:rPr>
      <w:rFonts w:ascii="Segoe UI" w:hAnsi="Segoe UI" w:cs="Segoe UI"/>
      <w:b/>
      <w:bCs/>
      <w:sz w:val="19"/>
      <w:szCs w:val="19"/>
    </w:rPr>
  </w:style>
  <w:style w:type="paragraph" w:customStyle="1" w:styleId="210">
    <w:name w:val="Основен текст (2)1"/>
    <w:basedOn w:val="Normal"/>
    <w:uiPriority w:val="99"/>
    <w:rsid w:val="004B0167"/>
    <w:pPr>
      <w:shd w:val="clear" w:color="auto" w:fill="FFFFFF"/>
      <w:spacing w:after="180" w:line="240" w:lineRule="atLeast"/>
      <w:ind w:hanging="320"/>
      <w:jc w:val="center"/>
    </w:pPr>
    <w:rPr>
      <w:rFonts w:ascii="Segoe UI" w:eastAsia="Arial Unicode MS" w:hAnsi="Segoe UI" w:cs="Segoe UI"/>
      <w:b/>
      <w:bCs/>
      <w:sz w:val="19"/>
      <w:szCs w:val="19"/>
    </w:rPr>
  </w:style>
</w:styles>
</file>

<file path=word/webSettings.xml><?xml version="1.0" encoding="utf-8"?>
<w:webSettings xmlns:r="http://schemas.openxmlformats.org/officeDocument/2006/relationships" xmlns:w="http://schemas.openxmlformats.org/wordprocessingml/2006/main">
  <w:divs>
    <w:div w:id="1273055634">
      <w:marLeft w:val="0"/>
      <w:marRight w:val="0"/>
      <w:marTop w:val="0"/>
      <w:marBottom w:val="0"/>
      <w:divBdr>
        <w:top w:val="none" w:sz="0" w:space="0" w:color="auto"/>
        <w:left w:val="none" w:sz="0" w:space="0" w:color="auto"/>
        <w:bottom w:val="none" w:sz="0" w:space="0" w:color="auto"/>
        <w:right w:val="none" w:sz="0" w:space="0" w:color="auto"/>
      </w:divBdr>
    </w:div>
    <w:div w:id="1273055639">
      <w:marLeft w:val="0"/>
      <w:marRight w:val="0"/>
      <w:marTop w:val="0"/>
      <w:marBottom w:val="0"/>
      <w:divBdr>
        <w:top w:val="none" w:sz="0" w:space="0" w:color="auto"/>
        <w:left w:val="none" w:sz="0" w:space="0" w:color="auto"/>
        <w:bottom w:val="none" w:sz="0" w:space="0" w:color="auto"/>
        <w:right w:val="none" w:sz="0" w:space="0" w:color="auto"/>
      </w:divBdr>
    </w:div>
    <w:div w:id="1273055640">
      <w:marLeft w:val="0"/>
      <w:marRight w:val="0"/>
      <w:marTop w:val="0"/>
      <w:marBottom w:val="0"/>
      <w:divBdr>
        <w:top w:val="none" w:sz="0" w:space="0" w:color="auto"/>
        <w:left w:val="none" w:sz="0" w:space="0" w:color="auto"/>
        <w:bottom w:val="none" w:sz="0" w:space="0" w:color="auto"/>
        <w:right w:val="none" w:sz="0" w:space="0" w:color="auto"/>
      </w:divBdr>
    </w:div>
    <w:div w:id="1273055643">
      <w:marLeft w:val="0"/>
      <w:marRight w:val="0"/>
      <w:marTop w:val="0"/>
      <w:marBottom w:val="0"/>
      <w:divBdr>
        <w:top w:val="none" w:sz="0" w:space="0" w:color="auto"/>
        <w:left w:val="none" w:sz="0" w:space="0" w:color="auto"/>
        <w:bottom w:val="none" w:sz="0" w:space="0" w:color="auto"/>
        <w:right w:val="none" w:sz="0" w:space="0" w:color="auto"/>
      </w:divBdr>
      <w:divsChild>
        <w:div w:id="1273055637">
          <w:marLeft w:val="0"/>
          <w:marRight w:val="0"/>
          <w:marTop w:val="0"/>
          <w:marBottom w:val="0"/>
          <w:divBdr>
            <w:top w:val="none" w:sz="0" w:space="0" w:color="auto"/>
            <w:left w:val="none" w:sz="0" w:space="0" w:color="auto"/>
            <w:bottom w:val="none" w:sz="0" w:space="0" w:color="auto"/>
            <w:right w:val="none" w:sz="0" w:space="0" w:color="auto"/>
          </w:divBdr>
          <w:divsChild>
            <w:div w:id="1273055636">
              <w:marLeft w:val="0"/>
              <w:marRight w:val="0"/>
              <w:marTop w:val="0"/>
              <w:marBottom w:val="0"/>
              <w:divBdr>
                <w:top w:val="none" w:sz="0" w:space="0" w:color="auto"/>
                <w:left w:val="none" w:sz="0" w:space="0" w:color="auto"/>
                <w:bottom w:val="none" w:sz="0" w:space="0" w:color="auto"/>
                <w:right w:val="none" w:sz="0" w:space="0" w:color="auto"/>
              </w:divBdr>
              <w:divsChild>
                <w:div w:id="1273055648">
                  <w:marLeft w:val="0"/>
                  <w:marRight w:val="0"/>
                  <w:marTop w:val="0"/>
                  <w:marBottom w:val="0"/>
                  <w:divBdr>
                    <w:top w:val="none" w:sz="0" w:space="0" w:color="auto"/>
                    <w:left w:val="none" w:sz="0" w:space="0" w:color="auto"/>
                    <w:bottom w:val="none" w:sz="0" w:space="0" w:color="auto"/>
                    <w:right w:val="none" w:sz="0" w:space="0" w:color="auto"/>
                  </w:divBdr>
                  <w:divsChild>
                    <w:div w:id="1273055635">
                      <w:marLeft w:val="0"/>
                      <w:marRight w:val="0"/>
                      <w:marTop w:val="0"/>
                      <w:marBottom w:val="0"/>
                      <w:divBdr>
                        <w:top w:val="none" w:sz="0" w:space="0" w:color="auto"/>
                        <w:left w:val="none" w:sz="0" w:space="0" w:color="auto"/>
                        <w:bottom w:val="none" w:sz="0" w:space="0" w:color="auto"/>
                        <w:right w:val="none" w:sz="0" w:space="0" w:color="auto"/>
                      </w:divBdr>
                      <w:divsChild>
                        <w:div w:id="1273055641">
                          <w:marLeft w:val="0"/>
                          <w:marRight w:val="0"/>
                          <w:marTop w:val="0"/>
                          <w:marBottom w:val="0"/>
                          <w:divBdr>
                            <w:top w:val="none" w:sz="0" w:space="0" w:color="auto"/>
                            <w:left w:val="none" w:sz="0" w:space="0" w:color="auto"/>
                            <w:bottom w:val="none" w:sz="0" w:space="0" w:color="auto"/>
                            <w:right w:val="none" w:sz="0" w:space="0" w:color="auto"/>
                          </w:divBdr>
                          <w:divsChild>
                            <w:div w:id="1273055633">
                              <w:marLeft w:val="0"/>
                              <w:marRight w:val="0"/>
                              <w:marTop w:val="0"/>
                              <w:marBottom w:val="0"/>
                              <w:divBdr>
                                <w:top w:val="none" w:sz="0" w:space="0" w:color="auto"/>
                                <w:left w:val="none" w:sz="0" w:space="0" w:color="auto"/>
                                <w:bottom w:val="none" w:sz="0" w:space="0" w:color="auto"/>
                                <w:right w:val="none" w:sz="0" w:space="0" w:color="auto"/>
                              </w:divBdr>
                              <w:divsChild>
                                <w:div w:id="1273055638">
                                  <w:marLeft w:val="0"/>
                                  <w:marRight w:val="0"/>
                                  <w:marTop w:val="0"/>
                                  <w:marBottom w:val="0"/>
                                  <w:divBdr>
                                    <w:top w:val="none" w:sz="0" w:space="0" w:color="auto"/>
                                    <w:left w:val="none" w:sz="0" w:space="0" w:color="auto"/>
                                    <w:bottom w:val="none" w:sz="0" w:space="0" w:color="auto"/>
                                    <w:right w:val="none" w:sz="0" w:space="0" w:color="auto"/>
                                  </w:divBdr>
                                  <w:divsChild>
                                    <w:div w:id="1273055642">
                                      <w:marLeft w:val="0"/>
                                      <w:marRight w:val="0"/>
                                      <w:marTop w:val="0"/>
                                      <w:marBottom w:val="0"/>
                                      <w:divBdr>
                                        <w:top w:val="none" w:sz="0" w:space="0" w:color="auto"/>
                                        <w:left w:val="none" w:sz="0" w:space="0" w:color="auto"/>
                                        <w:bottom w:val="none" w:sz="0" w:space="0" w:color="auto"/>
                                        <w:right w:val="none" w:sz="0" w:space="0" w:color="auto"/>
                                      </w:divBdr>
                                      <w:divsChild>
                                        <w:div w:id="1273055645">
                                          <w:marLeft w:val="0"/>
                                          <w:marRight w:val="0"/>
                                          <w:marTop w:val="0"/>
                                          <w:marBottom w:val="0"/>
                                          <w:divBdr>
                                            <w:top w:val="none" w:sz="0" w:space="0" w:color="auto"/>
                                            <w:left w:val="none" w:sz="0" w:space="0" w:color="auto"/>
                                            <w:bottom w:val="none" w:sz="0" w:space="0" w:color="auto"/>
                                            <w:right w:val="none" w:sz="0" w:space="0" w:color="auto"/>
                                          </w:divBdr>
                                          <w:divsChild>
                                            <w:div w:id="127305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055646">
      <w:marLeft w:val="0"/>
      <w:marRight w:val="0"/>
      <w:marTop w:val="0"/>
      <w:marBottom w:val="0"/>
      <w:divBdr>
        <w:top w:val="none" w:sz="0" w:space="0" w:color="auto"/>
        <w:left w:val="none" w:sz="0" w:space="0" w:color="auto"/>
        <w:bottom w:val="none" w:sz="0" w:space="0" w:color="auto"/>
        <w:right w:val="none" w:sz="0" w:space="0" w:color="auto"/>
      </w:divBdr>
    </w:div>
    <w:div w:id="12730556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eb6.ciela.net/Document/LinkToDocumentReference?fromDocumentId=2136735703&amp;dbId=0&amp;refId=27035071" TargetMode="External"/><Relationship Id="rId13" Type="http://schemas.openxmlformats.org/officeDocument/2006/relationships/hyperlink" Target="https://www.az.government.bg" TargetMode="External"/><Relationship Id="rId18" Type="http://schemas.openxmlformats.org/officeDocument/2006/relationships/hyperlink" Target="apis://Base=NARH&amp;DocCode=41765&amp;ToPar=Art55_Al1&amp;Type=201/"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eb6.ciela.net/Document/LinkToDocumentReference?fromDocumentId=2136735703&amp;dbId=0&amp;refId=27035071" TargetMode="External"/><Relationship Id="rId7" Type="http://schemas.openxmlformats.org/officeDocument/2006/relationships/hyperlink" Target="https://web6.ciela.net/Document/LinkToDocumentReference?fromDocumentId=2136735703&amp;dbId=0&amp;refId=27035070" TargetMode="External"/><Relationship Id="rId12" Type="http://schemas.openxmlformats.org/officeDocument/2006/relationships/hyperlink" Target="http://www.mlsp.government.bg" TargetMode="External"/><Relationship Id="rId17" Type="http://schemas.openxmlformats.org/officeDocument/2006/relationships/hyperlink" Target="apis://Base=NARH&amp;DocCode=41765&amp;ToPar=Art54_Al1&amp;Type=201/" TargetMode="External"/><Relationship Id="rId25" Type="http://schemas.openxmlformats.org/officeDocument/2006/relationships/hyperlink" Target="apis://Base=NARH&amp;DocCode=41765&amp;ToPar=Art56_Al1_Pt3&amp;Type=201/"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apis://Base=NARH&amp;DocCode=41765&amp;ToPar=Art101_Al11&amp;Type=201/" TargetMode="External"/><Relationship Id="rId20" Type="http://schemas.openxmlformats.org/officeDocument/2006/relationships/hyperlink" Target="https://web6.ciela.net/Document/LinkToDocumentReference?fromDocumentId=2136735703&amp;dbId=0&amp;refId=27035070"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3.moew.government.bg/" TargetMode="External"/><Relationship Id="rId24" Type="http://schemas.openxmlformats.org/officeDocument/2006/relationships/hyperlink" Target="apis://Base=NARH&amp;DocCode=41765&amp;ToPar=Art56_Al1_Pt2&amp;Type=201/"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1.jpeg"/><Relationship Id="rId23" Type="http://schemas.openxmlformats.org/officeDocument/2006/relationships/hyperlink" Target="apis://Base=NARH&amp;DocCode=41765&amp;ToPar=Art56_Al1_Pt1&amp;Type=201/" TargetMode="External"/><Relationship Id="rId28" Type="http://schemas.openxmlformats.org/officeDocument/2006/relationships/footer" Target="footer1.xml"/><Relationship Id="rId10" Type="http://schemas.openxmlformats.org/officeDocument/2006/relationships/hyperlink" Target="http://www.nap.bg" TargetMode="External"/><Relationship Id="rId19" Type="http://schemas.openxmlformats.org/officeDocument/2006/relationships/hyperlink" Target="apis://Base=NARH&amp;DocCode=41765&amp;ToPar=Art54_Al1_Pt3&amp;Type=201/"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eb6.ciela.net/Document/LinkToDocumentReference?fromDocumentId=2136735703&amp;dbId=0&amp;refId=27036885" TargetMode="External"/><Relationship Id="rId14" Type="http://schemas.openxmlformats.org/officeDocument/2006/relationships/hyperlink" Target="http://www.gli.government.bg" TargetMode="External"/><Relationship Id="rId22" Type="http://schemas.openxmlformats.org/officeDocument/2006/relationships/hyperlink" Target="https://web6.ciela.net/Document/LinkToDocumentReference?fromDocumentId=2136735703&amp;dbId=0&amp;refId=27036885" TargetMode="External"/><Relationship Id="rId27" Type="http://schemas.openxmlformats.org/officeDocument/2006/relationships/header" Target="header2.xml"/><Relationship Id="rId30"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292</TotalTime>
  <Pages>49</Pages>
  <Words>13645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Lyubomir Sirakov</dc:creator>
  <cp:keywords/>
  <dc:description/>
  <cp:lastModifiedBy>User</cp:lastModifiedBy>
  <cp:revision>38</cp:revision>
  <cp:lastPrinted>2017-07-31T10:39:00Z</cp:lastPrinted>
  <dcterms:created xsi:type="dcterms:W3CDTF">2018-03-12T13:37:00Z</dcterms:created>
  <dcterms:modified xsi:type="dcterms:W3CDTF">2018-03-20T14:06:00Z</dcterms:modified>
</cp:coreProperties>
</file>